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236" w:rsidP="00B70236">
      <w:pPr>
        <w:pStyle w:val="Title"/>
      </w:pPr>
      <w:r>
        <w:fldChar w:fldCharType="begin"/>
      </w:r>
      <w:r>
        <w:instrText xml:space="preserve"> TITLE   \* MERGEFORMAT </w:instrText>
      </w:r>
      <w:r>
        <w:fldChar w:fldCharType="separate"/>
      </w:r>
      <w:r>
        <w:t>PSPMGT006 Develop a business case</w:t>
      </w:r>
      <w:r>
        <w:fldChar w:fldCharType="end"/>
      </w:r>
    </w:p>
    <w:p w:rsidR="00B70236" w:rsidP="00B70236">
      <w:pPr>
        <w:pStyle w:val="Version"/>
        <w:sectPr w:rsidSect="00042A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AA7" w:rsidP="00042AA7">
      <w:pPr>
        <w:pStyle w:val="SuperHeading"/>
      </w:pPr>
      <w:r w:rsidRPr="00042AA7">
        <w:t>PSPMGT006 Develop a business case</w:t>
      </w:r>
    </w:p>
    <w:p w:rsidR="00000000" w:rsidRPr="00042AA7" w:rsidP="00042AA7">
      <w:pPr>
        <w:pStyle w:val="Heading1"/>
      </w:pPr>
      <w:bookmarkStart w:id="1" w:name="O_822892"/>
      <w:bookmarkEnd w:id="1"/>
      <w:r w:rsidRPr="00042AA7">
        <w:t>Modification History</w:t>
      </w:r>
    </w:p>
    <w:tbl>
      <w:tblPr>
        <w:tblW w:w="0" w:type="auto"/>
        <w:tblLayout w:type="fixed"/>
        <w:tblCellMar>
          <w:left w:w="62" w:type="dxa"/>
          <w:right w:w="62" w:type="dxa"/>
        </w:tblCellMar>
        <w:tblLook w:val="0000"/>
      </w:tblPr>
      <w:tblGrid>
        <w:gridCol w:w="1134"/>
        <w:gridCol w:w="7937"/>
      </w:tblGrid>
      <w:tr w:rsidTr="00B702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AA7" w:rsidP="00042AA7">
            <w:pPr>
              <w:pStyle w:val="TableHeading"/>
            </w:pPr>
            <w:r w:rsidRPr="00042AA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TableHeading"/>
              <w:rPr>
                <w:lang w:val="en-NZ"/>
              </w:rPr>
            </w:pPr>
            <w:r w:rsidRPr="00042AA7">
              <w:rPr>
                <w:rStyle w:val="SpecialBold"/>
              </w:rPr>
              <w:t>Comments</w:t>
            </w:r>
          </w:p>
        </w:tc>
      </w:tr>
      <w:tr w:rsidTr="00B702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BodyText"/>
              <w:rPr>
                <w:lang w:val="en-NZ"/>
              </w:rPr>
            </w:pPr>
            <w:r w:rsidRPr="00042A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AA7" w:rsidP="00042AA7">
            <w:pPr>
              <w:pStyle w:val="BodyText"/>
            </w:pPr>
            <w:r w:rsidRPr="00042AA7">
              <w:t xml:space="preserve">This unit was released in PSP Public Sector Training Package release 1.0 and meets the Standards for Training Packages. </w:t>
            </w:r>
          </w:p>
          <w:p w:rsidR="00000000" w:rsidRPr="00042AA7" w:rsidP="00042AA7">
            <w:pPr>
              <w:pStyle w:val="BodyText"/>
            </w:pPr>
          </w:p>
          <w:p w:rsidR="00000000" w:rsidRPr="00042AA7" w:rsidP="00042AA7">
            <w:pPr>
              <w:pStyle w:val="BodyText"/>
            </w:pPr>
            <w:r w:rsidRPr="00042AA7">
              <w:t xml:space="preserve">This unit supersedes and is equivalent to PSPMNGT607B Develop a business case. </w:t>
            </w:r>
          </w:p>
          <w:p w:rsidR="00000000" w:rsidRPr="00042AA7" w:rsidP="00042AA7">
            <w:pPr>
              <w:pStyle w:val="BodyText"/>
            </w:pPr>
          </w:p>
          <w:p w:rsidR="00000000" w:rsidRPr="00042AA7" w:rsidP="00042AA7">
            <w:pPr>
              <w:pStyle w:val="ListBullet"/>
            </w:pPr>
            <w:r w:rsidRPr="00042AA7">
              <w:t>Unit code u</w:t>
            </w:r>
            <w:r w:rsidRPr="00042AA7">
              <w:t>pdated</w:t>
            </w:r>
          </w:p>
          <w:p w:rsidR="00000000" w:rsidRPr="00042AA7" w:rsidP="00042AA7">
            <w:pPr>
              <w:pStyle w:val="ListBullet"/>
            </w:pPr>
            <w:r w:rsidRPr="00042AA7">
              <w:t>Content and formatting updated to comply with new standards</w:t>
            </w:r>
          </w:p>
          <w:p w:rsidR="00000000" w:rsidRPr="00042AA7" w:rsidP="00042AA7">
            <w:pPr>
              <w:pStyle w:val="ListBullet"/>
            </w:pPr>
            <w:r w:rsidRPr="00042AA7">
              <w:t>All PC transitioned from passive to active voice</w:t>
            </w:r>
          </w:p>
        </w:tc>
      </w:tr>
    </w:tbl>
    <w:p w:rsidR="00000000" w:rsidRPr="00042AA7" w:rsidP="00042AA7">
      <w:pPr>
        <w:pStyle w:val="BodyText"/>
      </w:pPr>
    </w:p>
    <w:p w:rsidR="00000000" w:rsidRPr="00042AA7" w:rsidP="00042AA7">
      <w:pPr>
        <w:pStyle w:val="AllowPageBreak"/>
      </w:pPr>
    </w:p>
    <w:p w:rsidR="00000000" w:rsidRPr="00042AA7" w:rsidP="00042AA7">
      <w:pPr>
        <w:pStyle w:val="Heading1"/>
      </w:pPr>
      <w:bookmarkStart w:id="2" w:name="O_822893"/>
      <w:bookmarkEnd w:id="2"/>
      <w:r w:rsidRPr="00042AA7">
        <w:t>Application</w:t>
      </w:r>
    </w:p>
    <w:p w:rsidR="00000000" w:rsidRPr="00042AA7" w:rsidP="00B70236">
      <w:pPr>
        <w:pStyle w:val="BodyText"/>
      </w:pPr>
      <w:r w:rsidRPr="00042AA7">
        <w:t xml:space="preserve">This unit describes the skills required to perform market analysis, development and cost options, and justify for a recommended business solution. </w:t>
      </w:r>
    </w:p>
    <w:p w:rsidR="00000000" w:rsidRPr="00042AA7" w:rsidP="00B70236">
      <w:pPr>
        <w:pStyle w:val="BodyText"/>
      </w:pPr>
      <w:r w:rsidRPr="00042AA7">
        <w:t>This unit applies to those developing appropriate and cost-effective business solutions.</w:t>
      </w:r>
    </w:p>
    <w:p w:rsidR="00000000" w:rsidRPr="00042AA7" w:rsidP="00B70236">
      <w:pPr>
        <w:pStyle w:val="BodyText"/>
      </w:pPr>
      <w:r w:rsidRPr="00042AA7">
        <w:t>The skills and kn</w:t>
      </w:r>
      <w:r w:rsidRPr="00042AA7">
        <w:t>owledge described in this unit must be applied within the legislative, regulatory and policy environment in which they are carried out. Organisational policies and procedures must be consulted and adhered to.</w:t>
      </w:r>
    </w:p>
    <w:p w:rsidR="00000000" w:rsidRPr="00042AA7" w:rsidP="00B70236">
      <w:pPr>
        <w:pStyle w:val="BodyText"/>
      </w:pPr>
      <w:r w:rsidRPr="00042AA7">
        <w:t>Those undertaking this unit would work autonom</w:t>
      </w:r>
      <w:r w:rsidRPr="00042AA7">
        <w:t>ously, performing complex tasks in a range of familiar contexts.</w:t>
      </w:r>
    </w:p>
    <w:p w:rsidR="00B70236" w:rsidP="00B70236">
      <w:pPr>
        <w:pStyle w:val="BodyText"/>
      </w:pPr>
      <w:r w:rsidRPr="00042AA7">
        <w:t>No licensing, legislative or certification requirements apply to unit at the time of publication.</w:t>
      </w:r>
    </w:p>
    <w:p w:rsidR="00000000" w:rsidRPr="00042AA7" w:rsidP="00042AA7">
      <w:pPr>
        <w:pStyle w:val="Heading1"/>
      </w:pPr>
      <w:bookmarkStart w:id="3" w:name="O_822895"/>
      <w:bookmarkEnd w:id="3"/>
      <w:r w:rsidRPr="00042AA7">
        <w:t>Competency Field</w:t>
      </w:r>
    </w:p>
    <w:p w:rsidR="00000000" w:rsidRPr="00042AA7" w:rsidP="00B70236">
      <w:pPr>
        <w:pStyle w:val="BodyText"/>
      </w:pPr>
      <w:r w:rsidRPr="00042AA7">
        <w:t>Management</w:t>
      </w:r>
    </w:p>
    <w:p w:rsidR="00000000" w:rsidRPr="00042AA7" w:rsidP="00042AA7">
      <w:pPr>
        <w:pStyle w:val="Heading1"/>
      </w:pPr>
      <w:bookmarkStart w:id="4" w:name="O_822897"/>
      <w:bookmarkEnd w:id="4"/>
      <w:r w:rsidRPr="00042AA7">
        <w:t>Elements and Performance Criteria</w:t>
      </w:r>
    </w:p>
    <w:tbl>
      <w:tblPr>
        <w:tblW w:w="0" w:type="auto"/>
        <w:tblLayout w:type="fixed"/>
        <w:tblCellMar>
          <w:left w:w="62" w:type="dxa"/>
          <w:right w:w="62" w:type="dxa"/>
        </w:tblCellMar>
        <w:tblLook w:val="0000"/>
      </w:tblPr>
      <w:tblGrid>
        <w:gridCol w:w="2203"/>
        <w:gridCol w:w="6804"/>
      </w:tblGrid>
      <w:tr w:rsidTr="00042A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TableHeading"/>
              <w:rPr>
                <w:lang w:val="en-NZ"/>
              </w:rPr>
            </w:pPr>
            <w:r w:rsidRPr="00042AA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TableHeading"/>
              <w:rPr>
                <w:lang w:val="en-NZ"/>
              </w:rPr>
            </w:pPr>
            <w:r w:rsidRPr="00042AA7">
              <w:t>PERFORMANCE CRITERIA</w:t>
            </w:r>
          </w:p>
        </w:tc>
      </w:tr>
      <w:tr w:rsidTr="00042A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BodyText"/>
              <w:rPr>
                <w:lang w:val="en-NZ"/>
              </w:rPr>
            </w:pPr>
            <w:r w:rsidRPr="00042AA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BodyText"/>
              <w:rPr>
                <w:lang w:val="en-NZ"/>
              </w:rPr>
            </w:pPr>
            <w:r w:rsidRPr="00042AA7">
              <w:t>Performance criteria describe the performance needed to demonstrate achievement of the element. Where bold italicised text is used, further informatio</w:t>
            </w:r>
            <w:r w:rsidRPr="00042AA7">
              <w:t>n is detailed in the range of conditions section.</w:t>
            </w:r>
          </w:p>
        </w:tc>
      </w:tr>
      <w:tr w:rsidTr="00042A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List"/>
              <w:rPr>
                <w:lang w:val="en-NZ"/>
              </w:rPr>
            </w:pPr>
            <w:r w:rsidRPr="00042AA7">
              <w:rPr>
                <w:rStyle w:val="SpecialBold"/>
              </w:rPr>
              <w:t>1.</w:t>
            </w:r>
            <w:r w:rsidRPr="00042AA7">
              <w:rPr>
                <w:rStyle w:val="SpecialBold"/>
              </w:rPr>
              <w:tab/>
              <w:t>Research a business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AA7" w:rsidP="00042AA7">
            <w:pPr>
              <w:pStyle w:val="List"/>
            </w:pPr>
            <w:r w:rsidRPr="00042AA7">
              <w:t>1.1</w:t>
            </w:r>
            <w:r w:rsidRPr="00042AA7">
              <w:tab/>
              <w:t>Identify and confirm business problem.</w:t>
            </w:r>
          </w:p>
          <w:p w:rsidR="00000000" w:rsidRPr="00042AA7" w:rsidP="00042AA7">
            <w:pPr>
              <w:pStyle w:val="List"/>
            </w:pPr>
            <w:r w:rsidRPr="00042AA7">
              <w:t>1.2</w:t>
            </w:r>
            <w:r w:rsidRPr="00042AA7">
              <w:tab/>
              <w:t>Analyse key stakeholder requirements to clarify objectives.</w:t>
            </w:r>
          </w:p>
          <w:p w:rsidR="00000000" w:rsidRPr="00042AA7" w:rsidP="00042AA7">
            <w:pPr>
              <w:pStyle w:val="List"/>
            </w:pPr>
            <w:r w:rsidRPr="00042AA7">
              <w:t>1.3</w:t>
            </w:r>
            <w:r w:rsidRPr="00042AA7">
              <w:tab/>
              <w:t>Consider a range of factors to identify opportunities and constrai</w:t>
            </w:r>
            <w:r w:rsidRPr="00042AA7">
              <w:t>nts.</w:t>
            </w:r>
          </w:p>
          <w:p w:rsidR="00000000" w:rsidP="00042AA7">
            <w:pPr>
              <w:pStyle w:val="List"/>
              <w:rPr>
                <w:lang w:val="en-NZ"/>
              </w:rPr>
            </w:pPr>
            <w:r w:rsidRPr="00042AA7">
              <w:t>1.4</w:t>
            </w:r>
            <w:r w:rsidRPr="00042AA7">
              <w:tab/>
              <w:t>Conduct market analysis.</w:t>
            </w:r>
          </w:p>
        </w:tc>
      </w:tr>
      <w:tr w:rsidTr="00042A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List"/>
              <w:rPr>
                <w:lang w:val="en-NZ"/>
              </w:rPr>
            </w:pPr>
            <w:r w:rsidRPr="00042AA7">
              <w:rPr>
                <w:rStyle w:val="SpecialBold"/>
              </w:rPr>
              <w:t>2.</w:t>
            </w:r>
            <w:r w:rsidRPr="00042AA7">
              <w:rPr>
                <w:rStyle w:val="SpecialBold"/>
              </w:rPr>
              <w:tab/>
              <w:t>Examine business solutions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AA7" w:rsidP="00042AA7">
            <w:pPr>
              <w:pStyle w:val="List"/>
            </w:pPr>
            <w:r w:rsidRPr="00042AA7">
              <w:t>2.1</w:t>
            </w:r>
            <w:r w:rsidRPr="00042AA7">
              <w:tab/>
              <w:t>Analyse and document business and technical impacts and risks.</w:t>
            </w:r>
          </w:p>
          <w:p w:rsidR="00000000" w:rsidRPr="00042AA7" w:rsidP="00042AA7">
            <w:pPr>
              <w:pStyle w:val="List"/>
            </w:pPr>
            <w:r w:rsidRPr="00042AA7">
              <w:t>2.2</w:t>
            </w:r>
            <w:r w:rsidRPr="00042AA7">
              <w:tab/>
              <w:t>Analyse community, environmental and human resource impacts.</w:t>
            </w:r>
          </w:p>
          <w:p w:rsidR="00000000" w:rsidP="00042AA7">
            <w:pPr>
              <w:pStyle w:val="List"/>
              <w:rPr>
                <w:lang w:val="en-NZ"/>
              </w:rPr>
            </w:pPr>
            <w:r w:rsidRPr="00042AA7">
              <w:t>2.3</w:t>
            </w:r>
            <w:r w:rsidRPr="00042AA7">
              <w:tab/>
            </w:r>
            <w:r w:rsidRPr="00042AA7">
              <w:t>Canvas for alternative solutions and their financial implications and discuss with senior management and business case originator.</w:t>
            </w:r>
          </w:p>
        </w:tc>
      </w:tr>
      <w:tr w:rsidTr="00042A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List"/>
              <w:rPr>
                <w:lang w:val="en-NZ"/>
              </w:rPr>
            </w:pPr>
            <w:r w:rsidRPr="00042AA7">
              <w:rPr>
                <w:rStyle w:val="SpecialBold"/>
              </w:rPr>
              <w:t>3.</w:t>
            </w:r>
            <w:r w:rsidRPr="00042AA7">
              <w:rPr>
                <w:rStyle w:val="SpecialBold"/>
              </w:rPr>
              <w:tab/>
              <w:t>Construct a business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AA7" w:rsidP="00042AA7">
            <w:pPr>
              <w:pStyle w:val="List"/>
            </w:pPr>
            <w:r w:rsidRPr="00042AA7">
              <w:t>3.1</w:t>
            </w:r>
            <w:r w:rsidRPr="00042AA7">
              <w:tab/>
              <w:t>Develop options and determine and document impacts, risks, costs and stakeholders.</w:t>
            </w:r>
          </w:p>
          <w:p w:rsidR="00000000" w:rsidP="00042AA7">
            <w:pPr>
              <w:pStyle w:val="List"/>
              <w:rPr>
                <w:lang w:val="en-NZ"/>
              </w:rPr>
            </w:pPr>
            <w:r w:rsidRPr="00042AA7">
              <w:t>3.2</w:t>
            </w:r>
            <w:r w:rsidRPr="00042AA7">
              <w:tab/>
              <w:t>Make</w:t>
            </w:r>
            <w:r w:rsidRPr="00042AA7">
              <w:t xml:space="preserve"> and justify recommendations.</w:t>
            </w:r>
          </w:p>
        </w:tc>
      </w:tr>
      <w:tr w:rsidTr="00042A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List"/>
              <w:rPr>
                <w:lang w:val="en-NZ"/>
              </w:rPr>
            </w:pPr>
            <w:r w:rsidRPr="00042AA7">
              <w:rPr>
                <w:rStyle w:val="SpecialBold"/>
              </w:rPr>
              <w:t>4.</w:t>
            </w:r>
            <w:r w:rsidRPr="00042AA7">
              <w:rPr>
                <w:rStyle w:val="SpecialBold"/>
              </w:rPr>
              <w:tab/>
              <w:t>Finalise a business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AA7" w:rsidP="00042AA7">
            <w:pPr>
              <w:pStyle w:val="List"/>
            </w:pPr>
            <w:r w:rsidRPr="00042AA7">
              <w:t>4.1</w:t>
            </w:r>
            <w:r w:rsidRPr="00042AA7">
              <w:tab/>
              <w:t>Present business case and explain recommendations.</w:t>
            </w:r>
          </w:p>
          <w:p w:rsidR="00000000" w:rsidRPr="00042AA7" w:rsidP="00042AA7">
            <w:pPr>
              <w:pStyle w:val="List"/>
            </w:pPr>
            <w:r w:rsidRPr="00042AA7">
              <w:t>4.2</w:t>
            </w:r>
            <w:r w:rsidRPr="00042AA7">
              <w:tab/>
              <w:t>Obtain approvals and management endorsement.</w:t>
            </w:r>
          </w:p>
        </w:tc>
      </w:tr>
    </w:tbl>
    <w:p w:rsidR="00B70236" w:rsidP="00042AA7">
      <w:pPr>
        <w:pStyle w:val="BodyText"/>
      </w:pPr>
    </w:p>
    <w:p w:rsidR="00B70236" w:rsidP="00042AA7">
      <w:pPr>
        <w:pStyle w:val="BodyText"/>
      </w:pPr>
    </w:p>
    <w:p w:rsidR="00000000" w:rsidRPr="00042AA7" w:rsidP="00042AA7">
      <w:pPr>
        <w:pStyle w:val="Heading1"/>
      </w:pPr>
      <w:bookmarkStart w:id="5" w:name="O_822898"/>
      <w:bookmarkEnd w:id="5"/>
      <w:r w:rsidRPr="00042AA7">
        <w:t>Foundation Skills</w:t>
      </w:r>
    </w:p>
    <w:p w:rsidR="00000000" w:rsidRPr="00042AA7" w:rsidP="00B70236">
      <w:pPr>
        <w:pStyle w:val="BodyText"/>
      </w:pPr>
      <w:r w:rsidRPr="00042AA7">
        <w:t xml:space="preserve">Foundation skills are embedded within the elements and </w:t>
      </w:r>
      <w:r w:rsidRPr="00042AA7">
        <w:t>performance criteria of this unit.</w:t>
      </w:r>
    </w:p>
    <w:p w:rsidR="00000000" w:rsidRPr="00042AA7" w:rsidP="00042AA7">
      <w:pPr>
        <w:pStyle w:val="Heading1"/>
      </w:pPr>
      <w:bookmarkStart w:id="6" w:name="O_822900"/>
      <w:bookmarkEnd w:id="6"/>
      <w:r w:rsidRPr="00042AA7">
        <w:t>Unit Mapping Information</w:t>
      </w:r>
    </w:p>
    <w:p w:rsidR="00000000" w:rsidRPr="00042AA7" w:rsidP="00B70236">
      <w:pPr>
        <w:pStyle w:val="BodyText"/>
      </w:pPr>
      <w:r w:rsidRPr="00042AA7">
        <w:t>This unit supersedes and is equivalent to PSPMNGT607B Develop a business case.</w:t>
      </w:r>
    </w:p>
    <w:p w:rsidR="00000000" w:rsidRPr="00042AA7" w:rsidP="00042AA7">
      <w:pPr>
        <w:pStyle w:val="Heading1"/>
      </w:pPr>
      <w:bookmarkStart w:id="7" w:name="O_822907"/>
      <w:bookmarkEnd w:id="7"/>
      <w:r w:rsidRPr="00042AA7">
        <w:t>Links</w:t>
      </w:r>
    </w:p>
    <w:p w:rsidR="00000000" w:rsidRPr="00042AA7" w:rsidP="00B70236">
      <w:pPr>
        <w:pStyle w:val="BodyText"/>
      </w:pPr>
      <w:r w:rsidRPr="00042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2197">
        <w:rPr>
          <w:rStyle w:val="Hyperlink"/>
        </w:rPr>
        <w:t>https://vetnet.gov.au/Pages/TrainingDocs.aspx?q=bebbece7-ff48-4d2c-8876-405679019623</w:t>
      </w:r>
      <w:r>
        <w:fldChar w:fldCharType="end"/>
      </w:r>
    </w:p>
    <w:p w:rsidR="00000000" w:rsidRPr="00042AA7" w:rsidP="00B70236">
      <w:pPr>
        <w:pStyle w:val="BodyText"/>
      </w:pPr>
      <w:r w:rsidRPr="00042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2197">
        <w:rPr>
          <w:rStyle w:val="Hyperlink"/>
        </w:rPr>
        <w:t>https://vetnet.gov.au/Pages/TrainingDocs.aspx?q=bebbece7-ff48-4d2c-8876-405679019623</w:t>
      </w:r>
      <w:r>
        <w:fldChar w:fldCharType="end"/>
      </w:r>
    </w:p>
    <w:p w:rsidR="00000000" w:rsidRPr="00042AA7" w:rsidP="00B70236">
      <w:pPr>
        <w:pStyle w:val="BodyText"/>
      </w:pPr>
      <w:r w:rsidRPr="00042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2197">
        <w:rPr>
          <w:rStyle w:val="Hyperlink"/>
        </w:rPr>
        <w:t>https://vetnet.gov.au/Pages/TrainingDocs.aspx?q=bebbece7-ff48-4d2c-8876-405679019623</w:t>
      </w:r>
      <w:r>
        <w:fldChar w:fldCharType="end"/>
      </w:r>
    </w:p>
    <w:p w:rsidR="00000000" w:rsidRPr="00042AA7" w:rsidP="00B70236">
      <w:pPr>
        <w:pStyle w:val="BodyText"/>
      </w:pPr>
      <w:r w:rsidRPr="00042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2197">
        <w:rPr>
          <w:rStyle w:val="Hyperlink"/>
        </w:rPr>
        <w:t>https://vetnet.gov.au/Pages/TrainingDocs.aspx?q=bebbece7-ff48-4d2c-8876-405679019623</w:t>
      </w:r>
      <w:r>
        <w:fldChar w:fldCharType="end"/>
      </w:r>
    </w:p>
    <w:p w:rsidR="00000000" w:rsidRPr="00042AA7" w:rsidP="00B70236">
      <w:pPr>
        <w:pStyle w:val="BodyText"/>
        <w:sectPr w:rsidSect="00042AA7">
          <w:headerReference w:type="default" r:id="rId10"/>
          <w:footerReference w:type="default" r:id="rId11"/>
          <w:pgSz w:w="11908" w:h="16833"/>
          <w:pgMar w:top="1702" w:right="1418" w:bottom="1702" w:left="1418" w:header="992" w:footer="992" w:gutter="0"/>
          <w:cols w:space="720"/>
          <w:noEndnote/>
          <w:docGrid w:linePitch="299"/>
        </w:sectPr>
      </w:pPr>
    </w:p>
    <w:p w:rsidR="00000000" w:rsidRPr="00042AA7" w:rsidP="00042AA7">
      <w:pPr>
        <w:pStyle w:val="SuperHeading"/>
      </w:pPr>
      <w:r w:rsidRPr="00042AA7">
        <w:t>Assessment Requirements for PSPMGT006 Develop a business case</w:t>
      </w:r>
    </w:p>
    <w:p w:rsidR="00000000" w:rsidRPr="00042AA7" w:rsidP="00042AA7">
      <w:pPr>
        <w:pStyle w:val="Heading1"/>
      </w:pPr>
      <w:bookmarkStart w:id="8" w:name="O_822902"/>
      <w:bookmarkEnd w:id="8"/>
      <w:r w:rsidRPr="00042AA7">
        <w:t>Modification History</w:t>
      </w:r>
    </w:p>
    <w:tbl>
      <w:tblPr>
        <w:tblW w:w="0" w:type="auto"/>
        <w:tblLayout w:type="fixed"/>
        <w:tblCellMar>
          <w:left w:w="62" w:type="dxa"/>
          <w:right w:w="62" w:type="dxa"/>
        </w:tblCellMar>
        <w:tblLook w:val="0000"/>
      </w:tblPr>
      <w:tblGrid>
        <w:gridCol w:w="1134"/>
        <w:gridCol w:w="7937"/>
      </w:tblGrid>
      <w:tr w:rsidTr="00B702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TableHeading"/>
              <w:rPr>
                <w:lang w:val="en-NZ"/>
              </w:rPr>
            </w:pPr>
            <w:r w:rsidRPr="00042A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TableHeading"/>
              <w:rPr>
                <w:lang w:val="en-NZ"/>
              </w:rPr>
            </w:pPr>
            <w:r w:rsidRPr="00042AA7">
              <w:t>Comments</w:t>
            </w:r>
          </w:p>
        </w:tc>
      </w:tr>
      <w:tr w:rsidTr="00B702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AA7">
            <w:pPr>
              <w:pStyle w:val="BodyText"/>
              <w:rPr>
                <w:lang w:val="en-NZ"/>
              </w:rPr>
            </w:pPr>
            <w:r w:rsidRPr="00042A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AA7" w:rsidP="00042AA7">
            <w:pPr>
              <w:pStyle w:val="BodyText"/>
            </w:pPr>
            <w:r w:rsidRPr="00042AA7">
              <w:t>These Assessment R</w:t>
            </w:r>
            <w:r w:rsidRPr="00042AA7">
              <w:t xml:space="preserve">equirements were released in PSP Public Sector Training Package release 1.0 and meet the Standards for Training Packages. </w:t>
            </w:r>
          </w:p>
          <w:p w:rsidR="00000000" w:rsidRPr="00042AA7" w:rsidP="00042AA7">
            <w:pPr>
              <w:pStyle w:val="BodyText"/>
            </w:pPr>
          </w:p>
          <w:p w:rsidR="00000000" w:rsidRPr="00042AA7" w:rsidP="00042AA7">
            <w:pPr>
              <w:pStyle w:val="ListBullet"/>
            </w:pPr>
            <w:r w:rsidRPr="00042AA7">
              <w:t>Assessment Requirements created drawing upon specified assessment information from superseded unit</w:t>
            </w:r>
          </w:p>
        </w:tc>
      </w:tr>
    </w:tbl>
    <w:p w:rsidR="00000000" w:rsidRPr="00042AA7" w:rsidP="00042AA7">
      <w:pPr>
        <w:pStyle w:val="BodyText"/>
      </w:pPr>
    </w:p>
    <w:p w:rsidR="00000000" w:rsidRPr="00042AA7" w:rsidP="00042AA7">
      <w:pPr>
        <w:pStyle w:val="AllowPageBreak"/>
      </w:pPr>
    </w:p>
    <w:p w:rsidR="00000000" w:rsidRPr="00042AA7" w:rsidP="00042AA7">
      <w:pPr>
        <w:pStyle w:val="Heading1"/>
      </w:pPr>
      <w:bookmarkStart w:id="9" w:name="O_822903"/>
      <w:bookmarkEnd w:id="9"/>
      <w:r w:rsidRPr="00042AA7">
        <w:t>Performance Evidence</w:t>
      </w:r>
    </w:p>
    <w:p w:rsidR="00000000" w:rsidRPr="00042AA7" w:rsidP="00B70236">
      <w:pPr>
        <w:pStyle w:val="BodyText"/>
      </w:pPr>
      <w:r w:rsidRPr="00042AA7">
        <w:t>Evidence required to demonstrate competence must satisfy all of the requirements of the elements and performance criteria. If not otherwise specified the candidate must demonstrate evidence of performance of the following on at least o</w:t>
      </w:r>
      <w:r w:rsidRPr="00042AA7">
        <w:t>ne occasion.</w:t>
      </w:r>
    </w:p>
    <w:p w:rsidR="00000000" w:rsidRPr="00042AA7" w:rsidP="00042AA7">
      <w:pPr>
        <w:pStyle w:val="ListBullet"/>
      </w:pPr>
      <w:r w:rsidRPr="00042AA7">
        <w:t xml:space="preserve">managing resources </w:t>
      </w:r>
    </w:p>
    <w:p w:rsidR="00000000" w:rsidRPr="00042AA7" w:rsidP="00042AA7">
      <w:pPr>
        <w:pStyle w:val="ListBullet"/>
      </w:pPr>
      <w:r w:rsidRPr="00042AA7">
        <w:t>using language and style suited to written submissions</w:t>
      </w:r>
    </w:p>
    <w:p w:rsidR="00000000" w:rsidRPr="00042AA7" w:rsidP="00042AA7">
      <w:pPr>
        <w:pStyle w:val="ListBullet"/>
      </w:pPr>
      <w:r w:rsidRPr="00042AA7">
        <w:t>explaining complex ideas to different audiences</w:t>
      </w:r>
    </w:p>
    <w:p w:rsidR="00000000" w:rsidRPr="00042AA7" w:rsidP="00042AA7">
      <w:pPr>
        <w:pStyle w:val="ListBullet"/>
      </w:pPr>
      <w:r w:rsidRPr="00042AA7">
        <w:t>interpreting and explaining complex, formal documents</w:t>
      </w:r>
    </w:p>
    <w:p w:rsidR="00000000" w:rsidRPr="00042AA7" w:rsidP="00042AA7">
      <w:pPr>
        <w:pStyle w:val="ListBullet"/>
      </w:pPr>
      <w:r w:rsidRPr="00042AA7">
        <w:t>preparing written advice and reports requiring reasoning and precision of expression</w:t>
      </w:r>
    </w:p>
    <w:p w:rsidR="00000000" w:rsidRPr="00042AA7" w:rsidP="00042AA7">
      <w:pPr>
        <w:pStyle w:val="ListBullet"/>
      </w:pPr>
      <w:r w:rsidRPr="00042AA7">
        <w:t>engaging in discussion using exchange of complex oral information</w:t>
      </w:r>
    </w:p>
    <w:p w:rsidR="00000000" w:rsidRPr="00042AA7" w:rsidP="00042AA7">
      <w:pPr>
        <w:pStyle w:val="AllowPageBreak"/>
      </w:pPr>
    </w:p>
    <w:p w:rsidR="00000000" w:rsidRPr="00042AA7" w:rsidP="00042AA7">
      <w:pPr>
        <w:pStyle w:val="Heading1"/>
      </w:pPr>
      <w:bookmarkStart w:id="10" w:name="O_822904"/>
      <w:bookmarkEnd w:id="10"/>
      <w:r w:rsidRPr="00042AA7">
        <w:t>Knowledge Evidence</w:t>
      </w:r>
    </w:p>
    <w:p w:rsidR="00000000" w:rsidRPr="00042AA7" w:rsidP="00B70236">
      <w:pPr>
        <w:pStyle w:val="BodyText"/>
      </w:pPr>
      <w:r w:rsidRPr="00042AA7">
        <w:t>Evidence required to demonstrate competence must satisfy all of the r</w:t>
      </w:r>
      <w:r w:rsidRPr="00042AA7">
        <w:t>equirements of the elements and performance criteria. If not otherwise specified the depth of knowledge demonstrated must be appropriate to the job context of the candidate.</w:t>
      </w:r>
    </w:p>
    <w:p w:rsidR="00000000" w:rsidRPr="00042AA7" w:rsidP="00042AA7">
      <w:pPr>
        <w:pStyle w:val="ListBullet"/>
      </w:pPr>
      <w:r w:rsidRPr="00042AA7">
        <w:t>government and organisational goals, policies and practices</w:t>
      </w:r>
    </w:p>
    <w:p w:rsidR="00000000" w:rsidRPr="00042AA7" w:rsidP="00042AA7">
      <w:pPr>
        <w:pStyle w:val="ListBullet"/>
      </w:pPr>
      <w:r w:rsidRPr="00042AA7">
        <w:t>legal requirements re</w:t>
      </w:r>
      <w:r w:rsidRPr="00042AA7">
        <w:t>lated to the business activity</w:t>
      </w:r>
    </w:p>
    <w:p w:rsidR="00000000" w:rsidRPr="00042AA7" w:rsidP="00042AA7">
      <w:pPr>
        <w:pStyle w:val="ListBullet"/>
      </w:pPr>
      <w:r w:rsidRPr="00042AA7">
        <w:t>financial and accounting issues relating to developing a business case</w:t>
      </w:r>
    </w:p>
    <w:p w:rsidR="00000000" w:rsidRPr="00042AA7" w:rsidP="00042AA7">
      <w:pPr>
        <w:pStyle w:val="ListBullet"/>
      </w:pPr>
      <w:r w:rsidRPr="00042AA7">
        <w:t>whole</w:t>
      </w:r>
      <w:r w:rsidRPr="00042AA7">
        <w:noBreakHyphen/>
        <w:t>of</w:t>
      </w:r>
      <w:r w:rsidRPr="00042AA7">
        <w:noBreakHyphen/>
        <w:t>life considerations</w:t>
      </w:r>
    </w:p>
    <w:p w:rsidR="00000000" w:rsidRPr="00042AA7" w:rsidP="00042AA7">
      <w:pPr>
        <w:pStyle w:val="ListBullet"/>
      </w:pPr>
      <w:r w:rsidRPr="00042AA7">
        <w:t>approval processes</w:t>
      </w:r>
    </w:p>
    <w:p w:rsidR="00000000" w:rsidRPr="00042AA7" w:rsidP="00042AA7">
      <w:pPr>
        <w:pStyle w:val="ListBullet"/>
      </w:pPr>
      <w:r w:rsidRPr="00042AA7">
        <w:t>aspects of trade practices law, commercial law and law of contract relating to the development of business</w:t>
      </w:r>
      <w:r w:rsidRPr="00042AA7">
        <w:t xml:space="preserve"> cases</w:t>
      </w:r>
    </w:p>
    <w:p w:rsidR="00000000" w:rsidRPr="00042AA7" w:rsidP="00042AA7">
      <w:pPr>
        <w:pStyle w:val="ListBullet"/>
      </w:pPr>
      <w:r w:rsidRPr="00042AA7">
        <w:t>jurisdictional legislation that applies to business case development, including work health and safety and environmental requirements</w:t>
      </w:r>
    </w:p>
    <w:p w:rsidR="00000000" w:rsidRPr="00042AA7" w:rsidP="00042AA7">
      <w:pPr>
        <w:pStyle w:val="AllowPageBreak"/>
      </w:pPr>
    </w:p>
    <w:p w:rsidR="00000000" w:rsidRPr="00042AA7" w:rsidP="00042AA7">
      <w:pPr>
        <w:pStyle w:val="Heading1"/>
      </w:pPr>
      <w:bookmarkStart w:id="11" w:name="O_822905"/>
      <w:bookmarkEnd w:id="11"/>
      <w:r w:rsidRPr="00042AA7">
        <w:t>Assessment Conditions</w:t>
      </w:r>
    </w:p>
    <w:p w:rsidR="00000000" w:rsidRPr="00042AA7" w:rsidP="00B70236">
      <w:pPr>
        <w:pStyle w:val="BodyText"/>
      </w:pPr>
      <w:r w:rsidRPr="00042AA7">
        <w:t>This unit contains no specific industry-mandated assessment conditions. Guid</w:t>
      </w:r>
      <w:r w:rsidRPr="00042AA7">
        <w:t xml:space="preserve">ance on suggested and recommended conditions and methods can be found in the Implementation Guide. </w:t>
      </w:r>
    </w:p>
    <w:p w:rsidR="00B70236" w:rsidP="00B70236">
      <w:pPr>
        <w:pStyle w:val="BodyText"/>
      </w:pPr>
      <w:r w:rsidRPr="00042AA7">
        <w:t>Assessors must satisfy the NVR/AQTF mandatory competency requirements for assessors.</w:t>
      </w:r>
    </w:p>
    <w:p w:rsidR="00000000" w:rsidRPr="00042AA7" w:rsidP="00042AA7">
      <w:pPr>
        <w:pStyle w:val="Heading1"/>
      </w:pPr>
      <w:bookmarkStart w:id="12" w:name="O_822908"/>
      <w:bookmarkEnd w:id="12"/>
      <w:r w:rsidRPr="00042AA7">
        <w:t>Links</w:t>
      </w:r>
    </w:p>
    <w:p w:rsidR="00000000" w:rsidRPr="00042AA7" w:rsidP="00B70236">
      <w:pPr>
        <w:pStyle w:val="BodyText"/>
      </w:pPr>
      <w:r w:rsidRPr="00042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2197">
        <w:rPr>
          <w:rStyle w:val="Hyperlink"/>
        </w:rPr>
        <w:t>https://vetnet.gov.au/Pages/TrainingDocs.aspx?q=bebbece7-ff48-4d2c-8876-405679019623</w:t>
      </w:r>
      <w:r>
        <w:fldChar w:fldCharType="end"/>
      </w:r>
    </w:p>
    <w:p w:rsidR="00000000" w:rsidRPr="00042AA7" w:rsidP="00B70236">
      <w:pPr>
        <w:pStyle w:val="BodyText"/>
      </w:pPr>
      <w:r w:rsidRPr="00042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2197">
        <w:rPr>
          <w:rStyle w:val="Hyperlink"/>
        </w:rPr>
        <w:t>https://vetnet.gov.au/Pages/TrainingDocs.aspx?q=bebbece7-ff48-4d2c-8876-405679019623</w:t>
      </w:r>
      <w:r>
        <w:fldChar w:fldCharType="end"/>
      </w:r>
    </w:p>
    <w:p w:rsidR="00000000" w:rsidRPr="00042AA7" w:rsidP="00B70236">
      <w:pPr>
        <w:pStyle w:val="BodyText"/>
      </w:pPr>
      <w:r w:rsidRPr="00042A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F2197">
        <w:rPr>
          <w:rStyle w:val="Hyperlink"/>
        </w:rPr>
        <w:t>https://vetnet.gov.au/Pages/TrainingDocs.aspx?q=bebbece7-ff48-4d2c-8876-405679019623</w:t>
      </w:r>
      <w:r>
        <w:fldChar w:fldCharType="end"/>
      </w:r>
    </w:p>
    <w:p w:rsidR="00000000" w:rsidRPr="00042AA7" w:rsidP="00042AA7"/>
    <w:sectPr w:rsidSect="00042A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A7" w:rsidRPr="00B70236" w:rsidP="00B70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36" w:rsidP="00042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0236" w:rsidP="00042A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70236" w:rsidP="00042A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A7" w:rsidP="00042AA7">
    <w:pPr>
      <w:pStyle w:val="Footer"/>
      <w:framePr w:wrap="around"/>
    </w:pPr>
    <w:r>
      <w:fldChar w:fldCharType="begin"/>
    </w:r>
    <w:r>
      <w:instrText xml:space="preserve"> DOCPROPERTY  Subject  \* MERGEFORMAT </w:instrText>
    </w:r>
    <w:r>
      <w:fldChar w:fldCharType="separate"/>
    </w:r>
    <w:r w:rsidR="00B70236">
      <w:t>Approved</w:t>
    </w:r>
    <w:r w:rsidR="00B70236">
      <w:fldChar w:fldCharType="end"/>
    </w:r>
    <w:r>
      <w:tab/>
      <w:t xml:space="preserve">Page </w:t>
    </w:r>
    <w:r>
      <w:fldChar w:fldCharType="begin"/>
    </w:r>
    <w:r>
      <w:instrText xml:space="preserve"> PAGE  \* Arabic  \* MERGEFORMAT </w:instrText>
    </w:r>
    <w:r>
      <w:fldChar w:fldCharType="separate"/>
    </w:r>
    <w:r w:rsidR="00B702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0236">
      <w:rPr>
        <w:noProof/>
      </w:rPr>
      <w:t>4</w:t>
    </w:r>
    <w:r>
      <w:rPr>
        <w:noProof/>
      </w:rPr>
      <w:fldChar w:fldCharType="end"/>
    </w:r>
  </w:p>
  <w:p w:rsidR="00042AA7" w:rsidP="00042AA7">
    <w:pPr>
      <w:pStyle w:val="Footer"/>
      <w:framePr w:wrap="around"/>
    </w:pPr>
    <w:r>
      <w:t xml:space="preserve">© Commonwealth of Australia, </w:t>
    </w:r>
    <w:r>
      <w:fldChar w:fldCharType="begin"/>
    </w:r>
    <w:r>
      <w:instrText xml:space="preserve"> DATE  \@ "yyyy"  \* MERGEFORMAT </w:instrText>
    </w:r>
    <w:r>
      <w:fldChar w:fldCharType="separate"/>
    </w:r>
    <w:r w:rsidR="00B70236">
      <w:rPr>
        <w:noProof/>
      </w:rPr>
      <w:t>2025</w:t>
    </w:r>
    <w:r>
      <w:fldChar w:fldCharType="end"/>
    </w:r>
    <w:r>
      <w:tab/>
    </w:r>
    <w:r>
      <w:fldChar w:fldCharType="begin"/>
    </w:r>
    <w:r>
      <w:instrText xml:space="preserve"> DOCPROPERTY  Author  \* MERGEFORMAT </w:instrText>
    </w:r>
    <w:r>
      <w:fldChar w:fldCharType="separate"/>
    </w:r>
    <w:r w:rsidR="00B70236">
      <w:t>Public Skills Australia</w:t>
    </w:r>
    <w:r w:rsidR="00B70236">
      <w:fldChar w:fldCharType="end"/>
    </w:r>
  </w:p>
  <w:p w:rsidR="00042AA7" w:rsidP="00042A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AA7" w:rsidRPr="00B70236" w:rsidP="00B70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36" w:rsidRPr="002D2AF8" w:rsidP="00042AA7">
    <w:pPr>
      <w:pStyle w:val="Header"/>
      <w:framePr w:wrap="around"/>
    </w:pPr>
    <w:r>
      <w:fldChar w:fldCharType="begin"/>
    </w:r>
    <w:r>
      <w:instrText xml:space="preserve"> TITLE   \* MERGEFORMAT </w:instrText>
    </w:r>
    <w:r>
      <w:fldChar w:fldCharType="separate"/>
    </w:r>
    <w:r>
      <w:t>PSPMGT006 Develop a business 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0236" w:rsidP="00042A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A7" w:rsidRPr="002D2AF8" w:rsidP="00042AA7">
    <w:pPr>
      <w:pStyle w:val="Header"/>
      <w:framePr w:wrap="around"/>
    </w:pPr>
    <w:r>
      <w:fldChar w:fldCharType="begin"/>
    </w:r>
    <w:r>
      <w:instrText xml:space="preserve"> TITLE   \* MERGEFORMAT </w:instrText>
    </w:r>
    <w:r>
      <w:fldChar w:fldCharType="separate"/>
    </w:r>
    <w:r w:rsidR="00B70236">
      <w:t>PSPMGT006 Develop a business case</w:t>
    </w:r>
    <w:r w:rsidR="00B70236">
      <w:fldChar w:fldCharType="end"/>
    </w:r>
    <w:r>
      <w:tab/>
      <w:t xml:space="preserve">Date this document was generated: </w:t>
    </w:r>
    <w:r>
      <w:fldChar w:fldCharType="begin"/>
    </w:r>
    <w:r>
      <w:instrText xml:space="preserve"> CREATEDATE  \@ "d MMMM yyyy"  \* MERGEFORMAT </w:instrText>
    </w:r>
    <w:r>
      <w:fldChar w:fldCharType="separate"/>
    </w:r>
    <w:r w:rsidR="00B70236">
      <w:rPr>
        <w:noProof/>
      </w:rPr>
      <w:t>2 March 2025</w:t>
    </w:r>
    <w:r>
      <w:fldChar w:fldCharType="end"/>
    </w:r>
  </w:p>
  <w:p w:rsidR="00042AA7" w:rsidP="00042A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FE18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2044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AA7"/>
    <w:pPr>
      <w:spacing w:before="360" w:after="60"/>
      <w:outlineLvl w:val="0"/>
    </w:pPr>
    <w:rPr>
      <w:sz w:val="32"/>
    </w:rPr>
  </w:style>
  <w:style w:type="paragraph" w:styleId="Heading2">
    <w:name w:val="heading 2"/>
    <w:basedOn w:val="HeadingBase"/>
    <w:next w:val="BodyText"/>
    <w:link w:val="Heading2Char"/>
    <w:qFormat/>
    <w:rsid w:val="00042AA7"/>
    <w:pPr>
      <w:keepLines/>
      <w:spacing w:before="240" w:after="120"/>
      <w:outlineLvl w:val="1"/>
    </w:pPr>
    <w:rPr>
      <w:sz w:val="28"/>
      <w:szCs w:val="40"/>
    </w:rPr>
  </w:style>
  <w:style w:type="paragraph" w:styleId="Heading3">
    <w:name w:val="heading 3"/>
    <w:basedOn w:val="HeadingBase"/>
    <w:next w:val="BodyText"/>
    <w:link w:val="Heading3Char"/>
    <w:qFormat/>
    <w:rsid w:val="00042AA7"/>
    <w:pPr>
      <w:spacing w:before="180" w:after="120"/>
      <w:outlineLvl w:val="2"/>
    </w:pPr>
    <w:rPr>
      <w:spacing w:val="-10"/>
      <w:kern w:val="32"/>
    </w:rPr>
  </w:style>
  <w:style w:type="paragraph" w:styleId="Heading4">
    <w:name w:val="heading 4"/>
    <w:basedOn w:val="HeadingBase"/>
    <w:next w:val="BodyText"/>
    <w:link w:val="Heading4Char"/>
    <w:qFormat/>
    <w:rsid w:val="00042AA7"/>
    <w:pPr>
      <w:spacing w:before="160" w:after="120"/>
      <w:outlineLvl w:val="3"/>
    </w:pPr>
    <w:rPr>
      <w:sz w:val="22"/>
    </w:rPr>
  </w:style>
  <w:style w:type="paragraph" w:styleId="Heading5">
    <w:name w:val="heading 5"/>
    <w:basedOn w:val="HeadingBase"/>
    <w:next w:val="Normal"/>
    <w:link w:val="Heading5Char"/>
    <w:qFormat/>
    <w:rsid w:val="00042AA7"/>
    <w:pPr>
      <w:spacing w:before="80"/>
      <w:outlineLvl w:val="4"/>
    </w:pPr>
    <w:rPr>
      <w:color w:val="918585"/>
      <w:sz w:val="20"/>
    </w:rPr>
  </w:style>
  <w:style w:type="paragraph" w:styleId="Heading6">
    <w:name w:val="heading 6"/>
    <w:basedOn w:val="HeadingBase"/>
    <w:next w:val="Normal"/>
    <w:link w:val="Heading6Char"/>
    <w:qFormat/>
    <w:rsid w:val="00042AA7"/>
    <w:pPr>
      <w:spacing w:before="60"/>
      <w:outlineLvl w:val="5"/>
    </w:pPr>
    <w:rPr>
      <w:color w:val="918585"/>
      <w:sz w:val="20"/>
    </w:rPr>
  </w:style>
  <w:style w:type="paragraph" w:styleId="Heading7">
    <w:name w:val="heading 7"/>
    <w:basedOn w:val="Normal"/>
    <w:next w:val="Normal"/>
    <w:link w:val="Heading7Char"/>
    <w:qFormat/>
    <w:rsid w:val="00042AA7"/>
    <w:pPr>
      <w:ind w:left="720"/>
      <w:outlineLvl w:val="6"/>
    </w:pPr>
    <w:rPr>
      <w:i/>
    </w:rPr>
  </w:style>
  <w:style w:type="paragraph" w:styleId="Heading8">
    <w:name w:val="heading 8"/>
    <w:basedOn w:val="Normal"/>
    <w:next w:val="Normal"/>
    <w:link w:val="Heading8Char"/>
    <w:qFormat/>
    <w:rsid w:val="00042AA7"/>
    <w:pPr>
      <w:ind w:left="720"/>
      <w:outlineLvl w:val="7"/>
    </w:pPr>
    <w:rPr>
      <w:i/>
    </w:rPr>
  </w:style>
  <w:style w:type="paragraph" w:styleId="Heading9">
    <w:name w:val="heading 9"/>
    <w:basedOn w:val="Normal"/>
    <w:next w:val="Normal"/>
    <w:link w:val="Heading9Char"/>
    <w:qFormat/>
    <w:rsid w:val="00042AA7"/>
    <w:pPr>
      <w:ind w:left="720"/>
      <w:outlineLvl w:val="8"/>
    </w:pPr>
    <w:rPr>
      <w:i/>
    </w:rPr>
  </w:style>
  <w:style w:type="character" w:default="1" w:styleId="DefaultParagraphFont">
    <w:name w:val="Default Paragraph Font"/>
    <w:uiPriority w:val="1"/>
    <w:unhideWhenUsed/>
    <w:rsid w:val="00042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AA7"/>
  </w:style>
  <w:style w:type="character" w:customStyle="1" w:styleId="Heading1Char">
    <w:name w:val="Heading 1 Char"/>
    <w:basedOn w:val="DefaultParagraphFont"/>
    <w:link w:val="Heading1"/>
    <w:rsid w:val="00042AA7"/>
    <w:rPr>
      <w:rFonts w:ascii="Times New Roman" w:eastAsia="Times New Roman" w:hAnsi="Times New Roman" w:cs="Times New Roman"/>
      <w:b/>
      <w:sz w:val="32"/>
      <w:szCs w:val="20"/>
      <w:lang w:eastAsia="en-US"/>
    </w:rPr>
  </w:style>
  <w:style w:type="paragraph" w:styleId="BodyText">
    <w:name w:val="Body Text"/>
    <w:basedOn w:val="Normal"/>
    <w:link w:val="BodyTextChar"/>
    <w:rsid w:val="00042A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AA7"/>
    <w:rPr>
      <w:rFonts w:ascii="Times New Roman" w:eastAsia="Times New Roman" w:hAnsi="Times New Roman" w:cs="Times New Roman"/>
      <w:sz w:val="24"/>
      <w:lang w:eastAsia="en-US"/>
    </w:rPr>
  </w:style>
  <w:style w:type="paragraph" w:styleId="List">
    <w:name w:val="List"/>
    <w:basedOn w:val="BodyText"/>
    <w:next w:val="BodyText"/>
    <w:rsid w:val="00042AA7"/>
    <w:pPr>
      <w:tabs>
        <w:tab w:val="left" w:pos="340"/>
      </w:tabs>
      <w:spacing w:before="60" w:after="60"/>
      <w:ind w:left="340" w:hanging="340"/>
    </w:pPr>
  </w:style>
  <w:style w:type="paragraph" w:styleId="ListBullet">
    <w:name w:val="List Bullet"/>
    <w:basedOn w:val="List"/>
    <w:rsid w:val="00042AA7"/>
    <w:pPr>
      <w:numPr>
        <w:numId w:val="11"/>
      </w:numPr>
      <w:tabs>
        <w:tab w:val="clear" w:pos="340"/>
      </w:tabs>
      <w:spacing w:before="40" w:after="40"/>
    </w:pPr>
  </w:style>
  <w:style w:type="character" w:customStyle="1" w:styleId="SpecialBold">
    <w:name w:val="Special Bold"/>
    <w:basedOn w:val="DefaultParagraphFont"/>
    <w:rsid w:val="00042AA7"/>
    <w:rPr>
      <w:b/>
      <w:spacing w:val="0"/>
    </w:rPr>
  </w:style>
  <w:style w:type="paragraph" w:customStyle="1" w:styleId="SuperHeading">
    <w:name w:val="SuperHeading"/>
    <w:basedOn w:val="Normal"/>
    <w:rsid w:val="00042AA7"/>
    <w:pPr>
      <w:spacing w:before="240" w:after="120"/>
      <w:outlineLvl w:val="0"/>
    </w:pPr>
    <w:rPr>
      <w:rFonts w:ascii="Times New Roman" w:hAnsi="Times New Roman"/>
      <w:b/>
      <w:sz w:val="32"/>
    </w:rPr>
  </w:style>
  <w:style w:type="paragraph" w:customStyle="1" w:styleId="TableHeading">
    <w:name w:val="Table Heading"/>
    <w:basedOn w:val="HeadingBase"/>
    <w:rsid w:val="00042AA7"/>
    <w:pPr>
      <w:keepLines/>
      <w:pBdr>
        <w:bottom w:val="single" w:sz="6" w:space="1" w:color="918585"/>
      </w:pBdr>
      <w:spacing w:before="240"/>
    </w:pPr>
  </w:style>
  <w:style w:type="paragraph" w:customStyle="1" w:styleId="AllowPageBreak">
    <w:name w:val="AllowPageBreak"/>
    <w:rsid w:val="00042A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A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A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AA7"/>
    <w:rPr>
      <w:rFonts w:ascii="Courier New" w:eastAsia="Times New Roman" w:hAnsi="Courier New" w:cs="Times New Roman"/>
      <w:i/>
      <w:szCs w:val="20"/>
      <w:lang w:eastAsia="en-US"/>
    </w:rPr>
  </w:style>
  <w:style w:type="paragraph" w:customStyle="1" w:styleId="HeadingBase">
    <w:name w:val="Heading Base"/>
    <w:rsid w:val="00042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AA7"/>
    <w:pPr>
      <w:tabs>
        <w:tab w:val="right" w:leader="dot" w:pos="9072"/>
      </w:tabs>
      <w:ind w:left="567"/>
    </w:pPr>
    <w:rPr>
      <w:szCs w:val="22"/>
    </w:rPr>
  </w:style>
  <w:style w:type="paragraph" w:customStyle="1" w:styleId="TOCBase">
    <w:name w:val="TOC Base"/>
    <w:rsid w:val="00042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AA7"/>
    <w:pPr>
      <w:tabs>
        <w:tab w:val="right" w:leader="dot" w:pos="9072"/>
      </w:tabs>
      <w:spacing w:before="40" w:after="40"/>
      <w:ind w:left="284"/>
    </w:pPr>
    <w:rPr>
      <w:rFonts w:ascii="Times New Roman" w:hAnsi="Times New Roman"/>
    </w:rPr>
  </w:style>
  <w:style w:type="paragraph" w:styleId="TOC1">
    <w:name w:val="toc 1"/>
    <w:basedOn w:val="TOCBase"/>
    <w:next w:val="Normal"/>
    <w:rsid w:val="00042A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AA7"/>
    <w:rPr>
      <w:rFonts w:ascii="Times New Roman" w:eastAsia="Times New Roman" w:hAnsi="Times New Roman" w:cs="Times New Roman"/>
      <w:sz w:val="16"/>
      <w:lang w:eastAsia="en-US"/>
    </w:rPr>
  </w:style>
  <w:style w:type="paragraph" w:styleId="Title">
    <w:name w:val="Title"/>
    <w:basedOn w:val="HeadingBase"/>
    <w:link w:val="TitleChar"/>
    <w:qFormat/>
    <w:rsid w:val="00042AA7"/>
    <w:pPr>
      <w:spacing w:before="5040"/>
      <w:jc w:val="center"/>
    </w:pPr>
    <w:rPr>
      <w:sz w:val="48"/>
      <w:szCs w:val="72"/>
      <w:lang w:val="en-US"/>
    </w:rPr>
  </w:style>
  <w:style w:type="character" w:customStyle="1" w:styleId="TitleChar">
    <w:name w:val="Title Char"/>
    <w:basedOn w:val="DefaultParagraphFont"/>
    <w:link w:val="Title"/>
    <w:rsid w:val="00042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AA7"/>
    <w:pPr>
      <w:tabs>
        <w:tab w:val="left" w:pos="3600"/>
        <w:tab w:val="left" w:pos="3958"/>
      </w:tabs>
    </w:pPr>
  </w:style>
  <w:style w:type="paragraph" w:customStyle="1" w:styleId="Note">
    <w:name w:val="Note"/>
    <w:basedOn w:val="BodyText"/>
    <w:rsid w:val="00042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AA7"/>
    <w:pPr>
      <w:framePr w:wrap="auto" w:hAnchor="text" w:y="6049"/>
    </w:pPr>
    <w:rPr>
      <w:color w:val="000000"/>
      <w:sz w:val="40"/>
    </w:rPr>
  </w:style>
  <w:style w:type="paragraph" w:customStyle="1" w:styleId="TOCTitle">
    <w:name w:val="TOCTitle"/>
    <w:basedOn w:val="Heading1"/>
    <w:rsid w:val="00042AA7"/>
    <w:pPr>
      <w:spacing w:after="240"/>
      <w:jc w:val="center"/>
      <w:outlineLvl w:val="9"/>
    </w:pPr>
    <w:rPr>
      <w:caps/>
    </w:rPr>
  </w:style>
  <w:style w:type="paragraph" w:customStyle="1" w:styleId="Version">
    <w:name w:val="Version"/>
    <w:rsid w:val="00042A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2AA7"/>
    <w:pPr>
      <w:numPr>
        <w:numId w:val="12"/>
      </w:numPr>
      <w:tabs>
        <w:tab w:val="clear" w:pos="680"/>
      </w:tabs>
    </w:pPr>
  </w:style>
  <w:style w:type="paragraph" w:styleId="Index1">
    <w:name w:val="index 1"/>
    <w:basedOn w:val="Normal"/>
    <w:next w:val="Normal"/>
    <w:semiHidden/>
    <w:rsid w:val="00042AA7"/>
    <w:pPr>
      <w:keepNext w:val="0"/>
      <w:tabs>
        <w:tab w:val="right" w:pos="4176"/>
      </w:tabs>
      <w:ind w:left="198" w:hanging="198"/>
    </w:pPr>
    <w:rPr>
      <w:rFonts w:ascii="Garamond" w:hAnsi="Garamond"/>
    </w:rPr>
  </w:style>
  <w:style w:type="paragraph" w:styleId="IndexHeading">
    <w:name w:val="index heading"/>
    <w:basedOn w:val="Normal"/>
    <w:next w:val="Index1"/>
    <w:semiHidden/>
    <w:rsid w:val="00042AA7"/>
    <w:pPr>
      <w:spacing w:before="120" w:after="120"/>
    </w:pPr>
    <w:rPr>
      <w:rFonts w:ascii="Arial" w:hAnsi="Arial"/>
      <w:b/>
      <w:color w:val="918585"/>
      <w:sz w:val="24"/>
    </w:rPr>
  </w:style>
  <w:style w:type="paragraph" w:styleId="Header">
    <w:name w:val="header"/>
    <w:basedOn w:val="Normal"/>
    <w:link w:val="HeaderChar"/>
    <w:rsid w:val="00042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AA7"/>
    <w:rPr>
      <w:rFonts w:ascii="Times New Roman" w:eastAsia="Times New Roman" w:hAnsi="Times New Roman" w:cs="Times New Roman"/>
      <w:sz w:val="16"/>
      <w:szCs w:val="20"/>
      <w:lang w:val="en-GB" w:eastAsia="en-US"/>
    </w:rPr>
  </w:style>
  <w:style w:type="paragraph" w:customStyle="1" w:styleId="Chapter">
    <w:name w:val="Chapter"/>
    <w:basedOn w:val="Normal"/>
    <w:rsid w:val="00042AA7"/>
    <w:pPr>
      <w:spacing w:before="240"/>
    </w:pPr>
    <w:rPr>
      <w:rFonts w:ascii="Times New Roman" w:hAnsi="Times New Roman"/>
      <w:smallCaps/>
      <w:spacing w:val="80"/>
      <w:sz w:val="28"/>
    </w:rPr>
  </w:style>
  <w:style w:type="paragraph" w:customStyle="1" w:styleId="InChapter">
    <w:name w:val="InChapter"/>
    <w:basedOn w:val="Heading3"/>
    <w:rsid w:val="00042AA7"/>
    <w:pPr>
      <w:spacing w:after="240"/>
      <w:outlineLvl w:val="9"/>
    </w:pPr>
    <w:rPr>
      <w:noProof/>
    </w:rPr>
  </w:style>
  <w:style w:type="paragraph" w:styleId="Index2">
    <w:name w:val="index 2"/>
    <w:basedOn w:val="Normal"/>
    <w:next w:val="Normal"/>
    <w:semiHidden/>
    <w:rsid w:val="00042AA7"/>
    <w:pPr>
      <w:tabs>
        <w:tab w:val="right" w:pos="4176"/>
      </w:tabs>
      <w:ind w:left="568" w:hanging="284"/>
    </w:pPr>
    <w:rPr>
      <w:rFonts w:ascii="Garamond" w:hAnsi="Garamond"/>
    </w:rPr>
  </w:style>
  <w:style w:type="paragraph" w:customStyle="1" w:styleId="Byline">
    <w:name w:val="Byline"/>
    <w:rsid w:val="00042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AA7"/>
    <w:pPr>
      <w:tabs>
        <w:tab w:val="clear" w:pos="3600"/>
        <w:tab w:val="clear" w:pos="3958"/>
      </w:tabs>
      <w:jc w:val="right"/>
    </w:pPr>
  </w:style>
  <w:style w:type="character" w:styleId="Emphasis">
    <w:name w:val="Emphasis"/>
    <w:basedOn w:val="DefaultParagraphFont"/>
    <w:qFormat/>
    <w:rsid w:val="00042AA7"/>
    <w:rPr>
      <w:i/>
    </w:rPr>
  </w:style>
  <w:style w:type="paragraph" w:styleId="Caption">
    <w:name w:val="caption"/>
    <w:basedOn w:val="BodyText"/>
    <w:next w:val="Normal"/>
    <w:qFormat/>
    <w:rsid w:val="00042AA7"/>
    <w:pPr>
      <w:framePr w:w="2268" w:hSpace="181" w:vSpace="181" w:wrap="around" w:vAnchor="text" w:hAnchor="page" w:x="1135" w:y="285" w:anchorLock="1"/>
    </w:pPr>
    <w:rPr>
      <w:i/>
    </w:rPr>
  </w:style>
  <w:style w:type="paragraph" w:customStyle="1" w:styleId="MiniTOCTitle">
    <w:name w:val="MiniTOCTitle"/>
    <w:basedOn w:val="Heading4"/>
    <w:rsid w:val="00042AA7"/>
    <w:pPr>
      <w:spacing w:before="240"/>
      <w:outlineLvl w:val="9"/>
    </w:pPr>
    <w:rPr>
      <w:noProof/>
      <w:sz w:val="24"/>
    </w:rPr>
  </w:style>
  <w:style w:type="paragraph" w:customStyle="1" w:styleId="MiniTOCItem">
    <w:name w:val="MiniTOCItem"/>
    <w:basedOn w:val="ListBullet"/>
    <w:rsid w:val="00042AA7"/>
    <w:pPr>
      <w:numPr>
        <w:numId w:val="0"/>
      </w:numPr>
      <w:tabs>
        <w:tab w:val="right" w:leader="dot" w:pos="6521"/>
      </w:tabs>
      <w:spacing w:before="0" w:after="0"/>
    </w:pPr>
  </w:style>
  <w:style w:type="paragraph" w:customStyle="1" w:styleId="TOFTitle">
    <w:name w:val="TOFTitle"/>
    <w:basedOn w:val="TOCTitle"/>
    <w:rsid w:val="00042AA7"/>
  </w:style>
  <w:style w:type="paragraph" w:styleId="TableofFigures">
    <w:name w:val="table of figures"/>
    <w:basedOn w:val="Normal"/>
    <w:next w:val="Normal"/>
    <w:semiHidden/>
    <w:rsid w:val="00042AA7"/>
    <w:pPr>
      <w:tabs>
        <w:tab w:val="right" w:leader="dot" w:pos="9072"/>
      </w:tabs>
      <w:ind w:left="970" w:hanging="403"/>
    </w:pPr>
    <w:rPr>
      <w:rFonts w:ascii="Times New Roman" w:hAnsi="Times New Roman"/>
      <w:b/>
    </w:rPr>
  </w:style>
  <w:style w:type="paragraph" w:styleId="ListNumber">
    <w:name w:val="List Number"/>
    <w:basedOn w:val="List"/>
    <w:rsid w:val="00042AA7"/>
    <w:pPr>
      <w:numPr>
        <w:numId w:val="14"/>
      </w:numPr>
      <w:tabs>
        <w:tab w:val="clear" w:pos="340"/>
      </w:tabs>
    </w:pPr>
  </w:style>
  <w:style w:type="character" w:customStyle="1" w:styleId="WingdingSymbols">
    <w:name w:val="Wingding Symbols"/>
    <w:rsid w:val="00042AA7"/>
    <w:rPr>
      <w:rFonts w:ascii="Wingdings" w:hAnsi="Wingdings"/>
    </w:rPr>
  </w:style>
  <w:style w:type="character" w:customStyle="1" w:styleId="HotSpot">
    <w:name w:val="HotSpot"/>
    <w:rsid w:val="00042AA7"/>
    <w:rPr>
      <w:color w:val="0033CC"/>
      <w:u w:val="none"/>
    </w:rPr>
  </w:style>
  <w:style w:type="paragraph" w:customStyle="1" w:styleId="BodyTextRight">
    <w:name w:val="Body Text Right"/>
    <w:basedOn w:val="BodyText"/>
    <w:rsid w:val="00042AA7"/>
    <w:pPr>
      <w:spacing w:before="0" w:after="0"/>
      <w:jc w:val="right"/>
    </w:pPr>
  </w:style>
  <w:style w:type="paragraph" w:styleId="Index3">
    <w:name w:val="index 3"/>
    <w:basedOn w:val="ListNumber2"/>
    <w:next w:val="Normal"/>
    <w:semiHidden/>
    <w:rsid w:val="00042AA7"/>
    <w:pPr>
      <w:numPr>
        <w:numId w:val="0"/>
      </w:numPr>
      <w:tabs>
        <w:tab w:val="right" w:leader="dot" w:pos="4176"/>
      </w:tabs>
    </w:pPr>
  </w:style>
  <w:style w:type="paragraph" w:styleId="ListNumber2">
    <w:name w:val="List Number 2"/>
    <w:basedOn w:val="List2"/>
    <w:rsid w:val="00042AA7"/>
    <w:pPr>
      <w:numPr>
        <w:numId w:val="9"/>
      </w:numPr>
      <w:tabs>
        <w:tab w:val="clear" w:pos="1060"/>
      </w:tabs>
    </w:pPr>
  </w:style>
  <w:style w:type="paragraph" w:customStyle="1" w:styleId="MarginNote">
    <w:name w:val="Margin Note"/>
    <w:basedOn w:val="BodyText"/>
    <w:rsid w:val="00042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A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AA7"/>
    <w:rPr>
      <w:sz w:val="32"/>
    </w:rPr>
  </w:style>
  <w:style w:type="paragraph" w:customStyle="1" w:styleId="HeadingProcedure">
    <w:name w:val="Heading Procedure"/>
    <w:basedOn w:val="HeadingBase"/>
    <w:next w:val="Normal"/>
    <w:rsid w:val="00042AA7"/>
    <w:pPr>
      <w:tabs>
        <w:tab w:val="left" w:pos="0"/>
      </w:tabs>
      <w:spacing w:before="120" w:after="60"/>
    </w:pPr>
    <w:rPr>
      <w:i/>
      <w:color w:val="918585"/>
      <w:sz w:val="22"/>
    </w:rPr>
  </w:style>
  <w:style w:type="paragraph" w:customStyle="1" w:styleId="TableBodyText">
    <w:name w:val="Table Body Text"/>
    <w:basedOn w:val="BodyText"/>
    <w:rsid w:val="00042AA7"/>
    <w:pPr>
      <w:spacing w:before="60" w:after="60"/>
    </w:pPr>
  </w:style>
  <w:style w:type="paragraph" w:styleId="ListContinue">
    <w:name w:val="List Continue"/>
    <w:basedOn w:val="List"/>
    <w:rsid w:val="00042AA7"/>
    <w:pPr>
      <w:ind w:firstLine="0"/>
    </w:pPr>
  </w:style>
  <w:style w:type="paragraph" w:customStyle="1" w:styleId="ListNote">
    <w:name w:val="List Note"/>
    <w:basedOn w:val="List"/>
    <w:rsid w:val="00042AA7"/>
    <w:pPr>
      <w:pBdr>
        <w:top w:val="single" w:sz="6" w:space="2" w:color="918585"/>
        <w:bottom w:val="single" w:sz="6" w:space="2" w:color="918585"/>
      </w:pBdr>
      <w:tabs>
        <w:tab w:val="left" w:pos="1021"/>
      </w:tabs>
      <w:ind w:firstLine="0"/>
    </w:pPr>
  </w:style>
  <w:style w:type="paragraph" w:customStyle="1" w:styleId="Warning">
    <w:name w:val="Warning"/>
    <w:basedOn w:val="BodyText"/>
    <w:rsid w:val="00042AA7"/>
    <w:pPr>
      <w:shd w:val="clear" w:color="auto" w:fill="D9D9D9"/>
      <w:tabs>
        <w:tab w:val="left" w:pos="992"/>
      </w:tabs>
      <w:ind w:left="119" w:right="119"/>
    </w:pPr>
    <w:rPr>
      <w:sz w:val="20"/>
    </w:rPr>
  </w:style>
  <w:style w:type="paragraph" w:customStyle="1" w:styleId="MarginIcons">
    <w:name w:val="Margin Icons"/>
    <w:basedOn w:val="BodyText"/>
    <w:rsid w:val="00042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AA7"/>
    <w:rPr>
      <w:rFonts w:ascii="Courier New" w:hAnsi="Courier New"/>
    </w:rPr>
  </w:style>
  <w:style w:type="paragraph" w:customStyle="1" w:styleId="NoteBullet">
    <w:name w:val="Note Bullet"/>
    <w:basedOn w:val="Note"/>
    <w:rsid w:val="00042AA7"/>
    <w:pPr>
      <w:tabs>
        <w:tab w:val="clear" w:pos="680"/>
      </w:tabs>
      <w:spacing w:before="60" w:after="60"/>
    </w:pPr>
  </w:style>
  <w:style w:type="paragraph" w:customStyle="1" w:styleId="SubHeading2">
    <w:name w:val="SubHeading2"/>
    <w:basedOn w:val="HeadingBase"/>
    <w:rsid w:val="00042AA7"/>
    <w:pPr>
      <w:spacing w:before="240" w:after="60"/>
    </w:pPr>
    <w:rPr>
      <w:sz w:val="20"/>
    </w:rPr>
  </w:style>
  <w:style w:type="paragraph" w:customStyle="1" w:styleId="SubHeading1">
    <w:name w:val="SubHeading1"/>
    <w:basedOn w:val="HeadingBase"/>
    <w:rsid w:val="00042AA7"/>
    <w:pPr>
      <w:spacing w:before="240" w:after="60"/>
    </w:pPr>
    <w:rPr>
      <w:color w:val="918585"/>
      <w:sz w:val="22"/>
    </w:rPr>
  </w:style>
  <w:style w:type="paragraph" w:customStyle="1" w:styleId="SideHeading">
    <w:name w:val="Side Heading"/>
    <w:basedOn w:val="HeadingBase"/>
    <w:rsid w:val="00042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AA7"/>
    <w:pPr>
      <w:numPr>
        <w:numId w:val="10"/>
      </w:numPr>
    </w:pPr>
  </w:style>
  <w:style w:type="paragraph" w:styleId="PlainText">
    <w:name w:val="Plain Text"/>
    <w:basedOn w:val="Normal"/>
    <w:link w:val="PlainTextChar"/>
    <w:rsid w:val="00042AA7"/>
    <w:rPr>
      <w:sz w:val="20"/>
    </w:rPr>
  </w:style>
  <w:style w:type="character" w:customStyle="1" w:styleId="PlainTextChar">
    <w:name w:val="Plain Text Char"/>
    <w:basedOn w:val="DefaultParagraphFont"/>
    <w:link w:val="PlainText"/>
    <w:rsid w:val="00042AA7"/>
    <w:rPr>
      <w:rFonts w:ascii="Courier New" w:eastAsia="Times New Roman" w:hAnsi="Courier New" w:cs="Times New Roman"/>
      <w:sz w:val="20"/>
      <w:szCs w:val="20"/>
      <w:lang w:eastAsia="en-US"/>
    </w:rPr>
  </w:style>
  <w:style w:type="character" w:customStyle="1" w:styleId="MenuOption">
    <w:name w:val="Menu Option"/>
    <w:basedOn w:val="DefaultParagraphFont"/>
    <w:rsid w:val="00042AA7"/>
    <w:rPr>
      <w:b/>
      <w:smallCaps/>
    </w:rPr>
  </w:style>
  <w:style w:type="paragraph" w:customStyle="1" w:styleId="TableListNumber">
    <w:name w:val="Table List Number"/>
    <w:basedOn w:val="ListNumber"/>
    <w:rsid w:val="00042AA7"/>
    <w:pPr>
      <w:numPr>
        <w:numId w:val="0"/>
      </w:numPr>
    </w:pPr>
  </w:style>
  <w:style w:type="paragraph" w:styleId="TOC4">
    <w:name w:val="toc 4"/>
    <w:basedOn w:val="TOCBase"/>
    <w:next w:val="Normal"/>
    <w:semiHidden/>
    <w:rsid w:val="00042AA7"/>
    <w:pPr>
      <w:tabs>
        <w:tab w:val="right" w:leader="dot" w:pos="9071"/>
      </w:tabs>
      <w:ind w:left="1701"/>
    </w:pPr>
  </w:style>
  <w:style w:type="paragraph" w:customStyle="1" w:styleId="ListAlpha">
    <w:name w:val="List Alpha"/>
    <w:basedOn w:val="List"/>
    <w:rsid w:val="00042AA7"/>
    <w:pPr>
      <w:numPr>
        <w:numId w:val="8"/>
      </w:numPr>
    </w:pPr>
  </w:style>
  <w:style w:type="paragraph" w:customStyle="1" w:styleId="ListAlpha2">
    <w:name w:val="List Alpha 2"/>
    <w:basedOn w:val="List2"/>
    <w:rsid w:val="00042AA7"/>
    <w:pPr>
      <w:numPr>
        <w:numId w:val="7"/>
      </w:numPr>
    </w:pPr>
  </w:style>
  <w:style w:type="paragraph" w:styleId="List2">
    <w:name w:val="List 2"/>
    <w:basedOn w:val="BodyText"/>
    <w:rsid w:val="00042AA7"/>
    <w:pPr>
      <w:tabs>
        <w:tab w:val="left" w:pos="680"/>
      </w:tabs>
      <w:spacing w:before="60" w:after="60"/>
      <w:ind w:left="680" w:hanging="340"/>
    </w:pPr>
  </w:style>
  <w:style w:type="paragraph" w:styleId="List3">
    <w:name w:val="List 3"/>
    <w:basedOn w:val="BodyText"/>
    <w:rsid w:val="00042AA7"/>
    <w:pPr>
      <w:tabs>
        <w:tab w:val="left" w:pos="1021"/>
      </w:tabs>
      <w:spacing w:before="60" w:after="60"/>
      <w:ind w:left="1020" w:hanging="340"/>
    </w:pPr>
  </w:style>
  <w:style w:type="paragraph" w:styleId="List4">
    <w:name w:val="List 4"/>
    <w:basedOn w:val="BodyText"/>
    <w:rsid w:val="00042AA7"/>
    <w:pPr>
      <w:tabs>
        <w:tab w:val="left" w:pos="1361"/>
      </w:tabs>
      <w:spacing w:before="60" w:after="60"/>
      <w:ind w:left="1361" w:hanging="340"/>
    </w:pPr>
  </w:style>
  <w:style w:type="paragraph" w:styleId="List5">
    <w:name w:val="List 5"/>
    <w:basedOn w:val="BodyText"/>
    <w:rsid w:val="00042AA7"/>
    <w:pPr>
      <w:tabs>
        <w:tab w:val="left" w:pos="1701"/>
      </w:tabs>
      <w:spacing w:before="60" w:after="60"/>
      <w:ind w:left="1701" w:hanging="340"/>
    </w:pPr>
  </w:style>
  <w:style w:type="paragraph" w:styleId="ListBullet3">
    <w:name w:val="List Bullet 3"/>
    <w:basedOn w:val="List3"/>
    <w:rsid w:val="00042AA7"/>
    <w:pPr>
      <w:numPr>
        <w:numId w:val="13"/>
      </w:numPr>
      <w:tabs>
        <w:tab w:val="clear" w:pos="1021"/>
      </w:tabs>
      <w:ind w:left="1037" w:hanging="357"/>
    </w:pPr>
  </w:style>
  <w:style w:type="paragraph" w:styleId="ListBullet4">
    <w:name w:val="List Bullet 4"/>
    <w:basedOn w:val="List4"/>
    <w:rsid w:val="00042AA7"/>
    <w:pPr>
      <w:numPr>
        <w:numId w:val="2"/>
      </w:numPr>
      <w:tabs>
        <w:tab w:val="clear" w:pos="1361"/>
      </w:tabs>
    </w:pPr>
  </w:style>
  <w:style w:type="paragraph" w:styleId="ListBullet5">
    <w:name w:val="List Bullet 5"/>
    <w:basedOn w:val="List5"/>
    <w:rsid w:val="00042AA7"/>
    <w:pPr>
      <w:numPr>
        <w:numId w:val="3"/>
      </w:numPr>
    </w:pPr>
  </w:style>
  <w:style w:type="paragraph" w:styleId="ListContinue2">
    <w:name w:val="List Continue 2"/>
    <w:basedOn w:val="List2"/>
    <w:rsid w:val="00042AA7"/>
    <w:pPr>
      <w:ind w:firstLine="0"/>
    </w:pPr>
  </w:style>
  <w:style w:type="paragraph" w:styleId="ListContinue3">
    <w:name w:val="List Continue 3"/>
    <w:basedOn w:val="List3"/>
    <w:rsid w:val="00042AA7"/>
    <w:pPr>
      <w:ind w:left="1021" w:firstLine="0"/>
    </w:pPr>
  </w:style>
  <w:style w:type="paragraph" w:styleId="ListContinue4">
    <w:name w:val="List Continue 4"/>
    <w:basedOn w:val="List4"/>
    <w:rsid w:val="00042AA7"/>
    <w:pPr>
      <w:ind w:firstLine="0"/>
    </w:pPr>
  </w:style>
  <w:style w:type="paragraph" w:styleId="ListContinue5">
    <w:name w:val="List Continue 5"/>
    <w:basedOn w:val="List5"/>
    <w:rsid w:val="00042AA7"/>
    <w:pPr>
      <w:ind w:firstLine="0"/>
    </w:pPr>
  </w:style>
  <w:style w:type="paragraph" w:styleId="ListNumber3">
    <w:name w:val="List Number 3"/>
    <w:basedOn w:val="List3"/>
    <w:rsid w:val="00042AA7"/>
    <w:pPr>
      <w:numPr>
        <w:numId w:val="4"/>
      </w:numPr>
    </w:pPr>
  </w:style>
  <w:style w:type="paragraph" w:styleId="ListNumber4">
    <w:name w:val="List Number 4"/>
    <w:basedOn w:val="List4"/>
    <w:rsid w:val="00042AA7"/>
    <w:pPr>
      <w:numPr>
        <w:numId w:val="5"/>
      </w:numPr>
    </w:pPr>
  </w:style>
  <w:style w:type="paragraph" w:styleId="ListNumber5">
    <w:name w:val="List Number 5"/>
    <w:basedOn w:val="List5"/>
    <w:rsid w:val="00042AA7"/>
    <w:pPr>
      <w:numPr>
        <w:numId w:val="6"/>
      </w:numPr>
    </w:pPr>
  </w:style>
  <w:style w:type="paragraph" w:styleId="BlockText">
    <w:name w:val="Block Text"/>
    <w:basedOn w:val="Normal"/>
    <w:rsid w:val="00042AA7"/>
    <w:pPr>
      <w:spacing w:after="120"/>
      <w:ind w:left="1440" w:right="1440"/>
    </w:pPr>
  </w:style>
  <w:style w:type="character" w:customStyle="1" w:styleId="Subscript">
    <w:name w:val="Subscript"/>
    <w:basedOn w:val="DefaultParagraphFont"/>
    <w:rsid w:val="00042AA7"/>
    <w:rPr>
      <w:sz w:val="16"/>
      <w:vertAlign w:val="subscript"/>
    </w:rPr>
  </w:style>
  <w:style w:type="character" w:customStyle="1" w:styleId="Superscript">
    <w:name w:val="Superscript"/>
    <w:basedOn w:val="DefaultParagraphFont"/>
    <w:rsid w:val="00042AA7"/>
    <w:rPr>
      <w:sz w:val="16"/>
      <w:vertAlign w:val="superscript"/>
    </w:rPr>
  </w:style>
  <w:style w:type="character" w:customStyle="1" w:styleId="Symbols">
    <w:name w:val="Symbols"/>
    <w:basedOn w:val="DefaultParagraphFont"/>
    <w:rsid w:val="00042AA7"/>
    <w:rPr>
      <w:rFonts w:ascii="Symbol" w:hAnsi="Symbol"/>
    </w:rPr>
  </w:style>
  <w:style w:type="character" w:customStyle="1" w:styleId="MenuOptions">
    <w:name w:val="Menu Options"/>
    <w:basedOn w:val="DefaultParagraphFont"/>
    <w:rsid w:val="00042AA7"/>
    <w:rPr>
      <w:rFonts w:ascii="Arial Narrow" w:hAnsi="Arial Narrow"/>
      <w:smallCaps/>
    </w:rPr>
  </w:style>
  <w:style w:type="character" w:customStyle="1" w:styleId="Buttons">
    <w:name w:val="Buttons"/>
    <w:basedOn w:val="DefaultParagraphFont"/>
    <w:rsid w:val="00042AA7"/>
    <w:rPr>
      <w:b/>
    </w:rPr>
  </w:style>
  <w:style w:type="character" w:customStyle="1" w:styleId="Underlined">
    <w:name w:val="Underlined"/>
    <w:basedOn w:val="DefaultParagraphFont"/>
    <w:rsid w:val="00042AA7"/>
    <w:rPr>
      <w:u w:val="single"/>
    </w:rPr>
  </w:style>
  <w:style w:type="paragraph" w:customStyle="1" w:styleId="TableBodyTextRight">
    <w:name w:val="Table Body Text Right"/>
    <w:basedOn w:val="TableBodyText"/>
    <w:rsid w:val="00042AA7"/>
    <w:pPr>
      <w:widowControl w:val="0"/>
      <w:autoSpaceDE w:val="0"/>
      <w:autoSpaceDN w:val="0"/>
      <w:adjustRightInd w:val="0"/>
      <w:jc w:val="right"/>
    </w:pPr>
    <w:rPr>
      <w:rFonts w:cs="Arial"/>
      <w:szCs w:val="18"/>
    </w:rPr>
  </w:style>
  <w:style w:type="paragraph" w:customStyle="1" w:styleId="CopyrightText">
    <w:name w:val="Copyright Text"/>
    <w:basedOn w:val="BodyText"/>
    <w:rsid w:val="00042AA7"/>
    <w:rPr>
      <w:sz w:val="18"/>
    </w:rPr>
  </w:style>
  <w:style w:type="paragraph" w:customStyle="1" w:styleId="BodySmallRight">
    <w:name w:val="Body Small Right"/>
    <w:basedOn w:val="BodyTextRight"/>
    <w:rsid w:val="00042AA7"/>
    <w:rPr>
      <w:sz w:val="18"/>
      <w:szCs w:val="18"/>
    </w:rPr>
  </w:style>
  <w:style w:type="paragraph" w:customStyle="1" w:styleId="MarginEdition">
    <w:name w:val="Margin Edition"/>
    <w:basedOn w:val="MarginNote"/>
    <w:rsid w:val="00042AA7"/>
    <w:pPr>
      <w:spacing w:before="0" w:after="0"/>
    </w:pPr>
    <w:rPr>
      <w:rFonts w:ascii="Times New Roman" w:hAnsi="Times New Roman"/>
      <w:color w:val="999999"/>
    </w:rPr>
  </w:style>
  <w:style w:type="paragraph" w:customStyle="1" w:styleId="Spacer">
    <w:name w:val="Spacer"/>
    <w:basedOn w:val="Normal"/>
    <w:rsid w:val="00042AA7"/>
    <w:rPr>
      <w:sz w:val="2"/>
      <w:szCs w:val="2"/>
    </w:rPr>
  </w:style>
  <w:style w:type="character" w:customStyle="1" w:styleId="Small">
    <w:name w:val="Small"/>
    <w:basedOn w:val="DefaultParagraphFont"/>
    <w:rsid w:val="00042AA7"/>
    <w:rPr>
      <w:sz w:val="16"/>
    </w:rPr>
  </w:style>
  <w:style w:type="paragraph" w:customStyle="1" w:styleId="WideTable">
    <w:name w:val="Wide Table"/>
    <w:basedOn w:val="Normal"/>
    <w:rsid w:val="00042AA7"/>
    <w:pPr>
      <w:ind w:left="-1418"/>
    </w:pPr>
    <w:rPr>
      <w:sz w:val="2"/>
      <w:szCs w:val="2"/>
    </w:rPr>
  </w:style>
  <w:style w:type="character" w:styleId="PageNumber">
    <w:name w:val="page number"/>
    <w:basedOn w:val="DefaultParagraphFont"/>
    <w:rsid w:val="00042AA7"/>
  </w:style>
  <w:style w:type="paragraph" w:styleId="Quote">
    <w:name w:val="Quote"/>
    <w:basedOn w:val="Heading1"/>
    <w:link w:val="QuoteChar"/>
    <w:qFormat/>
    <w:rsid w:val="00042AA7"/>
    <w:rPr>
      <w:b w:val="0"/>
      <w:sz w:val="72"/>
      <w:szCs w:val="72"/>
      <w:lang w:val="en-NZ"/>
    </w:rPr>
  </w:style>
  <w:style w:type="character" w:customStyle="1" w:styleId="QuoteChar">
    <w:name w:val="Quote Char"/>
    <w:basedOn w:val="DefaultParagraphFont"/>
    <w:link w:val="Quote"/>
    <w:rsid w:val="00042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AA7"/>
    <w:pPr>
      <w:pageBreakBefore/>
    </w:pPr>
  </w:style>
  <w:style w:type="paragraph" w:customStyle="1" w:styleId="Border">
    <w:name w:val="Border"/>
    <w:basedOn w:val="Normal"/>
    <w:qFormat/>
    <w:rsid w:val="00042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AA7"/>
    <w:rPr>
      <w:b/>
      <w:bCs/>
      <w:i/>
      <w:iCs/>
      <w:color w:val="auto"/>
    </w:rPr>
  </w:style>
  <w:style w:type="paragraph" w:styleId="IntenseQuote">
    <w:name w:val="Intense Quote"/>
    <w:basedOn w:val="Normal"/>
    <w:next w:val="Normal"/>
    <w:link w:val="IntenseQuoteChar"/>
    <w:uiPriority w:val="30"/>
    <w:qFormat/>
    <w:rsid w:val="00042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A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AA7"/>
    <w:rPr>
      <w:smallCaps/>
      <w:color w:val="auto"/>
      <w:u w:val="single"/>
    </w:rPr>
  </w:style>
  <w:style w:type="character" w:styleId="IntenseReference">
    <w:name w:val="Intense Reference"/>
    <w:basedOn w:val="DefaultParagraphFont"/>
    <w:uiPriority w:val="32"/>
    <w:qFormat/>
    <w:rsid w:val="00042AA7"/>
    <w:rPr>
      <w:b/>
      <w:bCs/>
      <w:smallCaps/>
      <w:color w:val="auto"/>
      <w:spacing w:val="5"/>
      <w:u w:val="single"/>
    </w:rPr>
  </w:style>
  <w:style w:type="paragraph" w:customStyle="1" w:styleId="2ColumnHeading">
    <w:name w:val="2Column Heading"/>
    <w:basedOn w:val="BodyText"/>
    <w:qFormat/>
    <w:rsid w:val="00042AA7"/>
    <w:pPr>
      <w:spacing w:after="60"/>
      <w:ind w:left="-2268"/>
    </w:pPr>
    <w:rPr>
      <w:b/>
    </w:rPr>
  </w:style>
  <w:style w:type="paragraph" w:customStyle="1" w:styleId="Heading1TOC">
    <w:name w:val="Heading1 TOC"/>
    <w:basedOn w:val="Normal"/>
    <w:qFormat/>
    <w:rsid w:val="00042AA7"/>
    <w:pPr>
      <w:spacing w:before="240" w:after="120"/>
    </w:pPr>
    <w:rPr>
      <w:rFonts w:ascii="Times New Roman" w:hAnsi="Times New Roman"/>
      <w:b/>
      <w:sz w:val="32"/>
    </w:rPr>
  </w:style>
  <w:style w:type="paragraph" w:customStyle="1" w:styleId="Heading2TOC">
    <w:name w:val="Heading2 TOC"/>
    <w:basedOn w:val="Normal"/>
    <w:qFormat/>
    <w:rsid w:val="00042AA7"/>
    <w:pPr>
      <w:spacing w:before="240" w:after="60"/>
    </w:pPr>
    <w:rPr>
      <w:rFonts w:ascii="Times New Roman" w:hAnsi="Times New Roman"/>
      <w:b/>
      <w:sz w:val="28"/>
    </w:rPr>
  </w:style>
  <w:style w:type="character" w:customStyle="1" w:styleId="Underline">
    <w:name w:val="Underline"/>
    <w:basedOn w:val="DefaultParagraphFont"/>
    <w:qFormat/>
    <w:rsid w:val="00042AA7"/>
    <w:rPr>
      <w:u w:val="single"/>
    </w:rPr>
  </w:style>
  <w:style w:type="character" w:customStyle="1" w:styleId="BoldandItalics">
    <w:name w:val="Bold and Italics"/>
    <w:qFormat/>
    <w:rsid w:val="00042AA7"/>
    <w:rPr>
      <w:b/>
      <w:i/>
      <w:u w:val="none"/>
    </w:rPr>
  </w:style>
  <w:style w:type="paragraph" w:styleId="BalloonText">
    <w:name w:val="Balloon Text"/>
    <w:basedOn w:val="Normal"/>
    <w:link w:val="BalloonTextChar"/>
    <w:rsid w:val="00042AA7"/>
    <w:rPr>
      <w:rFonts w:ascii="Tahoma" w:hAnsi="Tahoma" w:cs="Tahoma"/>
      <w:sz w:val="16"/>
      <w:szCs w:val="16"/>
    </w:rPr>
  </w:style>
  <w:style w:type="character" w:customStyle="1" w:styleId="BalloonTextChar">
    <w:name w:val="Balloon Text Char"/>
    <w:basedOn w:val="DefaultParagraphFont"/>
    <w:link w:val="BalloonText"/>
    <w:rsid w:val="00042A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A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A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AA7"/>
    <w:rPr>
      <w:b/>
      <w:color w:val="660033"/>
      <w:spacing w:val="0"/>
    </w:rPr>
  </w:style>
  <w:style w:type="paragraph" w:customStyle="1" w:styleId="Nameditemlist">
    <w:name w:val="Named item list"/>
    <w:basedOn w:val="BodyText"/>
    <w:qFormat/>
    <w:rsid w:val="00042AA7"/>
    <w:pPr>
      <w:tabs>
        <w:tab w:val="left" w:pos="2835"/>
      </w:tabs>
      <w:ind w:left="2835" w:hanging="2835"/>
    </w:pPr>
  </w:style>
  <w:style w:type="paragraph" w:customStyle="1" w:styleId="BodyTextnopadding">
    <w:name w:val="Body Text no padding"/>
    <w:basedOn w:val="BodyText"/>
    <w:qFormat/>
    <w:rsid w:val="00042AA7"/>
    <w:pPr>
      <w:spacing w:before="0" w:after="0"/>
    </w:pPr>
  </w:style>
  <w:style w:type="paragraph" w:customStyle="1" w:styleId="BodyTextBold">
    <w:name w:val="Body Text Bold"/>
    <w:basedOn w:val="BodyText"/>
    <w:qFormat/>
    <w:rsid w:val="00042AA7"/>
    <w:rPr>
      <w:b/>
    </w:rPr>
  </w:style>
  <w:style w:type="character" w:styleId="Hyperlink">
    <w:name w:val="Hyperlink"/>
    <w:basedOn w:val="DefaultParagraphFont"/>
    <w:uiPriority w:val="99"/>
    <w:unhideWhenUsed/>
    <w:rsid w:val="00B70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780</Words>
  <Characters>5513</Characters>
  <Application>Microsoft Office Word</Application>
  <DocSecurity>0</DocSecurity>
  <Lines>162</Lines>
  <Paragraphs>103</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PSPMGT006 Develop a business case</dc:title>
  <dc:subject>Approved</dc:subject>
  <dc:creator>Public Skills Australia</dc:creator>
  <cp:keywords>Release: 1</cp:keywords>
  <dc:description>Review Date: 12 April 2008</dc:description>
  <cp:lastModifiedBy>HSD_TPCMSd.prod</cp:lastModifiedBy>
  <cp:revision>3</cp:revision>
  <dcterms:created xsi:type="dcterms:W3CDTF">2025-03-01T18:40:00Z</dcterms:created>
  <dcterms:modified xsi:type="dcterms:W3CDTF">2025-03-01T18:41:00Z</dcterms:modified>
</cp:coreProperties>
</file>