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7D0" w:rsidP="00AF47D0">
      <w:pPr>
        <w:pStyle w:val="Title"/>
      </w:pPr>
      <w:r>
        <w:fldChar w:fldCharType="begin"/>
      </w:r>
      <w:r>
        <w:instrText xml:space="preserve"> TITLE   \* MERGEFORMAT </w:instrText>
      </w:r>
      <w:r>
        <w:fldChar w:fldCharType="separate"/>
      </w:r>
      <w:r>
        <w:t>PSPMGT001 Manage resources</w:t>
      </w:r>
      <w:r>
        <w:fldChar w:fldCharType="end"/>
      </w:r>
    </w:p>
    <w:p w:rsidR="00AF47D0" w:rsidP="00AF47D0">
      <w:pPr>
        <w:pStyle w:val="Version"/>
        <w:sectPr w:rsidSect="006E3D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D18" w:rsidP="006E3D18">
      <w:pPr>
        <w:pStyle w:val="SuperHeading"/>
      </w:pPr>
      <w:r w:rsidRPr="006E3D18">
        <w:t>PSPMGT001 Manage resources</w:t>
      </w:r>
    </w:p>
    <w:p w:rsidR="00000000" w:rsidRPr="006E3D18" w:rsidP="006E3D18">
      <w:pPr>
        <w:pStyle w:val="Heading1"/>
      </w:pPr>
      <w:bookmarkStart w:id="1" w:name="O_822771"/>
      <w:bookmarkEnd w:id="1"/>
      <w:r w:rsidRPr="006E3D18">
        <w:t>Modification History</w:t>
      </w:r>
    </w:p>
    <w:tbl>
      <w:tblPr>
        <w:tblW w:w="0" w:type="auto"/>
        <w:tblLayout w:type="fixed"/>
        <w:tblCellMar>
          <w:left w:w="62" w:type="dxa"/>
          <w:right w:w="62" w:type="dxa"/>
        </w:tblCellMar>
        <w:tblLook w:val="0000"/>
      </w:tblPr>
      <w:tblGrid>
        <w:gridCol w:w="1134"/>
        <w:gridCol w:w="7937"/>
      </w:tblGrid>
      <w:tr w:rsidTr="00AF47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TableHeading"/>
              <w:rPr>
                <w:lang w:val="en-NZ"/>
              </w:rPr>
            </w:pPr>
            <w:r w:rsidRPr="006E3D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TableHeading"/>
              <w:rPr>
                <w:lang w:val="en-NZ"/>
              </w:rPr>
            </w:pPr>
            <w:r w:rsidRPr="006E3D18">
              <w:t>Comments</w:t>
            </w:r>
          </w:p>
        </w:tc>
      </w:tr>
      <w:tr w:rsidTr="00AF47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BodyText"/>
              <w:rPr>
                <w:lang w:val="en-NZ"/>
              </w:rPr>
            </w:pPr>
            <w:r w:rsidRPr="006E3D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D18" w:rsidP="006E3D18">
            <w:pPr>
              <w:pStyle w:val="BodyText"/>
            </w:pPr>
            <w:r w:rsidRPr="006E3D18">
              <w:t xml:space="preserve">This unit was released in PSP Public Sector Training Package release 1.0 and meets the Standards for Training Packages. </w:t>
            </w:r>
          </w:p>
          <w:p w:rsidR="00000000" w:rsidRPr="006E3D18" w:rsidP="006E3D18">
            <w:pPr>
              <w:pStyle w:val="BodyText"/>
            </w:pPr>
          </w:p>
          <w:p w:rsidR="00000000" w:rsidRPr="006E3D18" w:rsidP="006E3D18">
            <w:pPr>
              <w:pStyle w:val="BodyText"/>
            </w:pPr>
            <w:r w:rsidRPr="006E3D18">
              <w:t>This unit supersedes and is equivalent to PSPMNGT602B Manage resources.</w:t>
            </w:r>
          </w:p>
          <w:p w:rsidR="00000000" w:rsidRPr="006E3D18" w:rsidP="006E3D18">
            <w:pPr>
              <w:pStyle w:val="BodyText"/>
            </w:pPr>
          </w:p>
          <w:p w:rsidR="00000000" w:rsidRPr="006E3D18" w:rsidP="006E3D18">
            <w:pPr>
              <w:pStyle w:val="ListBullet"/>
            </w:pPr>
            <w:r w:rsidRPr="006E3D18">
              <w:t>Unit code updated</w:t>
            </w:r>
          </w:p>
          <w:p w:rsidR="00000000" w:rsidRPr="006E3D18" w:rsidP="006E3D18">
            <w:pPr>
              <w:pStyle w:val="ListBullet"/>
            </w:pPr>
            <w:r w:rsidRPr="006E3D18">
              <w:t>C</w:t>
            </w:r>
            <w:r w:rsidRPr="006E3D18">
              <w:t>ontent and formatting updated to comply with new standards</w:t>
            </w:r>
          </w:p>
          <w:p w:rsidR="00000000" w:rsidRPr="006E3D18" w:rsidP="006E3D18">
            <w:pPr>
              <w:pStyle w:val="ListBullet"/>
            </w:pPr>
            <w:r w:rsidRPr="006E3D18">
              <w:t>All PC transitioned from passive to active voice</w:t>
            </w:r>
          </w:p>
        </w:tc>
      </w:tr>
    </w:tbl>
    <w:p w:rsidR="00AF47D0" w:rsidP="006E3D18">
      <w:pPr>
        <w:pStyle w:val="BodyText"/>
      </w:pPr>
    </w:p>
    <w:p w:rsidR="00AF47D0" w:rsidP="006E3D18">
      <w:pPr>
        <w:pStyle w:val="BodyText"/>
      </w:pPr>
    </w:p>
    <w:p w:rsidR="00000000" w:rsidRPr="006E3D18" w:rsidP="006E3D18">
      <w:pPr>
        <w:pStyle w:val="Heading1"/>
      </w:pPr>
      <w:bookmarkStart w:id="2" w:name="O_822772"/>
      <w:bookmarkEnd w:id="2"/>
      <w:r w:rsidRPr="006E3D18">
        <w:t>Application</w:t>
      </w:r>
    </w:p>
    <w:p w:rsidR="00000000" w:rsidRPr="006E3D18" w:rsidP="00AF47D0">
      <w:pPr>
        <w:pStyle w:val="BodyText"/>
      </w:pPr>
      <w:r w:rsidRPr="006E3D18">
        <w:t>This unit describes the skills required to manage resources in accordance with planned business strategies. It includes analysing resource requirements, developing resource plans, allocating resources, reviewing and reporting on resource usage.</w:t>
      </w:r>
    </w:p>
    <w:p w:rsidR="00000000" w:rsidRPr="006E3D18" w:rsidP="00AF47D0">
      <w:pPr>
        <w:pStyle w:val="BodyText"/>
      </w:pPr>
      <w:r w:rsidRPr="006E3D18">
        <w:t xml:space="preserve">This unit </w:t>
      </w:r>
      <w:r w:rsidRPr="006E3D18">
        <w:t>applies to those involved in the management of organisation resources.</w:t>
      </w:r>
    </w:p>
    <w:p w:rsidR="00000000" w:rsidRPr="006E3D18" w:rsidP="00AF47D0">
      <w:pPr>
        <w:pStyle w:val="BodyText"/>
      </w:pPr>
      <w:r w:rsidRPr="006E3D18">
        <w:t>The skills and knowledge described in this unit must be applied within the legislative, regulatory and policy environment in which they are carried out. Organisational policies and pro</w:t>
      </w:r>
      <w:r w:rsidRPr="006E3D18">
        <w:t>cedures must be consulted and adhered to.</w:t>
      </w:r>
    </w:p>
    <w:p w:rsidR="00000000" w:rsidRPr="006E3D18" w:rsidP="00AF47D0">
      <w:pPr>
        <w:pStyle w:val="BodyText"/>
      </w:pPr>
      <w:r w:rsidRPr="006E3D18">
        <w:t>Those undertaking this unit would work autonomously with management responsibilities, performing complex tasks in a familiar context.</w:t>
      </w:r>
    </w:p>
    <w:p w:rsidR="00AF47D0" w:rsidP="00AF47D0">
      <w:pPr>
        <w:pStyle w:val="BodyText"/>
      </w:pPr>
      <w:r w:rsidRPr="006E3D18">
        <w:t>No licensing, legislative or certification requirements apply to unit at the time of publication.</w:t>
      </w:r>
    </w:p>
    <w:p w:rsidR="00000000" w:rsidRPr="006E3D18" w:rsidP="006E3D18">
      <w:pPr>
        <w:pStyle w:val="Heading1"/>
      </w:pPr>
      <w:bookmarkStart w:id="3" w:name="O_822774"/>
      <w:bookmarkEnd w:id="3"/>
      <w:r w:rsidRPr="006E3D18">
        <w:t>Competency Field</w:t>
      </w:r>
    </w:p>
    <w:p w:rsidR="00000000" w:rsidRPr="006E3D18" w:rsidP="00AF47D0">
      <w:pPr>
        <w:pStyle w:val="BodyText"/>
      </w:pPr>
      <w:r w:rsidRPr="006E3D18">
        <w:t>Management</w:t>
      </w:r>
    </w:p>
    <w:p w:rsidR="00000000" w:rsidRPr="006E3D18" w:rsidP="006E3D18">
      <w:pPr>
        <w:pStyle w:val="Heading1"/>
      </w:pPr>
      <w:bookmarkStart w:id="4" w:name="O_822776"/>
      <w:bookmarkEnd w:id="4"/>
      <w:r w:rsidRPr="006E3D18">
        <w:t>Elements and Performance Criteria</w:t>
      </w:r>
    </w:p>
    <w:tbl>
      <w:tblPr>
        <w:tblW w:w="0" w:type="auto"/>
        <w:tblLayout w:type="fixed"/>
        <w:tblCellMar>
          <w:left w:w="62" w:type="dxa"/>
          <w:right w:w="62" w:type="dxa"/>
        </w:tblCellMar>
        <w:tblLook w:val="0000"/>
      </w:tblPr>
      <w:tblGrid>
        <w:gridCol w:w="2203"/>
        <w:gridCol w:w="6804"/>
      </w:tblGrid>
      <w:tr w:rsidTr="006E3D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TableHeading"/>
              <w:rPr>
                <w:lang w:val="en-NZ"/>
              </w:rPr>
            </w:pPr>
            <w:r w:rsidRPr="006E3D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TableHeading"/>
              <w:rPr>
                <w:lang w:val="en-NZ"/>
              </w:rPr>
            </w:pPr>
            <w:r w:rsidRPr="006E3D18">
              <w:t>PERFORMANCE CRITERIA</w:t>
            </w:r>
          </w:p>
        </w:tc>
      </w:tr>
      <w:tr w:rsidTr="006E3D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BodyText"/>
              <w:rPr>
                <w:lang w:val="en-NZ"/>
              </w:rPr>
            </w:pPr>
            <w:r w:rsidRPr="006E3D18">
              <w:t>Elements describe the essentia</w:t>
            </w:r>
            <w:r w:rsidRPr="006E3D18">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BodyText"/>
              <w:rPr>
                <w:lang w:val="en-NZ"/>
              </w:rPr>
            </w:pPr>
            <w:r w:rsidRPr="006E3D18">
              <w:t>Performance criteria describe the performance needed to demonstrate achievement of the element. Where bold italicised text is used, further information is detailed in the range of conditions section.</w:t>
            </w:r>
          </w:p>
        </w:tc>
      </w:tr>
      <w:tr w:rsidTr="006E3D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List"/>
              <w:rPr>
                <w:lang w:val="en-NZ"/>
              </w:rPr>
            </w:pPr>
            <w:r w:rsidRPr="006E3D18">
              <w:rPr>
                <w:rStyle w:val="SpecialBold"/>
              </w:rPr>
              <w:t>1.</w:t>
            </w:r>
            <w:r w:rsidRPr="006E3D18">
              <w:rPr>
                <w:rStyle w:val="SpecialBold"/>
              </w:rPr>
              <w:tab/>
              <w:t>Analyse resource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D18" w:rsidP="006E3D18">
            <w:pPr>
              <w:pStyle w:val="List"/>
            </w:pPr>
            <w:r w:rsidRPr="006E3D18">
              <w:t>1.1</w:t>
            </w:r>
            <w:r w:rsidRPr="006E3D18">
              <w:tab/>
              <w:t>Develop</w:t>
            </w:r>
            <w:r w:rsidRPr="006E3D18">
              <w:t xml:space="preserve"> resource bids in line with outputs identified in business plans.</w:t>
            </w:r>
          </w:p>
          <w:p w:rsidR="00000000" w:rsidRPr="006E3D18" w:rsidP="006E3D18">
            <w:pPr>
              <w:pStyle w:val="List"/>
            </w:pPr>
            <w:r w:rsidRPr="006E3D18">
              <w:t>1.2</w:t>
            </w:r>
            <w:r w:rsidRPr="006E3D18">
              <w:tab/>
              <w:t>Consult key stakeholders in determining the nature and level of resources required.</w:t>
            </w:r>
          </w:p>
          <w:p w:rsidR="00000000" w:rsidRPr="006E3D18" w:rsidP="006E3D18">
            <w:pPr>
              <w:pStyle w:val="List"/>
            </w:pPr>
            <w:r w:rsidRPr="006E3D18">
              <w:t>1.3</w:t>
            </w:r>
            <w:r w:rsidRPr="006E3D18">
              <w:tab/>
              <w:t>Analyse resource requirements to identify proposed costs and benefits.</w:t>
            </w:r>
          </w:p>
          <w:p w:rsidR="00000000" w:rsidP="006E3D18">
            <w:pPr>
              <w:pStyle w:val="List"/>
              <w:rPr>
                <w:lang w:val="en-NZ"/>
              </w:rPr>
            </w:pPr>
            <w:r w:rsidRPr="006E3D18">
              <w:t>1.4</w:t>
            </w:r>
            <w:r w:rsidRPr="006E3D18">
              <w:tab/>
            </w:r>
            <w:r w:rsidRPr="006E3D18">
              <w:t>Identify opportunities to share resources across business units within the organisation.</w:t>
            </w:r>
          </w:p>
        </w:tc>
      </w:tr>
      <w:tr w:rsidTr="006E3D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List"/>
              <w:rPr>
                <w:lang w:val="en-NZ"/>
              </w:rPr>
            </w:pPr>
            <w:r w:rsidRPr="006E3D18">
              <w:rPr>
                <w:rStyle w:val="SpecialBold"/>
              </w:rPr>
              <w:t>2.</w:t>
            </w:r>
            <w:r w:rsidRPr="006E3D18">
              <w:rPr>
                <w:rStyle w:val="SpecialBold"/>
              </w:rPr>
              <w:tab/>
              <w:t>Develop resource plans to support achievement of business unit objectives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D18" w:rsidP="006E3D18">
            <w:pPr>
              <w:pStyle w:val="List"/>
            </w:pPr>
            <w:r w:rsidRPr="006E3D18">
              <w:t>2.1</w:t>
            </w:r>
            <w:r w:rsidRPr="006E3D18">
              <w:tab/>
              <w:t>Develop resource plans that detail the acquisition and allocation of resources, and t</w:t>
            </w:r>
            <w:r w:rsidRPr="006E3D18">
              <w:t>he relationship to business strategies, contingencies, plans, programs and processes.</w:t>
            </w:r>
          </w:p>
          <w:p w:rsidR="00000000" w:rsidRPr="006E3D18" w:rsidP="006E3D18">
            <w:pPr>
              <w:pStyle w:val="List"/>
            </w:pPr>
            <w:r w:rsidRPr="006E3D18">
              <w:t>2.2</w:t>
            </w:r>
            <w:r w:rsidRPr="006E3D18">
              <w:tab/>
              <w:t>Identify internal resourcing capabilities and external resourcing requirements.</w:t>
            </w:r>
          </w:p>
          <w:p w:rsidR="00000000" w:rsidRPr="006E3D18" w:rsidP="006E3D18">
            <w:pPr>
              <w:pStyle w:val="List"/>
            </w:pPr>
            <w:r w:rsidRPr="006E3D18">
              <w:t>2.3</w:t>
            </w:r>
            <w:r w:rsidRPr="006E3D18">
              <w:tab/>
              <w:t>Identify procedures for the evaluation of resource allocation.</w:t>
            </w:r>
          </w:p>
          <w:p w:rsidR="00000000" w:rsidRPr="006E3D18" w:rsidP="006E3D18">
            <w:pPr>
              <w:pStyle w:val="List"/>
            </w:pPr>
            <w:r w:rsidRPr="006E3D18">
              <w:t>2.4</w:t>
            </w:r>
            <w:r w:rsidRPr="006E3D18">
              <w:tab/>
              <w:t>Include process</w:t>
            </w:r>
            <w:r w:rsidRPr="006E3D18">
              <w:t>es for managing changing government priorities.</w:t>
            </w:r>
          </w:p>
          <w:p w:rsidR="00000000" w:rsidP="006E3D18">
            <w:pPr>
              <w:pStyle w:val="List"/>
              <w:rPr>
                <w:lang w:val="en-NZ"/>
              </w:rPr>
            </w:pPr>
            <w:r w:rsidRPr="006E3D18">
              <w:t>2.5</w:t>
            </w:r>
            <w:r w:rsidRPr="006E3D18">
              <w:tab/>
              <w:t>Obtain approval from senior management.</w:t>
            </w:r>
          </w:p>
        </w:tc>
      </w:tr>
      <w:tr w:rsidTr="006E3D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List"/>
              <w:rPr>
                <w:lang w:val="en-NZ"/>
              </w:rPr>
            </w:pPr>
            <w:r w:rsidRPr="006E3D18">
              <w:rPr>
                <w:rStyle w:val="SpecialBold"/>
              </w:rPr>
              <w:t>3.</w:t>
            </w:r>
            <w:r w:rsidRPr="006E3D18">
              <w:rPr>
                <w:rStyle w:val="SpecialBold"/>
              </w:rPr>
              <w:tab/>
              <w:t xml:space="preserve">Allocate resources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D18" w:rsidP="006E3D18">
            <w:pPr>
              <w:pStyle w:val="List"/>
            </w:pPr>
            <w:r w:rsidRPr="006E3D18">
              <w:t>3.1</w:t>
            </w:r>
            <w:r w:rsidRPr="006E3D18">
              <w:tab/>
              <w:t>Manage resource allocation to enable achievement of business unit objectives.</w:t>
            </w:r>
          </w:p>
          <w:p w:rsidR="00000000" w:rsidRPr="006E3D18" w:rsidP="006E3D18">
            <w:pPr>
              <w:pStyle w:val="List"/>
            </w:pPr>
            <w:r w:rsidRPr="006E3D18">
              <w:t>3.2</w:t>
            </w:r>
            <w:r w:rsidRPr="006E3D18">
              <w:tab/>
              <w:t>Negotiate and obtain resources within required timefra</w:t>
            </w:r>
            <w:r w:rsidRPr="006E3D18">
              <w:t>me.</w:t>
            </w:r>
          </w:p>
          <w:p w:rsidR="00000000" w:rsidRPr="006E3D18" w:rsidP="006E3D18">
            <w:pPr>
              <w:pStyle w:val="List"/>
            </w:pPr>
            <w:r w:rsidRPr="006E3D18">
              <w:t>3.3</w:t>
            </w:r>
            <w:r w:rsidRPr="006E3D18">
              <w:tab/>
              <w:t>Develop and implement systems to enable accurate monitoring and review of resource usage.</w:t>
            </w:r>
          </w:p>
          <w:p w:rsidR="00000000" w:rsidP="006E3D18">
            <w:pPr>
              <w:pStyle w:val="List"/>
              <w:rPr>
                <w:lang w:val="en-NZ"/>
              </w:rPr>
            </w:pPr>
            <w:r w:rsidRPr="006E3D18">
              <w:t>3.4</w:t>
            </w:r>
            <w:r w:rsidRPr="006E3D18">
              <w:tab/>
              <w:t>Incorporate efficient use of technology into work practices.</w:t>
            </w:r>
          </w:p>
        </w:tc>
      </w:tr>
      <w:tr w:rsidTr="006E3D1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List"/>
              <w:rPr>
                <w:lang w:val="en-NZ"/>
              </w:rPr>
            </w:pPr>
            <w:r w:rsidRPr="006E3D18">
              <w:rPr>
                <w:rStyle w:val="SpecialBold"/>
              </w:rPr>
              <w:t>4.</w:t>
            </w:r>
            <w:r w:rsidRPr="006E3D18">
              <w:rPr>
                <w:rStyle w:val="SpecialBold"/>
              </w:rPr>
              <w:tab/>
              <w:t>Review and report on resource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D18" w:rsidP="006E3D18">
            <w:pPr>
              <w:pStyle w:val="List"/>
            </w:pPr>
            <w:r w:rsidRPr="006E3D18">
              <w:t>4.1</w:t>
            </w:r>
            <w:r w:rsidRPr="006E3D18">
              <w:tab/>
              <w:t>Develop and implement procedures to review resour</w:t>
            </w:r>
            <w:r w:rsidRPr="006E3D18">
              <w:t>ce allocation against business unit objectives.</w:t>
            </w:r>
          </w:p>
          <w:p w:rsidR="00000000" w:rsidRPr="006E3D18" w:rsidP="006E3D18">
            <w:pPr>
              <w:pStyle w:val="List"/>
            </w:pPr>
            <w:r w:rsidRPr="006E3D18">
              <w:t>4.2</w:t>
            </w:r>
            <w:r w:rsidRPr="006E3D18">
              <w:tab/>
              <w:t>Monitor compliance with program and project budgets and recommend and apply corrective action where necessary.</w:t>
            </w:r>
          </w:p>
          <w:p w:rsidR="00000000" w:rsidRPr="006E3D18" w:rsidP="006E3D18">
            <w:pPr>
              <w:pStyle w:val="List"/>
            </w:pPr>
            <w:r w:rsidRPr="006E3D18">
              <w:t>4.3</w:t>
            </w:r>
            <w:r w:rsidRPr="006E3D18">
              <w:tab/>
              <w:t>Prepare reports that indicate the level of performance achieved and any action taken to a</w:t>
            </w:r>
            <w:r w:rsidRPr="006E3D18">
              <w:t>djust or rectify procedures in meeting service and product delivery standards.</w:t>
            </w:r>
          </w:p>
        </w:tc>
      </w:tr>
    </w:tbl>
    <w:p w:rsidR="00000000" w:rsidRPr="006E3D18" w:rsidP="006E3D18">
      <w:pPr>
        <w:pStyle w:val="BodyText"/>
      </w:pPr>
    </w:p>
    <w:p w:rsidR="00000000" w:rsidRPr="006E3D18" w:rsidP="006E3D18">
      <w:pPr>
        <w:pStyle w:val="AllowPageBreak"/>
      </w:pPr>
    </w:p>
    <w:p w:rsidR="00000000" w:rsidRPr="006E3D18" w:rsidP="006E3D18">
      <w:pPr>
        <w:pStyle w:val="Heading1"/>
      </w:pPr>
      <w:bookmarkStart w:id="5" w:name="O_822777"/>
      <w:bookmarkEnd w:id="5"/>
      <w:r w:rsidRPr="006E3D18">
        <w:t>Foundation Skills</w:t>
      </w:r>
    </w:p>
    <w:p w:rsidR="00000000" w:rsidRPr="006E3D18" w:rsidP="00AF47D0">
      <w:pPr>
        <w:pStyle w:val="BodyText"/>
      </w:pPr>
      <w:r w:rsidRPr="006E3D18">
        <w:t>Foundation skills are embedded within the elements and performance criteria of this unit.</w:t>
      </w:r>
    </w:p>
    <w:p w:rsidR="00000000" w:rsidRPr="006E3D18" w:rsidP="006E3D18">
      <w:pPr>
        <w:pStyle w:val="Heading1"/>
      </w:pPr>
      <w:bookmarkStart w:id="6" w:name="O_822782"/>
      <w:bookmarkEnd w:id="6"/>
      <w:r w:rsidRPr="006E3D18">
        <w:t>Unit Mapping Information</w:t>
      </w:r>
    </w:p>
    <w:p w:rsidR="00000000" w:rsidRPr="006E3D18" w:rsidP="00AF47D0">
      <w:pPr>
        <w:pStyle w:val="BodyText"/>
      </w:pPr>
      <w:r w:rsidRPr="006E3D18">
        <w:t>This unit supersedes and is equivalent to PSPMNGT602B Manage resources.</w:t>
      </w:r>
    </w:p>
    <w:p w:rsidR="00000000" w:rsidRPr="006E3D18" w:rsidP="006E3D18">
      <w:pPr>
        <w:pStyle w:val="Heading1"/>
      </w:pPr>
      <w:bookmarkStart w:id="7" w:name="O_822803"/>
      <w:bookmarkEnd w:id="7"/>
      <w:r w:rsidRPr="006E3D18">
        <w:t>Links</w:t>
      </w:r>
    </w:p>
    <w:p w:rsidR="00000000" w:rsidRPr="006E3D18" w:rsidP="00AF47D0">
      <w:pPr>
        <w:pStyle w:val="BodyText"/>
      </w:pPr>
      <w:r w:rsidRPr="006E3D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AF47D0">
      <w:pPr>
        <w:pStyle w:val="BodyText"/>
      </w:pPr>
      <w:r w:rsidRPr="006E3D18">
        <w:t>Companion Volum</w:t>
      </w:r>
      <w:r w:rsidRPr="006E3D18">
        <w:t xml:space="preserve">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AF47D0">
      <w:pPr>
        <w:pStyle w:val="BodyText"/>
      </w:pPr>
      <w:r w:rsidRPr="006E3D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AF47D0">
      <w:pPr>
        <w:pStyle w:val="BodyText"/>
      </w:pPr>
      <w:r w:rsidRPr="006E3D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AF47D0">
      <w:pPr>
        <w:pStyle w:val="BodyText"/>
        <w:sectPr w:rsidSect="006E3D18">
          <w:headerReference w:type="default" r:id="rId10"/>
          <w:footerReference w:type="default" r:id="rId11"/>
          <w:pgSz w:w="11908" w:h="16833"/>
          <w:pgMar w:top="1702" w:right="1418" w:bottom="1702" w:left="1418" w:header="992" w:footer="992" w:gutter="0"/>
          <w:cols w:space="720"/>
          <w:noEndnote/>
          <w:docGrid w:linePitch="299"/>
        </w:sectPr>
      </w:pPr>
    </w:p>
    <w:p w:rsidR="00000000" w:rsidRPr="006E3D18" w:rsidP="006E3D18">
      <w:pPr>
        <w:pStyle w:val="SuperHeading"/>
      </w:pPr>
      <w:r w:rsidRPr="006E3D18">
        <w:t>Assessment Requirements for PSPMGT001 Mana</w:t>
      </w:r>
      <w:r w:rsidRPr="006E3D18">
        <w:t>ge resources</w:t>
      </w:r>
    </w:p>
    <w:p w:rsidR="00000000" w:rsidRPr="006E3D18" w:rsidP="006E3D18">
      <w:pPr>
        <w:pStyle w:val="Heading1"/>
      </w:pPr>
      <w:bookmarkStart w:id="8" w:name="O_822787"/>
      <w:bookmarkEnd w:id="8"/>
      <w:r w:rsidRPr="006E3D18">
        <w:t>Modification History</w:t>
      </w:r>
    </w:p>
    <w:tbl>
      <w:tblPr>
        <w:tblW w:w="0" w:type="auto"/>
        <w:tblLayout w:type="fixed"/>
        <w:tblCellMar>
          <w:left w:w="62" w:type="dxa"/>
          <w:right w:w="62" w:type="dxa"/>
        </w:tblCellMar>
        <w:tblLook w:val="0000"/>
      </w:tblPr>
      <w:tblGrid>
        <w:gridCol w:w="1134"/>
        <w:gridCol w:w="7937"/>
      </w:tblGrid>
      <w:tr w:rsidTr="00AF47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TableHeading"/>
              <w:rPr>
                <w:lang w:val="en-NZ"/>
              </w:rPr>
            </w:pPr>
            <w:r w:rsidRPr="006E3D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TableHeading"/>
              <w:rPr>
                <w:lang w:val="en-NZ"/>
              </w:rPr>
            </w:pPr>
            <w:r w:rsidRPr="006E3D18">
              <w:t>Comments</w:t>
            </w:r>
          </w:p>
        </w:tc>
      </w:tr>
      <w:tr w:rsidTr="00AF47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D18">
            <w:pPr>
              <w:pStyle w:val="BodyText"/>
              <w:rPr>
                <w:lang w:val="en-NZ"/>
              </w:rPr>
            </w:pPr>
            <w:r w:rsidRPr="006E3D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D18" w:rsidP="006E3D18">
            <w:pPr>
              <w:pStyle w:val="BodyText"/>
            </w:pPr>
            <w:r w:rsidRPr="006E3D18">
              <w:t xml:space="preserve">These Assessment Requirements were released in PSP Public Sector Training Package release 1.0 and meet the Standards for Training Packages. </w:t>
            </w:r>
          </w:p>
          <w:p w:rsidR="00000000" w:rsidRPr="006E3D18" w:rsidP="006E3D18">
            <w:pPr>
              <w:pStyle w:val="BodyText"/>
            </w:pPr>
          </w:p>
          <w:p w:rsidR="00000000" w:rsidRPr="006E3D18" w:rsidP="006E3D18">
            <w:pPr>
              <w:pStyle w:val="ListBullet"/>
            </w:pPr>
            <w:r w:rsidRPr="006E3D18">
              <w:t>Assessment Requirements created dra</w:t>
            </w:r>
            <w:r w:rsidRPr="006E3D18">
              <w:t>wing upon specified assessment information from superseded unit</w:t>
            </w:r>
          </w:p>
        </w:tc>
      </w:tr>
    </w:tbl>
    <w:p w:rsidR="00000000" w:rsidRPr="006E3D18" w:rsidP="006E3D18">
      <w:pPr>
        <w:pStyle w:val="BodyText"/>
      </w:pPr>
    </w:p>
    <w:p w:rsidR="00000000" w:rsidRPr="006E3D18" w:rsidP="006E3D18">
      <w:pPr>
        <w:pStyle w:val="AllowPageBreak"/>
      </w:pPr>
    </w:p>
    <w:p w:rsidR="00000000" w:rsidRPr="006E3D18" w:rsidP="006E3D18">
      <w:pPr>
        <w:pStyle w:val="Heading1"/>
      </w:pPr>
      <w:bookmarkStart w:id="9" w:name="O_822789"/>
      <w:bookmarkEnd w:id="9"/>
      <w:r w:rsidRPr="006E3D18">
        <w:t>Performance Evidence</w:t>
      </w:r>
    </w:p>
    <w:p w:rsidR="00000000" w:rsidRPr="006E3D18" w:rsidP="00AF47D0">
      <w:pPr>
        <w:pStyle w:val="BodyText"/>
      </w:pPr>
      <w:r w:rsidRPr="006E3D18">
        <w:t>Evidence required to demonstrate competence must satisfy all of the requirements of the elements and performance criteria. If not otherwise specified th</w:t>
      </w:r>
      <w:r w:rsidRPr="006E3D18">
        <w:t>e candidate must demonstrate evidence of performance of the following on at least one occasion.</w:t>
      </w:r>
    </w:p>
    <w:p w:rsidR="00000000" w:rsidRPr="006E3D18" w:rsidP="006E3D18">
      <w:pPr>
        <w:pStyle w:val="ListBullet"/>
      </w:pPr>
      <w:r w:rsidRPr="006E3D18">
        <w:t>applying legislation, regulations, policies, procedures and guidelines relating to resource management in the public sector</w:t>
      </w:r>
    </w:p>
    <w:p w:rsidR="00000000" w:rsidRPr="006E3D18" w:rsidP="006E3D18">
      <w:pPr>
        <w:pStyle w:val="ListBullet"/>
      </w:pPr>
      <w:r w:rsidRPr="006E3D18">
        <w:t>using effective consultation and negotiation with stakeholders</w:t>
      </w:r>
    </w:p>
    <w:p w:rsidR="00000000" w:rsidRPr="006E3D18" w:rsidP="006E3D18">
      <w:pPr>
        <w:pStyle w:val="ListBullet"/>
      </w:pPr>
      <w:r w:rsidRPr="006E3D18">
        <w:t>writing reports requiring reasoning and precision of expression</w:t>
      </w:r>
    </w:p>
    <w:p w:rsidR="00000000" w:rsidRPr="006E3D18" w:rsidP="006E3D18">
      <w:pPr>
        <w:pStyle w:val="ListBullet"/>
      </w:pPr>
      <w:r w:rsidRPr="006E3D18">
        <w:t>communicating using complex exchange of oral information</w:t>
      </w:r>
    </w:p>
    <w:p w:rsidR="00000000" w:rsidRPr="006E3D18" w:rsidP="006E3D18">
      <w:pPr>
        <w:pStyle w:val="ListBullet"/>
      </w:pPr>
      <w:r w:rsidRPr="006E3D18">
        <w:t xml:space="preserve">applying budgeting and financial management </w:t>
      </w:r>
    </w:p>
    <w:p w:rsidR="00000000" w:rsidRPr="006E3D18" w:rsidP="006E3D18">
      <w:pPr>
        <w:pStyle w:val="AllowPageBreak"/>
      </w:pPr>
    </w:p>
    <w:p w:rsidR="00000000" w:rsidRPr="006E3D18" w:rsidP="006E3D18">
      <w:pPr>
        <w:pStyle w:val="Heading1"/>
      </w:pPr>
      <w:bookmarkStart w:id="10" w:name="O_822791"/>
      <w:bookmarkEnd w:id="10"/>
      <w:r w:rsidRPr="006E3D18">
        <w:t xml:space="preserve">Knowledge </w:t>
      </w:r>
      <w:r w:rsidRPr="006E3D18">
        <w:t>Evidence</w:t>
      </w:r>
    </w:p>
    <w:p w:rsidR="00000000" w:rsidRPr="006E3D18" w:rsidP="00AF47D0">
      <w:pPr>
        <w:pStyle w:val="BodyText"/>
      </w:pPr>
      <w:r w:rsidRPr="006E3D1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E3D18" w:rsidP="006E3D18">
      <w:pPr>
        <w:pStyle w:val="ListBullet"/>
      </w:pPr>
      <w:r w:rsidRPr="006E3D18">
        <w:t>fin</w:t>
      </w:r>
      <w:r w:rsidRPr="006E3D18">
        <w:t>ancial management and budgetary processes in the organisation</w:t>
      </w:r>
    </w:p>
    <w:p w:rsidR="00000000" w:rsidRPr="006E3D18" w:rsidP="006E3D18">
      <w:pPr>
        <w:pStyle w:val="ListBullet"/>
      </w:pPr>
      <w:r w:rsidRPr="006E3D18">
        <w:t>business strategies</w:t>
      </w:r>
    </w:p>
    <w:p w:rsidR="00000000" w:rsidRPr="006E3D18" w:rsidP="006E3D18">
      <w:pPr>
        <w:pStyle w:val="ListBullet"/>
      </w:pPr>
      <w:r w:rsidRPr="006E3D18">
        <w:t xml:space="preserve">risk management concepts </w:t>
      </w:r>
    </w:p>
    <w:p w:rsidR="00000000" w:rsidRPr="006E3D18" w:rsidP="006E3D18">
      <w:pPr>
        <w:pStyle w:val="ListBullet"/>
      </w:pPr>
      <w:r w:rsidRPr="006E3D18">
        <w:t>organisational goals, policies and procedures</w:t>
      </w:r>
    </w:p>
    <w:p w:rsidR="00000000" w:rsidRPr="006E3D18" w:rsidP="006E3D18">
      <w:pPr>
        <w:pStyle w:val="ListBullet"/>
      </w:pPr>
      <w:r w:rsidRPr="006E3D18">
        <w:t>jurisdictional legislation and guidelines applicable to resource management, including work health and</w:t>
      </w:r>
      <w:r w:rsidRPr="006E3D18">
        <w:t xml:space="preserve"> safety and environment</w:t>
      </w:r>
    </w:p>
    <w:p w:rsidR="00000000" w:rsidRPr="006E3D18" w:rsidP="006E3D18">
      <w:pPr>
        <w:pStyle w:val="AllowPageBreak"/>
      </w:pPr>
    </w:p>
    <w:p w:rsidR="00000000" w:rsidRPr="006E3D18" w:rsidP="006E3D18">
      <w:pPr>
        <w:pStyle w:val="Heading1"/>
      </w:pPr>
      <w:bookmarkStart w:id="11" w:name="O_822792"/>
      <w:bookmarkEnd w:id="11"/>
      <w:r w:rsidRPr="006E3D18">
        <w:t>Assessment Conditions</w:t>
      </w:r>
    </w:p>
    <w:p w:rsidR="00000000" w:rsidRPr="006E3D18" w:rsidP="00AF47D0">
      <w:pPr>
        <w:pStyle w:val="BodyText"/>
      </w:pPr>
      <w:r w:rsidRPr="006E3D18">
        <w:t xml:space="preserve">This unit contains no specific industry-mandated assessment conditions. Guidance on suggested and recommended conditions and methods can be found in the Implementation Guide. </w:t>
      </w:r>
    </w:p>
    <w:p w:rsidR="00AF47D0" w:rsidP="00AF47D0">
      <w:pPr>
        <w:pStyle w:val="BodyText"/>
      </w:pPr>
      <w:r w:rsidRPr="006E3D18">
        <w:t>Assessors must satisfy the NVR/AQTF mandatory competency requirements for assessors.</w:t>
      </w:r>
    </w:p>
    <w:p w:rsidR="00000000" w:rsidRPr="006E3D18" w:rsidP="006E3D18">
      <w:pPr>
        <w:pStyle w:val="Heading1"/>
      </w:pPr>
      <w:bookmarkStart w:id="12" w:name="O_822804"/>
      <w:bookmarkEnd w:id="12"/>
      <w:r w:rsidRPr="006E3D18">
        <w:t>Links</w:t>
      </w:r>
    </w:p>
    <w:p w:rsidR="00000000" w:rsidRPr="006E3D18" w:rsidP="00AF47D0">
      <w:pPr>
        <w:pStyle w:val="BodyText"/>
      </w:pPr>
      <w:r w:rsidRPr="006E3D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AF47D0">
      <w:pPr>
        <w:pStyle w:val="BodyText"/>
      </w:pPr>
      <w:r w:rsidRPr="006E3D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AF47D0">
      <w:pPr>
        <w:pStyle w:val="BodyText"/>
      </w:pPr>
      <w:r w:rsidRPr="006E3D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3DF6">
        <w:rPr>
          <w:rStyle w:val="Hyperlink"/>
        </w:rPr>
        <w:t>https://vetnet.gov.au/Pages/TrainingDocs.aspx?q=bebbece7-ff48-4d2c-8876-405679019623</w:t>
      </w:r>
      <w:r>
        <w:fldChar w:fldCharType="end"/>
      </w:r>
    </w:p>
    <w:p w:rsidR="00000000" w:rsidRPr="006E3D18" w:rsidP="006E3D18"/>
    <w:sectPr w:rsidSect="006E3D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rsidRPr="00AF47D0" w:rsidP="00AF47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D0" w:rsidP="006E3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47D0" w:rsidP="006E3D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47D0" w:rsidP="006E3D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rsidP="006E3D18">
    <w:pPr>
      <w:pStyle w:val="Footer"/>
      <w:framePr w:wrap="around"/>
    </w:pPr>
    <w:r>
      <w:fldChar w:fldCharType="begin"/>
    </w:r>
    <w:r>
      <w:instrText xml:space="preserve"> DOCPROPERTY  Subject  \* MERGEFORMAT </w:instrText>
    </w:r>
    <w:r>
      <w:fldChar w:fldCharType="separate"/>
    </w:r>
    <w:r w:rsidR="00AF47D0">
      <w:t>Approved</w:t>
    </w:r>
    <w:r w:rsidR="00AF47D0">
      <w:fldChar w:fldCharType="end"/>
    </w:r>
    <w:r>
      <w:tab/>
      <w:t xml:space="preserve">Page </w:t>
    </w:r>
    <w:r>
      <w:fldChar w:fldCharType="begin"/>
    </w:r>
    <w:r>
      <w:instrText xml:space="preserve"> PAGE  \* Arabic  \* MERGEFORMAT </w:instrText>
    </w:r>
    <w:r>
      <w:fldChar w:fldCharType="separate"/>
    </w:r>
    <w:r w:rsidR="00AF47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47D0">
      <w:rPr>
        <w:noProof/>
      </w:rPr>
      <w:t>4</w:t>
    </w:r>
    <w:r>
      <w:rPr>
        <w:noProof/>
      </w:rPr>
      <w:fldChar w:fldCharType="end"/>
    </w:r>
  </w:p>
  <w:p w:rsidR="006E3D18" w:rsidP="006E3D18">
    <w:pPr>
      <w:pStyle w:val="Footer"/>
      <w:framePr w:wrap="around"/>
    </w:pPr>
    <w:r>
      <w:t xml:space="preserve">© Commonwealth of Australia, </w:t>
    </w:r>
    <w:r>
      <w:fldChar w:fldCharType="begin"/>
    </w:r>
    <w:r>
      <w:instrText xml:space="preserve"> DATE  \@ "yyyy"  \* MERGEFORMAT </w:instrText>
    </w:r>
    <w:r>
      <w:fldChar w:fldCharType="separate"/>
    </w:r>
    <w:r w:rsidR="00AF47D0">
      <w:rPr>
        <w:noProof/>
      </w:rPr>
      <w:t>2025</w:t>
    </w:r>
    <w:r>
      <w:fldChar w:fldCharType="end"/>
    </w:r>
    <w:r>
      <w:tab/>
    </w:r>
    <w:r>
      <w:fldChar w:fldCharType="begin"/>
    </w:r>
    <w:r>
      <w:instrText xml:space="preserve"> DOCPROPERTY  Author  \* MERGEFORMAT </w:instrText>
    </w:r>
    <w:r>
      <w:fldChar w:fldCharType="separate"/>
    </w:r>
    <w:r w:rsidR="00AF47D0">
      <w:t>Public Skills Australia</w:t>
    </w:r>
    <w:r w:rsidR="00AF47D0">
      <w:fldChar w:fldCharType="end"/>
    </w:r>
  </w:p>
  <w:p w:rsidR="006E3D18" w:rsidP="006E3D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D18" w:rsidRPr="00AF47D0" w:rsidP="00AF47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7D0" w:rsidRPr="002D2AF8" w:rsidP="006E3D18">
    <w:pPr>
      <w:pStyle w:val="Header"/>
      <w:framePr w:wrap="around"/>
    </w:pPr>
    <w:r>
      <w:fldChar w:fldCharType="begin"/>
    </w:r>
    <w:r>
      <w:instrText xml:space="preserve"> TITLE   \* MERGEFORMAT </w:instrText>
    </w:r>
    <w:r>
      <w:fldChar w:fldCharType="separate"/>
    </w:r>
    <w:r>
      <w:t>PSPMGT001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47D0" w:rsidP="006E3D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8" w:rsidRPr="002D2AF8" w:rsidP="006E3D18">
    <w:pPr>
      <w:pStyle w:val="Header"/>
      <w:framePr w:wrap="around"/>
    </w:pPr>
    <w:r>
      <w:fldChar w:fldCharType="begin"/>
    </w:r>
    <w:r>
      <w:instrText xml:space="preserve"> TITLE   \* MERGEFORMAT </w:instrText>
    </w:r>
    <w:r>
      <w:fldChar w:fldCharType="separate"/>
    </w:r>
    <w:r w:rsidR="00AF47D0">
      <w:t>PSPMGT001 Manage resources</w:t>
    </w:r>
    <w:r w:rsidR="00AF47D0">
      <w:fldChar w:fldCharType="end"/>
    </w:r>
    <w:r>
      <w:tab/>
      <w:t xml:space="preserve">Date this document was generated: </w:t>
    </w:r>
    <w:r>
      <w:fldChar w:fldCharType="begin"/>
    </w:r>
    <w:r>
      <w:instrText xml:space="preserve"> CREATEDATE  \@ "d MMMM yyyy"  \* MERGEFORMAT </w:instrText>
    </w:r>
    <w:r>
      <w:fldChar w:fldCharType="separate"/>
    </w:r>
    <w:r w:rsidR="00AF47D0">
      <w:rPr>
        <w:noProof/>
      </w:rPr>
      <w:t>2 March 2025</w:t>
    </w:r>
    <w:r>
      <w:fldChar w:fldCharType="end"/>
    </w:r>
  </w:p>
  <w:p w:rsidR="006E3D18" w:rsidP="006E3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16F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8EE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D18"/>
    <w:pPr>
      <w:spacing w:before="360" w:after="60"/>
      <w:outlineLvl w:val="0"/>
    </w:pPr>
    <w:rPr>
      <w:sz w:val="32"/>
    </w:rPr>
  </w:style>
  <w:style w:type="paragraph" w:styleId="Heading2">
    <w:name w:val="heading 2"/>
    <w:basedOn w:val="HeadingBase"/>
    <w:next w:val="BodyText"/>
    <w:link w:val="Heading2Char"/>
    <w:qFormat/>
    <w:rsid w:val="006E3D18"/>
    <w:pPr>
      <w:keepLines/>
      <w:spacing w:before="240" w:after="120"/>
      <w:outlineLvl w:val="1"/>
    </w:pPr>
    <w:rPr>
      <w:sz w:val="28"/>
      <w:szCs w:val="40"/>
    </w:rPr>
  </w:style>
  <w:style w:type="paragraph" w:styleId="Heading3">
    <w:name w:val="heading 3"/>
    <w:basedOn w:val="HeadingBase"/>
    <w:next w:val="BodyText"/>
    <w:link w:val="Heading3Char"/>
    <w:qFormat/>
    <w:rsid w:val="006E3D18"/>
    <w:pPr>
      <w:spacing w:before="180" w:after="120"/>
      <w:outlineLvl w:val="2"/>
    </w:pPr>
    <w:rPr>
      <w:spacing w:val="-10"/>
      <w:kern w:val="32"/>
    </w:rPr>
  </w:style>
  <w:style w:type="paragraph" w:styleId="Heading4">
    <w:name w:val="heading 4"/>
    <w:basedOn w:val="HeadingBase"/>
    <w:next w:val="BodyText"/>
    <w:link w:val="Heading4Char"/>
    <w:qFormat/>
    <w:rsid w:val="006E3D18"/>
    <w:pPr>
      <w:spacing w:before="160" w:after="120"/>
      <w:outlineLvl w:val="3"/>
    </w:pPr>
    <w:rPr>
      <w:sz w:val="22"/>
    </w:rPr>
  </w:style>
  <w:style w:type="paragraph" w:styleId="Heading5">
    <w:name w:val="heading 5"/>
    <w:basedOn w:val="HeadingBase"/>
    <w:next w:val="Normal"/>
    <w:link w:val="Heading5Char"/>
    <w:qFormat/>
    <w:rsid w:val="006E3D18"/>
    <w:pPr>
      <w:spacing w:before="80"/>
      <w:outlineLvl w:val="4"/>
    </w:pPr>
    <w:rPr>
      <w:color w:val="918585"/>
      <w:sz w:val="20"/>
    </w:rPr>
  </w:style>
  <w:style w:type="paragraph" w:styleId="Heading6">
    <w:name w:val="heading 6"/>
    <w:basedOn w:val="HeadingBase"/>
    <w:next w:val="Normal"/>
    <w:link w:val="Heading6Char"/>
    <w:qFormat/>
    <w:rsid w:val="006E3D18"/>
    <w:pPr>
      <w:spacing w:before="60"/>
      <w:outlineLvl w:val="5"/>
    </w:pPr>
    <w:rPr>
      <w:color w:val="918585"/>
      <w:sz w:val="20"/>
    </w:rPr>
  </w:style>
  <w:style w:type="paragraph" w:styleId="Heading7">
    <w:name w:val="heading 7"/>
    <w:basedOn w:val="Normal"/>
    <w:next w:val="Normal"/>
    <w:link w:val="Heading7Char"/>
    <w:qFormat/>
    <w:rsid w:val="006E3D18"/>
    <w:pPr>
      <w:ind w:left="720"/>
      <w:outlineLvl w:val="6"/>
    </w:pPr>
    <w:rPr>
      <w:i/>
    </w:rPr>
  </w:style>
  <w:style w:type="paragraph" w:styleId="Heading8">
    <w:name w:val="heading 8"/>
    <w:basedOn w:val="Normal"/>
    <w:next w:val="Normal"/>
    <w:link w:val="Heading8Char"/>
    <w:qFormat/>
    <w:rsid w:val="006E3D18"/>
    <w:pPr>
      <w:ind w:left="720"/>
      <w:outlineLvl w:val="7"/>
    </w:pPr>
    <w:rPr>
      <w:i/>
    </w:rPr>
  </w:style>
  <w:style w:type="paragraph" w:styleId="Heading9">
    <w:name w:val="heading 9"/>
    <w:basedOn w:val="Normal"/>
    <w:next w:val="Normal"/>
    <w:link w:val="Heading9Char"/>
    <w:qFormat/>
    <w:rsid w:val="006E3D18"/>
    <w:pPr>
      <w:ind w:left="720"/>
      <w:outlineLvl w:val="8"/>
    </w:pPr>
    <w:rPr>
      <w:i/>
    </w:rPr>
  </w:style>
  <w:style w:type="character" w:default="1" w:styleId="DefaultParagraphFont">
    <w:name w:val="Default Paragraph Font"/>
    <w:uiPriority w:val="1"/>
    <w:unhideWhenUsed/>
    <w:rsid w:val="006E3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D18"/>
  </w:style>
  <w:style w:type="character" w:customStyle="1" w:styleId="Heading1Char">
    <w:name w:val="Heading 1 Char"/>
    <w:basedOn w:val="DefaultParagraphFont"/>
    <w:link w:val="Heading1"/>
    <w:rsid w:val="006E3D18"/>
    <w:rPr>
      <w:rFonts w:ascii="Times New Roman" w:eastAsia="Times New Roman" w:hAnsi="Times New Roman" w:cs="Times New Roman"/>
      <w:b/>
      <w:sz w:val="32"/>
      <w:szCs w:val="20"/>
      <w:lang w:eastAsia="en-US"/>
    </w:rPr>
  </w:style>
  <w:style w:type="paragraph" w:styleId="BodyText">
    <w:name w:val="Body Text"/>
    <w:basedOn w:val="Normal"/>
    <w:link w:val="BodyTextChar"/>
    <w:rsid w:val="006E3D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D18"/>
    <w:rPr>
      <w:rFonts w:ascii="Times New Roman" w:eastAsia="Times New Roman" w:hAnsi="Times New Roman" w:cs="Times New Roman"/>
      <w:sz w:val="24"/>
      <w:lang w:eastAsia="en-US"/>
    </w:rPr>
  </w:style>
  <w:style w:type="paragraph" w:styleId="List">
    <w:name w:val="List"/>
    <w:basedOn w:val="BodyText"/>
    <w:next w:val="BodyText"/>
    <w:rsid w:val="006E3D18"/>
    <w:pPr>
      <w:tabs>
        <w:tab w:val="left" w:pos="340"/>
      </w:tabs>
      <w:spacing w:before="60" w:after="60"/>
      <w:ind w:left="340" w:hanging="340"/>
    </w:pPr>
  </w:style>
  <w:style w:type="paragraph" w:styleId="ListBullet">
    <w:name w:val="List Bullet"/>
    <w:basedOn w:val="List"/>
    <w:rsid w:val="006E3D18"/>
    <w:pPr>
      <w:numPr>
        <w:numId w:val="11"/>
      </w:numPr>
      <w:tabs>
        <w:tab w:val="clear" w:pos="340"/>
      </w:tabs>
      <w:spacing w:before="40" w:after="40"/>
    </w:pPr>
  </w:style>
  <w:style w:type="character" w:customStyle="1" w:styleId="SpecialBold">
    <w:name w:val="Special Bold"/>
    <w:basedOn w:val="DefaultParagraphFont"/>
    <w:rsid w:val="006E3D18"/>
    <w:rPr>
      <w:b/>
      <w:spacing w:val="0"/>
    </w:rPr>
  </w:style>
  <w:style w:type="paragraph" w:customStyle="1" w:styleId="SuperHeading">
    <w:name w:val="SuperHeading"/>
    <w:basedOn w:val="Normal"/>
    <w:rsid w:val="006E3D18"/>
    <w:pPr>
      <w:spacing w:before="240" w:after="120"/>
      <w:outlineLvl w:val="0"/>
    </w:pPr>
    <w:rPr>
      <w:rFonts w:ascii="Times New Roman" w:hAnsi="Times New Roman"/>
      <w:b/>
      <w:sz w:val="32"/>
    </w:rPr>
  </w:style>
  <w:style w:type="paragraph" w:customStyle="1" w:styleId="TableHeading">
    <w:name w:val="Table Heading"/>
    <w:basedOn w:val="HeadingBase"/>
    <w:rsid w:val="006E3D18"/>
    <w:pPr>
      <w:keepLines/>
      <w:pBdr>
        <w:bottom w:val="single" w:sz="6" w:space="1" w:color="918585"/>
      </w:pBdr>
      <w:spacing w:before="240"/>
    </w:pPr>
  </w:style>
  <w:style w:type="paragraph" w:customStyle="1" w:styleId="AllowPageBreak">
    <w:name w:val="AllowPageBreak"/>
    <w:rsid w:val="006E3D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D18"/>
    <w:rPr>
      <w:rFonts w:ascii="Courier New" w:eastAsia="Times New Roman" w:hAnsi="Courier New" w:cs="Times New Roman"/>
      <w:i/>
      <w:szCs w:val="20"/>
      <w:lang w:eastAsia="en-US"/>
    </w:rPr>
  </w:style>
  <w:style w:type="paragraph" w:customStyle="1" w:styleId="HeadingBase">
    <w:name w:val="Heading Base"/>
    <w:rsid w:val="006E3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D18"/>
    <w:pPr>
      <w:tabs>
        <w:tab w:val="right" w:leader="dot" w:pos="9072"/>
      </w:tabs>
      <w:ind w:left="567"/>
    </w:pPr>
    <w:rPr>
      <w:szCs w:val="22"/>
    </w:rPr>
  </w:style>
  <w:style w:type="paragraph" w:customStyle="1" w:styleId="TOCBase">
    <w:name w:val="TOC Base"/>
    <w:rsid w:val="006E3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D18"/>
    <w:pPr>
      <w:tabs>
        <w:tab w:val="right" w:leader="dot" w:pos="9072"/>
      </w:tabs>
      <w:spacing w:before="40" w:after="40"/>
      <w:ind w:left="284"/>
    </w:pPr>
    <w:rPr>
      <w:rFonts w:ascii="Times New Roman" w:hAnsi="Times New Roman"/>
    </w:rPr>
  </w:style>
  <w:style w:type="paragraph" w:styleId="TOC1">
    <w:name w:val="toc 1"/>
    <w:basedOn w:val="TOCBase"/>
    <w:next w:val="Normal"/>
    <w:rsid w:val="006E3D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D18"/>
    <w:rPr>
      <w:rFonts w:ascii="Times New Roman" w:eastAsia="Times New Roman" w:hAnsi="Times New Roman" w:cs="Times New Roman"/>
      <w:sz w:val="16"/>
      <w:lang w:eastAsia="en-US"/>
    </w:rPr>
  </w:style>
  <w:style w:type="paragraph" w:styleId="Title">
    <w:name w:val="Title"/>
    <w:basedOn w:val="HeadingBase"/>
    <w:link w:val="TitleChar"/>
    <w:qFormat/>
    <w:rsid w:val="006E3D18"/>
    <w:pPr>
      <w:spacing w:before="5040"/>
      <w:jc w:val="center"/>
    </w:pPr>
    <w:rPr>
      <w:sz w:val="48"/>
      <w:szCs w:val="72"/>
      <w:lang w:val="en-US"/>
    </w:rPr>
  </w:style>
  <w:style w:type="character" w:customStyle="1" w:styleId="TitleChar">
    <w:name w:val="Title Char"/>
    <w:basedOn w:val="DefaultParagraphFont"/>
    <w:link w:val="Title"/>
    <w:rsid w:val="006E3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D18"/>
    <w:pPr>
      <w:tabs>
        <w:tab w:val="left" w:pos="3600"/>
        <w:tab w:val="left" w:pos="3958"/>
      </w:tabs>
    </w:pPr>
  </w:style>
  <w:style w:type="paragraph" w:customStyle="1" w:styleId="Note">
    <w:name w:val="Note"/>
    <w:basedOn w:val="BodyText"/>
    <w:rsid w:val="006E3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D18"/>
    <w:pPr>
      <w:framePr w:wrap="auto" w:hAnchor="text" w:y="6049"/>
    </w:pPr>
    <w:rPr>
      <w:color w:val="000000"/>
      <w:sz w:val="40"/>
    </w:rPr>
  </w:style>
  <w:style w:type="paragraph" w:customStyle="1" w:styleId="TOCTitle">
    <w:name w:val="TOCTitle"/>
    <w:basedOn w:val="Heading1"/>
    <w:rsid w:val="006E3D18"/>
    <w:pPr>
      <w:spacing w:after="240"/>
      <w:jc w:val="center"/>
      <w:outlineLvl w:val="9"/>
    </w:pPr>
    <w:rPr>
      <w:caps/>
    </w:rPr>
  </w:style>
  <w:style w:type="paragraph" w:customStyle="1" w:styleId="Version">
    <w:name w:val="Version"/>
    <w:rsid w:val="006E3D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3D18"/>
    <w:pPr>
      <w:numPr>
        <w:numId w:val="12"/>
      </w:numPr>
      <w:tabs>
        <w:tab w:val="clear" w:pos="680"/>
      </w:tabs>
    </w:pPr>
  </w:style>
  <w:style w:type="paragraph" w:styleId="Index1">
    <w:name w:val="index 1"/>
    <w:basedOn w:val="Normal"/>
    <w:next w:val="Normal"/>
    <w:semiHidden/>
    <w:rsid w:val="006E3D18"/>
    <w:pPr>
      <w:keepNext w:val="0"/>
      <w:tabs>
        <w:tab w:val="right" w:pos="4176"/>
      </w:tabs>
      <w:ind w:left="198" w:hanging="198"/>
    </w:pPr>
    <w:rPr>
      <w:rFonts w:ascii="Garamond" w:hAnsi="Garamond"/>
    </w:rPr>
  </w:style>
  <w:style w:type="paragraph" w:styleId="IndexHeading">
    <w:name w:val="index heading"/>
    <w:basedOn w:val="Normal"/>
    <w:next w:val="Index1"/>
    <w:semiHidden/>
    <w:rsid w:val="006E3D18"/>
    <w:pPr>
      <w:spacing w:before="120" w:after="120"/>
    </w:pPr>
    <w:rPr>
      <w:rFonts w:ascii="Arial" w:hAnsi="Arial"/>
      <w:b/>
      <w:color w:val="918585"/>
      <w:sz w:val="24"/>
    </w:rPr>
  </w:style>
  <w:style w:type="paragraph" w:styleId="Header">
    <w:name w:val="header"/>
    <w:basedOn w:val="Normal"/>
    <w:link w:val="HeaderChar"/>
    <w:rsid w:val="006E3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D18"/>
    <w:rPr>
      <w:rFonts w:ascii="Times New Roman" w:eastAsia="Times New Roman" w:hAnsi="Times New Roman" w:cs="Times New Roman"/>
      <w:sz w:val="16"/>
      <w:szCs w:val="20"/>
      <w:lang w:val="en-GB" w:eastAsia="en-US"/>
    </w:rPr>
  </w:style>
  <w:style w:type="paragraph" w:customStyle="1" w:styleId="Chapter">
    <w:name w:val="Chapter"/>
    <w:basedOn w:val="Normal"/>
    <w:rsid w:val="006E3D18"/>
    <w:pPr>
      <w:spacing w:before="240"/>
    </w:pPr>
    <w:rPr>
      <w:rFonts w:ascii="Times New Roman" w:hAnsi="Times New Roman"/>
      <w:smallCaps/>
      <w:spacing w:val="80"/>
      <w:sz w:val="28"/>
    </w:rPr>
  </w:style>
  <w:style w:type="paragraph" w:customStyle="1" w:styleId="InChapter">
    <w:name w:val="InChapter"/>
    <w:basedOn w:val="Heading3"/>
    <w:rsid w:val="006E3D18"/>
    <w:pPr>
      <w:spacing w:after="240"/>
      <w:outlineLvl w:val="9"/>
    </w:pPr>
    <w:rPr>
      <w:noProof/>
    </w:rPr>
  </w:style>
  <w:style w:type="paragraph" w:styleId="Index2">
    <w:name w:val="index 2"/>
    <w:basedOn w:val="Normal"/>
    <w:next w:val="Normal"/>
    <w:semiHidden/>
    <w:rsid w:val="006E3D18"/>
    <w:pPr>
      <w:tabs>
        <w:tab w:val="right" w:pos="4176"/>
      </w:tabs>
      <w:ind w:left="568" w:hanging="284"/>
    </w:pPr>
    <w:rPr>
      <w:rFonts w:ascii="Garamond" w:hAnsi="Garamond"/>
    </w:rPr>
  </w:style>
  <w:style w:type="paragraph" w:customStyle="1" w:styleId="Byline">
    <w:name w:val="Byline"/>
    <w:rsid w:val="006E3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D18"/>
    <w:pPr>
      <w:tabs>
        <w:tab w:val="clear" w:pos="3600"/>
        <w:tab w:val="clear" w:pos="3958"/>
      </w:tabs>
      <w:jc w:val="right"/>
    </w:pPr>
  </w:style>
  <w:style w:type="character" w:styleId="Emphasis">
    <w:name w:val="Emphasis"/>
    <w:basedOn w:val="DefaultParagraphFont"/>
    <w:qFormat/>
    <w:rsid w:val="006E3D18"/>
    <w:rPr>
      <w:i/>
    </w:rPr>
  </w:style>
  <w:style w:type="paragraph" w:styleId="Caption">
    <w:name w:val="caption"/>
    <w:basedOn w:val="BodyText"/>
    <w:next w:val="Normal"/>
    <w:qFormat/>
    <w:rsid w:val="006E3D18"/>
    <w:pPr>
      <w:framePr w:w="2268" w:hSpace="181" w:vSpace="181" w:wrap="around" w:vAnchor="text" w:hAnchor="page" w:x="1135" w:y="285" w:anchorLock="1"/>
    </w:pPr>
    <w:rPr>
      <w:i/>
    </w:rPr>
  </w:style>
  <w:style w:type="paragraph" w:customStyle="1" w:styleId="MiniTOCTitle">
    <w:name w:val="MiniTOCTitle"/>
    <w:basedOn w:val="Heading4"/>
    <w:rsid w:val="006E3D18"/>
    <w:pPr>
      <w:spacing w:before="240"/>
      <w:outlineLvl w:val="9"/>
    </w:pPr>
    <w:rPr>
      <w:noProof/>
      <w:sz w:val="24"/>
    </w:rPr>
  </w:style>
  <w:style w:type="paragraph" w:customStyle="1" w:styleId="MiniTOCItem">
    <w:name w:val="MiniTOCItem"/>
    <w:basedOn w:val="ListBullet"/>
    <w:rsid w:val="006E3D18"/>
    <w:pPr>
      <w:numPr>
        <w:numId w:val="0"/>
      </w:numPr>
      <w:tabs>
        <w:tab w:val="right" w:leader="dot" w:pos="6521"/>
      </w:tabs>
      <w:spacing w:before="0" w:after="0"/>
    </w:pPr>
  </w:style>
  <w:style w:type="paragraph" w:customStyle="1" w:styleId="TOFTitle">
    <w:name w:val="TOFTitle"/>
    <w:basedOn w:val="TOCTitle"/>
    <w:rsid w:val="006E3D18"/>
  </w:style>
  <w:style w:type="paragraph" w:styleId="TableofFigures">
    <w:name w:val="table of figures"/>
    <w:basedOn w:val="Normal"/>
    <w:next w:val="Normal"/>
    <w:semiHidden/>
    <w:rsid w:val="006E3D18"/>
    <w:pPr>
      <w:tabs>
        <w:tab w:val="right" w:leader="dot" w:pos="9072"/>
      </w:tabs>
      <w:ind w:left="970" w:hanging="403"/>
    </w:pPr>
    <w:rPr>
      <w:rFonts w:ascii="Times New Roman" w:hAnsi="Times New Roman"/>
      <w:b/>
    </w:rPr>
  </w:style>
  <w:style w:type="paragraph" w:styleId="ListNumber">
    <w:name w:val="List Number"/>
    <w:basedOn w:val="List"/>
    <w:rsid w:val="006E3D18"/>
    <w:pPr>
      <w:numPr>
        <w:numId w:val="14"/>
      </w:numPr>
      <w:tabs>
        <w:tab w:val="clear" w:pos="340"/>
      </w:tabs>
    </w:pPr>
  </w:style>
  <w:style w:type="character" w:customStyle="1" w:styleId="WingdingSymbols">
    <w:name w:val="Wingding Symbols"/>
    <w:rsid w:val="006E3D18"/>
    <w:rPr>
      <w:rFonts w:ascii="Wingdings" w:hAnsi="Wingdings"/>
    </w:rPr>
  </w:style>
  <w:style w:type="character" w:customStyle="1" w:styleId="HotSpot">
    <w:name w:val="HotSpot"/>
    <w:rsid w:val="006E3D18"/>
    <w:rPr>
      <w:color w:val="0033CC"/>
      <w:u w:val="none"/>
    </w:rPr>
  </w:style>
  <w:style w:type="paragraph" w:customStyle="1" w:styleId="BodyTextRight">
    <w:name w:val="Body Text Right"/>
    <w:basedOn w:val="BodyText"/>
    <w:rsid w:val="006E3D18"/>
    <w:pPr>
      <w:spacing w:before="0" w:after="0"/>
      <w:jc w:val="right"/>
    </w:pPr>
  </w:style>
  <w:style w:type="paragraph" w:styleId="Index3">
    <w:name w:val="index 3"/>
    <w:basedOn w:val="ListNumber2"/>
    <w:next w:val="Normal"/>
    <w:semiHidden/>
    <w:rsid w:val="006E3D18"/>
    <w:pPr>
      <w:numPr>
        <w:numId w:val="0"/>
      </w:numPr>
      <w:tabs>
        <w:tab w:val="right" w:leader="dot" w:pos="4176"/>
      </w:tabs>
    </w:pPr>
  </w:style>
  <w:style w:type="paragraph" w:styleId="ListNumber2">
    <w:name w:val="List Number 2"/>
    <w:basedOn w:val="List2"/>
    <w:rsid w:val="006E3D18"/>
    <w:pPr>
      <w:numPr>
        <w:numId w:val="9"/>
      </w:numPr>
      <w:tabs>
        <w:tab w:val="clear" w:pos="1060"/>
      </w:tabs>
    </w:pPr>
  </w:style>
  <w:style w:type="paragraph" w:customStyle="1" w:styleId="MarginNote">
    <w:name w:val="Margin Note"/>
    <w:basedOn w:val="BodyText"/>
    <w:rsid w:val="006E3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D18"/>
    <w:rPr>
      <w:sz w:val="32"/>
    </w:rPr>
  </w:style>
  <w:style w:type="paragraph" w:customStyle="1" w:styleId="HeadingProcedure">
    <w:name w:val="Heading Procedure"/>
    <w:basedOn w:val="HeadingBase"/>
    <w:next w:val="Normal"/>
    <w:rsid w:val="006E3D18"/>
    <w:pPr>
      <w:tabs>
        <w:tab w:val="left" w:pos="0"/>
      </w:tabs>
      <w:spacing w:before="120" w:after="60"/>
    </w:pPr>
    <w:rPr>
      <w:i/>
      <w:color w:val="918585"/>
      <w:sz w:val="22"/>
    </w:rPr>
  </w:style>
  <w:style w:type="paragraph" w:customStyle="1" w:styleId="TableBodyText">
    <w:name w:val="Table Body Text"/>
    <w:basedOn w:val="BodyText"/>
    <w:rsid w:val="006E3D18"/>
    <w:pPr>
      <w:spacing w:before="60" w:after="60"/>
    </w:pPr>
  </w:style>
  <w:style w:type="paragraph" w:styleId="ListContinue">
    <w:name w:val="List Continue"/>
    <w:basedOn w:val="List"/>
    <w:rsid w:val="006E3D18"/>
    <w:pPr>
      <w:ind w:firstLine="0"/>
    </w:pPr>
  </w:style>
  <w:style w:type="paragraph" w:customStyle="1" w:styleId="ListNote">
    <w:name w:val="List Note"/>
    <w:basedOn w:val="List"/>
    <w:rsid w:val="006E3D18"/>
    <w:pPr>
      <w:pBdr>
        <w:top w:val="single" w:sz="6" w:space="2" w:color="918585"/>
        <w:bottom w:val="single" w:sz="6" w:space="2" w:color="918585"/>
      </w:pBdr>
      <w:tabs>
        <w:tab w:val="left" w:pos="1021"/>
      </w:tabs>
      <w:ind w:firstLine="0"/>
    </w:pPr>
  </w:style>
  <w:style w:type="paragraph" w:customStyle="1" w:styleId="Warning">
    <w:name w:val="Warning"/>
    <w:basedOn w:val="BodyText"/>
    <w:rsid w:val="006E3D18"/>
    <w:pPr>
      <w:shd w:val="clear" w:color="auto" w:fill="D9D9D9"/>
      <w:tabs>
        <w:tab w:val="left" w:pos="992"/>
      </w:tabs>
      <w:ind w:left="119" w:right="119"/>
    </w:pPr>
    <w:rPr>
      <w:sz w:val="20"/>
    </w:rPr>
  </w:style>
  <w:style w:type="paragraph" w:customStyle="1" w:styleId="MarginIcons">
    <w:name w:val="Margin Icons"/>
    <w:basedOn w:val="BodyText"/>
    <w:rsid w:val="006E3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D18"/>
    <w:rPr>
      <w:rFonts w:ascii="Courier New" w:hAnsi="Courier New"/>
    </w:rPr>
  </w:style>
  <w:style w:type="paragraph" w:customStyle="1" w:styleId="NoteBullet">
    <w:name w:val="Note Bullet"/>
    <w:basedOn w:val="Note"/>
    <w:rsid w:val="006E3D18"/>
    <w:pPr>
      <w:tabs>
        <w:tab w:val="clear" w:pos="680"/>
      </w:tabs>
      <w:spacing w:before="60" w:after="60"/>
    </w:pPr>
  </w:style>
  <w:style w:type="paragraph" w:customStyle="1" w:styleId="SubHeading2">
    <w:name w:val="SubHeading2"/>
    <w:basedOn w:val="HeadingBase"/>
    <w:rsid w:val="006E3D18"/>
    <w:pPr>
      <w:spacing w:before="240" w:after="60"/>
    </w:pPr>
    <w:rPr>
      <w:sz w:val="20"/>
    </w:rPr>
  </w:style>
  <w:style w:type="paragraph" w:customStyle="1" w:styleId="SubHeading1">
    <w:name w:val="SubHeading1"/>
    <w:basedOn w:val="HeadingBase"/>
    <w:rsid w:val="006E3D18"/>
    <w:pPr>
      <w:spacing w:before="240" w:after="60"/>
    </w:pPr>
    <w:rPr>
      <w:color w:val="918585"/>
      <w:sz w:val="22"/>
    </w:rPr>
  </w:style>
  <w:style w:type="paragraph" w:customStyle="1" w:styleId="SideHeading">
    <w:name w:val="Side Heading"/>
    <w:basedOn w:val="HeadingBase"/>
    <w:rsid w:val="006E3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D18"/>
    <w:pPr>
      <w:numPr>
        <w:numId w:val="10"/>
      </w:numPr>
    </w:pPr>
  </w:style>
  <w:style w:type="paragraph" w:styleId="PlainText">
    <w:name w:val="Plain Text"/>
    <w:basedOn w:val="Normal"/>
    <w:link w:val="PlainTextChar"/>
    <w:rsid w:val="006E3D18"/>
    <w:rPr>
      <w:sz w:val="20"/>
    </w:rPr>
  </w:style>
  <w:style w:type="character" w:customStyle="1" w:styleId="PlainTextChar">
    <w:name w:val="Plain Text Char"/>
    <w:basedOn w:val="DefaultParagraphFont"/>
    <w:link w:val="PlainText"/>
    <w:rsid w:val="006E3D18"/>
    <w:rPr>
      <w:rFonts w:ascii="Courier New" w:eastAsia="Times New Roman" w:hAnsi="Courier New" w:cs="Times New Roman"/>
      <w:sz w:val="20"/>
      <w:szCs w:val="20"/>
      <w:lang w:eastAsia="en-US"/>
    </w:rPr>
  </w:style>
  <w:style w:type="character" w:customStyle="1" w:styleId="MenuOption">
    <w:name w:val="Menu Option"/>
    <w:basedOn w:val="DefaultParagraphFont"/>
    <w:rsid w:val="006E3D18"/>
    <w:rPr>
      <w:b/>
      <w:smallCaps/>
    </w:rPr>
  </w:style>
  <w:style w:type="paragraph" w:customStyle="1" w:styleId="TableListNumber">
    <w:name w:val="Table List Number"/>
    <w:basedOn w:val="ListNumber"/>
    <w:rsid w:val="006E3D18"/>
    <w:pPr>
      <w:numPr>
        <w:numId w:val="0"/>
      </w:numPr>
    </w:pPr>
  </w:style>
  <w:style w:type="paragraph" w:styleId="TOC4">
    <w:name w:val="toc 4"/>
    <w:basedOn w:val="TOCBase"/>
    <w:next w:val="Normal"/>
    <w:semiHidden/>
    <w:rsid w:val="006E3D18"/>
    <w:pPr>
      <w:tabs>
        <w:tab w:val="right" w:leader="dot" w:pos="9071"/>
      </w:tabs>
      <w:ind w:left="1701"/>
    </w:pPr>
  </w:style>
  <w:style w:type="paragraph" w:customStyle="1" w:styleId="ListAlpha">
    <w:name w:val="List Alpha"/>
    <w:basedOn w:val="List"/>
    <w:rsid w:val="006E3D18"/>
    <w:pPr>
      <w:numPr>
        <w:numId w:val="8"/>
      </w:numPr>
    </w:pPr>
  </w:style>
  <w:style w:type="paragraph" w:customStyle="1" w:styleId="ListAlpha2">
    <w:name w:val="List Alpha 2"/>
    <w:basedOn w:val="List2"/>
    <w:rsid w:val="006E3D18"/>
    <w:pPr>
      <w:numPr>
        <w:numId w:val="7"/>
      </w:numPr>
    </w:pPr>
  </w:style>
  <w:style w:type="paragraph" w:styleId="List2">
    <w:name w:val="List 2"/>
    <w:basedOn w:val="BodyText"/>
    <w:rsid w:val="006E3D18"/>
    <w:pPr>
      <w:tabs>
        <w:tab w:val="left" w:pos="680"/>
      </w:tabs>
      <w:spacing w:before="60" w:after="60"/>
      <w:ind w:left="680" w:hanging="340"/>
    </w:pPr>
  </w:style>
  <w:style w:type="paragraph" w:styleId="List3">
    <w:name w:val="List 3"/>
    <w:basedOn w:val="BodyText"/>
    <w:rsid w:val="006E3D18"/>
    <w:pPr>
      <w:tabs>
        <w:tab w:val="left" w:pos="1021"/>
      </w:tabs>
      <w:spacing w:before="60" w:after="60"/>
      <w:ind w:left="1020" w:hanging="340"/>
    </w:pPr>
  </w:style>
  <w:style w:type="paragraph" w:styleId="List4">
    <w:name w:val="List 4"/>
    <w:basedOn w:val="BodyText"/>
    <w:rsid w:val="006E3D18"/>
    <w:pPr>
      <w:tabs>
        <w:tab w:val="left" w:pos="1361"/>
      </w:tabs>
      <w:spacing w:before="60" w:after="60"/>
      <w:ind w:left="1361" w:hanging="340"/>
    </w:pPr>
  </w:style>
  <w:style w:type="paragraph" w:styleId="List5">
    <w:name w:val="List 5"/>
    <w:basedOn w:val="BodyText"/>
    <w:rsid w:val="006E3D18"/>
    <w:pPr>
      <w:tabs>
        <w:tab w:val="left" w:pos="1701"/>
      </w:tabs>
      <w:spacing w:before="60" w:after="60"/>
      <w:ind w:left="1701" w:hanging="340"/>
    </w:pPr>
  </w:style>
  <w:style w:type="paragraph" w:styleId="ListBullet3">
    <w:name w:val="List Bullet 3"/>
    <w:basedOn w:val="List3"/>
    <w:rsid w:val="006E3D18"/>
    <w:pPr>
      <w:numPr>
        <w:numId w:val="13"/>
      </w:numPr>
      <w:tabs>
        <w:tab w:val="clear" w:pos="1021"/>
      </w:tabs>
      <w:ind w:left="1037" w:hanging="357"/>
    </w:pPr>
  </w:style>
  <w:style w:type="paragraph" w:styleId="ListBullet4">
    <w:name w:val="List Bullet 4"/>
    <w:basedOn w:val="List4"/>
    <w:rsid w:val="006E3D18"/>
    <w:pPr>
      <w:numPr>
        <w:numId w:val="2"/>
      </w:numPr>
      <w:tabs>
        <w:tab w:val="clear" w:pos="1361"/>
      </w:tabs>
    </w:pPr>
  </w:style>
  <w:style w:type="paragraph" w:styleId="ListBullet5">
    <w:name w:val="List Bullet 5"/>
    <w:basedOn w:val="List5"/>
    <w:rsid w:val="006E3D18"/>
    <w:pPr>
      <w:numPr>
        <w:numId w:val="3"/>
      </w:numPr>
    </w:pPr>
  </w:style>
  <w:style w:type="paragraph" w:styleId="ListContinue2">
    <w:name w:val="List Continue 2"/>
    <w:basedOn w:val="List2"/>
    <w:rsid w:val="006E3D18"/>
    <w:pPr>
      <w:ind w:firstLine="0"/>
    </w:pPr>
  </w:style>
  <w:style w:type="paragraph" w:styleId="ListContinue3">
    <w:name w:val="List Continue 3"/>
    <w:basedOn w:val="List3"/>
    <w:rsid w:val="006E3D18"/>
    <w:pPr>
      <w:ind w:left="1021" w:firstLine="0"/>
    </w:pPr>
  </w:style>
  <w:style w:type="paragraph" w:styleId="ListContinue4">
    <w:name w:val="List Continue 4"/>
    <w:basedOn w:val="List4"/>
    <w:rsid w:val="006E3D18"/>
    <w:pPr>
      <w:ind w:firstLine="0"/>
    </w:pPr>
  </w:style>
  <w:style w:type="paragraph" w:styleId="ListContinue5">
    <w:name w:val="List Continue 5"/>
    <w:basedOn w:val="List5"/>
    <w:rsid w:val="006E3D18"/>
    <w:pPr>
      <w:ind w:firstLine="0"/>
    </w:pPr>
  </w:style>
  <w:style w:type="paragraph" w:styleId="ListNumber3">
    <w:name w:val="List Number 3"/>
    <w:basedOn w:val="List3"/>
    <w:rsid w:val="006E3D18"/>
    <w:pPr>
      <w:numPr>
        <w:numId w:val="4"/>
      </w:numPr>
    </w:pPr>
  </w:style>
  <w:style w:type="paragraph" w:styleId="ListNumber4">
    <w:name w:val="List Number 4"/>
    <w:basedOn w:val="List4"/>
    <w:rsid w:val="006E3D18"/>
    <w:pPr>
      <w:numPr>
        <w:numId w:val="5"/>
      </w:numPr>
    </w:pPr>
  </w:style>
  <w:style w:type="paragraph" w:styleId="ListNumber5">
    <w:name w:val="List Number 5"/>
    <w:basedOn w:val="List5"/>
    <w:rsid w:val="006E3D18"/>
    <w:pPr>
      <w:numPr>
        <w:numId w:val="6"/>
      </w:numPr>
    </w:pPr>
  </w:style>
  <w:style w:type="paragraph" w:styleId="BlockText">
    <w:name w:val="Block Text"/>
    <w:basedOn w:val="Normal"/>
    <w:rsid w:val="006E3D18"/>
    <w:pPr>
      <w:spacing w:after="120"/>
      <w:ind w:left="1440" w:right="1440"/>
    </w:pPr>
  </w:style>
  <w:style w:type="character" w:customStyle="1" w:styleId="Subscript">
    <w:name w:val="Subscript"/>
    <w:basedOn w:val="DefaultParagraphFont"/>
    <w:rsid w:val="006E3D18"/>
    <w:rPr>
      <w:sz w:val="16"/>
      <w:vertAlign w:val="subscript"/>
    </w:rPr>
  </w:style>
  <w:style w:type="character" w:customStyle="1" w:styleId="Superscript">
    <w:name w:val="Superscript"/>
    <w:basedOn w:val="DefaultParagraphFont"/>
    <w:rsid w:val="006E3D18"/>
    <w:rPr>
      <w:sz w:val="16"/>
      <w:vertAlign w:val="superscript"/>
    </w:rPr>
  </w:style>
  <w:style w:type="character" w:customStyle="1" w:styleId="Symbols">
    <w:name w:val="Symbols"/>
    <w:basedOn w:val="DefaultParagraphFont"/>
    <w:rsid w:val="006E3D18"/>
    <w:rPr>
      <w:rFonts w:ascii="Symbol" w:hAnsi="Symbol"/>
    </w:rPr>
  </w:style>
  <w:style w:type="character" w:customStyle="1" w:styleId="MenuOptions">
    <w:name w:val="Menu Options"/>
    <w:basedOn w:val="DefaultParagraphFont"/>
    <w:rsid w:val="006E3D18"/>
    <w:rPr>
      <w:rFonts w:ascii="Arial Narrow" w:hAnsi="Arial Narrow"/>
      <w:smallCaps/>
    </w:rPr>
  </w:style>
  <w:style w:type="character" w:customStyle="1" w:styleId="Buttons">
    <w:name w:val="Buttons"/>
    <w:basedOn w:val="DefaultParagraphFont"/>
    <w:rsid w:val="006E3D18"/>
    <w:rPr>
      <w:b/>
    </w:rPr>
  </w:style>
  <w:style w:type="character" w:customStyle="1" w:styleId="Underlined">
    <w:name w:val="Underlined"/>
    <w:basedOn w:val="DefaultParagraphFont"/>
    <w:rsid w:val="006E3D18"/>
    <w:rPr>
      <w:u w:val="single"/>
    </w:rPr>
  </w:style>
  <w:style w:type="paragraph" w:customStyle="1" w:styleId="TableBodyTextRight">
    <w:name w:val="Table Body Text Right"/>
    <w:basedOn w:val="TableBodyText"/>
    <w:rsid w:val="006E3D18"/>
    <w:pPr>
      <w:widowControl w:val="0"/>
      <w:autoSpaceDE w:val="0"/>
      <w:autoSpaceDN w:val="0"/>
      <w:adjustRightInd w:val="0"/>
      <w:jc w:val="right"/>
    </w:pPr>
    <w:rPr>
      <w:rFonts w:cs="Arial"/>
      <w:szCs w:val="18"/>
    </w:rPr>
  </w:style>
  <w:style w:type="paragraph" w:customStyle="1" w:styleId="CopyrightText">
    <w:name w:val="Copyright Text"/>
    <w:basedOn w:val="BodyText"/>
    <w:rsid w:val="006E3D18"/>
    <w:rPr>
      <w:sz w:val="18"/>
    </w:rPr>
  </w:style>
  <w:style w:type="paragraph" w:customStyle="1" w:styleId="BodySmallRight">
    <w:name w:val="Body Small Right"/>
    <w:basedOn w:val="BodyTextRight"/>
    <w:rsid w:val="006E3D18"/>
    <w:rPr>
      <w:sz w:val="18"/>
      <w:szCs w:val="18"/>
    </w:rPr>
  </w:style>
  <w:style w:type="paragraph" w:customStyle="1" w:styleId="MarginEdition">
    <w:name w:val="Margin Edition"/>
    <w:basedOn w:val="MarginNote"/>
    <w:rsid w:val="006E3D18"/>
    <w:pPr>
      <w:spacing w:before="0" w:after="0"/>
    </w:pPr>
    <w:rPr>
      <w:rFonts w:ascii="Times New Roman" w:hAnsi="Times New Roman"/>
      <w:color w:val="999999"/>
    </w:rPr>
  </w:style>
  <w:style w:type="paragraph" w:customStyle="1" w:styleId="Spacer">
    <w:name w:val="Spacer"/>
    <w:basedOn w:val="Normal"/>
    <w:rsid w:val="006E3D18"/>
    <w:rPr>
      <w:sz w:val="2"/>
      <w:szCs w:val="2"/>
    </w:rPr>
  </w:style>
  <w:style w:type="character" w:customStyle="1" w:styleId="Small">
    <w:name w:val="Small"/>
    <w:basedOn w:val="DefaultParagraphFont"/>
    <w:rsid w:val="006E3D18"/>
    <w:rPr>
      <w:sz w:val="16"/>
    </w:rPr>
  </w:style>
  <w:style w:type="paragraph" w:customStyle="1" w:styleId="WideTable">
    <w:name w:val="Wide Table"/>
    <w:basedOn w:val="Normal"/>
    <w:rsid w:val="006E3D18"/>
    <w:pPr>
      <w:ind w:left="-1418"/>
    </w:pPr>
    <w:rPr>
      <w:sz w:val="2"/>
      <w:szCs w:val="2"/>
    </w:rPr>
  </w:style>
  <w:style w:type="character" w:styleId="PageNumber">
    <w:name w:val="page number"/>
    <w:basedOn w:val="DefaultParagraphFont"/>
    <w:rsid w:val="006E3D18"/>
  </w:style>
  <w:style w:type="paragraph" w:styleId="Quote">
    <w:name w:val="Quote"/>
    <w:basedOn w:val="Heading1"/>
    <w:link w:val="QuoteChar"/>
    <w:qFormat/>
    <w:rsid w:val="006E3D18"/>
    <w:rPr>
      <w:b w:val="0"/>
      <w:sz w:val="72"/>
      <w:szCs w:val="72"/>
      <w:lang w:val="en-NZ"/>
    </w:rPr>
  </w:style>
  <w:style w:type="character" w:customStyle="1" w:styleId="QuoteChar">
    <w:name w:val="Quote Char"/>
    <w:basedOn w:val="DefaultParagraphFont"/>
    <w:link w:val="Quote"/>
    <w:rsid w:val="006E3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D18"/>
    <w:pPr>
      <w:pageBreakBefore/>
    </w:pPr>
  </w:style>
  <w:style w:type="paragraph" w:customStyle="1" w:styleId="Border">
    <w:name w:val="Border"/>
    <w:basedOn w:val="Normal"/>
    <w:qFormat/>
    <w:rsid w:val="006E3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D18"/>
    <w:rPr>
      <w:b/>
      <w:bCs/>
      <w:i/>
      <w:iCs/>
      <w:color w:val="auto"/>
    </w:rPr>
  </w:style>
  <w:style w:type="paragraph" w:styleId="IntenseQuote">
    <w:name w:val="Intense Quote"/>
    <w:basedOn w:val="Normal"/>
    <w:next w:val="Normal"/>
    <w:link w:val="IntenseQuoteChar"/>
    <w:uiPriority w:val="30"/>
    <w:qFormat/>
    <w:rsid w:val="006E3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D18"/>
    <w:rPr>
      <w:smallCaps/>
      <w:color w:val="auto"/>
      <w:u w:val="single"/>
    </w:rPr>
  </w:style>
  <w:style w:type="character" w:styleId="IntenseReference">
    <w:name w:val="Intense Reference"/>
    <w:basedOn w:val="DefaultParagraphFont"/>
    <w:uiPriority w:val="32"/>
    <w:qFormat/>
    <w:rsid w:val="006E3D18"/>
    <w:rPr>
      <w:b/>
      <w:bCs/>
      <w:smallCaps/>
      <w:color w:val="auto"/>
      <w:spacing w:val="5"/>
      <w:u w:val="single"/>
    </w:rPr>
  </w:style>
  <w:style w:type="paragraph" w:customStyle="1" w:styleId="2ColumnHeading">
    <w:name w:val="2Column Heading"/>
    <w:basedOn w:val="BodyText"/>
    <w:qFormat/>
    <w:rsid w:val="006E3D18"/>
    <w:pPr>
      <w:spacing w:after="60"/>
      <w:ind w:left="-2268"/>
    </w:pPr>
    <w:rPr>
      <w:b/>
    </w:rPr>
  </w:style>
  <w:style w:type="paragraph" w:customStyle="1" w:styleId="Heading1TOC">
    <w:name w:val="Heading1 TOC"/>
    <w:basedOn w:val="Normal"/>
    <w:qFormat/>
    <w:rsid w:val="006E3D18"/>
    <w:pPr>
      <w:spacing w:before="240" w:after="120"/>
    </w:pPr>
    <w:rPr>
      <w:rFonts w:ascii="Times New Roman" w:hAnsi="Times New Roman"/>
      <w:b/>
      <w:sz w:val="32"/>
    </w:rPr>
  </w:style>
  <w:style w:type="paragraph" w:customStyle="1" w:styleId="Heading2TOC">
    <w:name w:val="Heading2 TOC"/>
    <w:basedOn w:val="Normal"/>
    <w:qFormat/>
    <w:rsid w:val="006E3D18"/>
    <w:pPr>
      <w:spacing w:before="240" w:after="60"/>
    </w:pPr>
    <w:rPr>
      <w:rFonts w:ascii="Times New Roman" w:hAnsi="Times New Roman"/>
      <w:b/>
      <w:sz w:val="28"/>
    </w:rPr>
  </w:style>
  <w:style w:type="character" w:customStyle="1" w:styleId="Underline">
    <w:name w:val="Underline"/>
    <w:basedOn w:val="DefaultParagraphFont"/>
    <w:qFormat/>
    <w:rsid w:val="006E3D18"/>
    <w:rPr>
      <w:u w:val="single"/>
    </w:rPr>
  </w:style>
  <w:style w:type="character" w:customStyle="1" w:styleId="BoldandItalics">
    <w:name w:val="Bold and Italics"/>
    <w:qFormat/>
    <w:rsid w:val="006E3D18"/>
    <w:rPr>
      <w:b/>
      <w:i/>
      <w:u w:val="none"/>
    </w:rPr>
  </w:style>
  <w:style w:type="paragraph" w:styleId="BalloonText">
    <w:name w:val="Balloon Text"/>
    <w:basedOn w:val="Normal"/>
    <w:link w:val="BalloonTextChar"/>
    <w:rsid w:val="006E3D18"/>
    <w:rPr>
      <w:rFonts w:ascii="Tahoma" w:hAnsi="Tahoma" w:cs="Tahoma"/>
      <w:sz w:val="16"/>
      <w:szCs w:val="16"/>
    </w:rPr>
  </w:style>
  <w:style w:type="character" w:customStyle="1" w:styleId="BalloonTextChar">
    <w:name w:val="Balloon Text Char"/>
    <w:basedOn w:val="DefaultParagraphFont"/>
    <w:link w:val="BalloonText"/>
    <w:rsid w:val="006E3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D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D18"/>
    <w:rPr>
      <w:b/>
      <w:color w:val="660033"/>
      <w:spacing w:val="0"/>
    </w:rPr>
  </w:style>
  <w:style w:type="paragraph" w:customStyle="1" w:styleId="Nameditemlist">
    <w:name w:val="Named item list"/>
    <w:basedOn w:val="BodyText"/>
    <w:qFormat/>
    <w:rsid w:val="006E3D18"/>
    <w:pPr>
      <w:tabs>
        <w:tab w:val="left" w:pos="2835"/>
      </w:tabs>
      <w:ind w:left="2835" w:hanging="2835"/>
    </w:pPr>
  </w:style>
  <w:style w:type="paragraph" w:customStyle="1" w:styleId="BodyTextnopadding">
    <w:name w:val="Body Text no padding"/>
    <w:basedOn w:val="BodyText"/>
    <w:qFormat/>
    <w:rsid w:val="006E3D18"/>
    <w:pPr>
      <w:spacing w:before="0" w:after="0"/>
    </w:pPr>
  </w:style>
  <w:style w:type="paragraph" w:customStyle="1" w:styleId="BodyTextBold">
    <w:name w:val="Body Text Bold"/>
    <w:basedOn w:val="BodyText"/>
    <w:qFormat/>
    <w:rsid w:val="006E3D18"/>
    <w:rPr>
      <w:b/>
    </w:rPr>
  </w:style>
  <w:style w:type="character" w:styleId="Hyperlink">
    <w:name w:val="Hyperlink"/>
    <w:basedOn w:val="DefaultParagraphFont"/>
    <w:uiPriority w:val="99"/>
    <w:unhideWhenUsed/>
    <w:rsid w:val="00AF47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864</Words>
  <Characters>6146</Characters>
  <Application>Microsoft Office Word</Application>
  <DocSecurity>0</DocSecurity>
  <Lines>180</Lines>
  <Paragraphs>104</Paragraphs>
  <ScaleCrop>false</ScaleCrop>
  <Company>Author-it Software Corporation Ltd.</Company>
  <LinksUpToDate>false</LinksUpToDate>
  <CharactersWithSpaces>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PSPMGT001 Manage resources</dc:title>
  <dc:subject>Approved</dc:subject>
  <dc:creator>Public Skills Australia</dc:creator>
  <cp:keywords>Release: 1</cp:keywords>
  <dc:description>Review Date: 12 April 2008</dc:description>
  <cp:lastModifiedBy>HSD_TPCMSd.prod</cp:lastModifiedBy>
  <cp:revision>3</cp:revision>
  <dcterms:created xsi:type="dcterms:W3CDTF">2025-03-01T16:48:00Z</dcterms:created>
  <dcterms:modified xsi:type="dcterms:W3CDTF">2025-03-01T16:49:00Z</dcterms:modified>
</cp:coreProperties>
</file>