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B96" w:rsidP="00BA6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PSPLND014 Compile and check survey plans</w:t>
      </w:r>
      <w:r>
        <w:fldChar w:fldCharType="end"/>
      </w:r>
    </w:p>
    <w:p w:rsidR="00BA6B96" w:rsidP="00BA6B96">
      <w:pPr>
        <w:pStyle w:val="Version"/>
        <w:sectPr w:rsidSect="00904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028" w:rsidP="00904028">
      <w:pPr>
        <w:pStyle w:val="SuperHeading"/>
      </w:pPr>
      <w:r w:rsidRPr="00904028">
        <w:t>PSPLND014 Compile and check survey plans</w:t>
      </w:r>
    </w:p>
    <w:p w:rsidR="00000000" w:rsidRPr="00904028" w:rsidP="00904028">
      <w:pPr>
        <w:pStyle w:val="Heading1"/>
      </w:pPr>
      <w:bookmarkStart w:id="1" w:name="O_1216750"/>
      <w:bookmarkEnd w:id="1"/>
      <w:r w:rsidRPr="00904028">
        <w:t>Modification History</w:t>
      </w:r>
    </w:p>
    <w:p w:rsidR="00000000" w:rsidRPr="00904028" w:rsidP="00BA6B96">
      <w:pPr>
        <w:pStyle w:val="BodyText"/>
      </w:pPr>
      <w:r w:rsidRPr="00904028">
        <w:t>Supersedes and is equivalent to PSPLND002 Compile and check survey plans.</w:t>
      </w:r>
    </w:p>
    <w:p w:rsidR="00000000" w:rsidRPr="00904028" w:rsidP="00904028">
      <w:pPr>
        <w:pStyle w:val="Heading1"/>
      </w:pPr>
      <w:bookmarkStart w:id="2" w:name="O_1216751"/>
      <w:bookmarkEnd w:id="2"/>
      <w:r w:rsidRPr="00904028">
        <w:t>Application</w:t>
      </w:r>
    </w:p>
    <w:p w:rsidR="00000000" w:rsidRPr="00904028" w:rsidP="00BA6B96">
      <w:pPr>
        <w:pStyle w:val="BodyText"/>
      </w:pPr>
      <w:r w:rsidRPr="00904028">
        <w:t>This unit describes the performance outcomes, skills and knowledge required to prepare a compiled survey plan to industry standard</w:t>
      </w:r>
      <w:r w:rsidRPr="00904028">
        <w:t>s including checking the plan to ensure compliance with organisational requirements.</w:t>
      </w:r>
    </w:p>
    <w:p w:rsidR="00000000" w:rsidRPr="00904028" w:rsidP="00BA6B96">
      <w:pPr>
        <w:pStyle w:val="BodyText"/>
      </w:pPr>
      <w:r w:rsidRPr="00904028">
        <w:t>This unit applies to those working as land surveyors. Those undertaking this unit work independently, performing routine tasks in a familiar context.</w:t>
      </w:r>
    </w:p>
    <w:p w:rsidR="00000000" w:rsidRPr="00904028" w:rsidP="00BA6B96">
      <w:pPr>
        <w:pStyle w:val="BodyText"/>
      </w:pPr>
      <w:r w:rsidRPr="00904028">
        <w:t>The skills in this un</w:t>
      </w:r>
      <w:r w:rsidRPr="00904028">
        <w:t>it must be applied in accordance with Commonwealth and State or Territory legislation, Australian standards and industry codes of practice.</w:t>
      </w:r>
    </w:p>
    <w:p w:rsidR="00000000" w:rsidRPr="00904028" w:rsidP="00BA6B96">
      <w:pPr>
        <w:pStyle w:val="BodyText"/>
      </w:pPr>
      <w:r w:rsidRPr="00904028">
        <w:t>No occupational licensing, certification or specific legislative requirements apply to this unit at the time of publ</w:t>
      </w:r>
      <w:r w:rsidRPr="00904028">
        <w:t>ication.</w:t>
      </w:r>
    </w:p>
    <w:p w:rsidR="00000000" w:rsidRPr="00904028" w:rsidP="00904028">
      <w:pPr>
        <w:pStyle w:val="Heading1"/>
      </w:pPr>
      <w:bookmarkStart w:id="3" w:name="O_1216752"/>
      <w:bookmarkEnd w:id="3"/>
      <w:r w:rsidRPr="00904028">
        <w:t>Pre-requisite Unit</w:t>
      </w:r>
    </w:p>
    <w:p w:rsidR="00000000" w:rsidRPr="00904028" w:rsidP="00BA6B96">
      <w:pPr>
        <w:pStyle w:val="BodyText"/>
      </w:pPr>
      <w:r w:rsidRPr="00904028">
        <w:t xml:space="preserve">Nil </w:t>
      </w:r>
    </w:p>
    <w:p w:rsidR="00000000" w:rsidRPr="00904028" w:rsidP="00904028">
      <w:pPr>
        <w:pStyle w:val="Heading1"/>
      </w:pPr>
      <w:bookmarkStart w:id="4" w:name="O_1216753"/>
      <w:bookmarkEnd w:id="4"/>
      <w:r w:rsidRPr="00904028">
        <w:t>Competency Field</w:t>
      </w:r>
    </w:p>
    <w:p w:rsidR="00000000" w:rsidRPr="00904028" w:rsidP="00BA6B96">
      <w:pPr>
        <w:pStyle w:val="BodyText"/>
      </w:pPr>
      <w:r w:rsidRPr="00904028">
        <w:t>Public land administration</w:t>
      </w:r>
    </w:p>
    <w:p w:rsidR="00000000" w:rsidRPr="00904028" w:rsidP="00904028">
      <w:pPr>
        <w:pStyle w:val="Heading1"/>
      </w:pPr>
      <w:bookmarkStart w:id="5" w:name="O_1216755"/>
      <w:bookmarkEnd w:id="5"/>
      <w:r w:rsidRPr="009040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8" w:rsidP="00904028">
            <w:pPr>
              <w:pStyle w:val="BodyText"/>
            </w:pPr>
            <w:r w:rsidRPr="009040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rPr>
                <w:rStyle w:val="SpecialBold"/>
              </w:rPr>
              <w:t>PERFORMANCE</w:t>
            </w:r>
            <w:r w:rsidRPr="00904028">
              <w:t xml:space="preserve"> </w:t>
            </w:r>
            <w:r w:rsidRPr="00904028">
              <w:rPr>
                <w:rStyle w:val="SpecialBold"/>
              </w:rPr>
              <w:t>CRITERIA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8" w:rsidP="00904028">
            <w:pPr>
              <w:pStyle w:val="BodyText"/>
            </w:pPr>
            <w:r w:rsidRPr="009040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rPr>
                <w:rStyle w:val="Emphasis"/>
              </w:rPr>
              <w:t>Performance crit</w:t>
            </w:r>
            <w:r w:rsidRPr="00904028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List"/>
              <w:rPr>
                <w:lang w:val="en-NZ"/>
              </w:rPr>
            </w:pPr>
            <w:r w:rsidRPr="00904028">
              <w:t>1.  Compile survey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8" w:rsidP="00904028">
            <w:pPr>
              <w:pStyle w:val="List"/>
            </w:pPr>
            <w:r w:rsidRPr="00904028">
              <w:t>1.1. Access and gather information and resources required.</w:t>
            </w:r>
          </w:p>
          <w:p w:rsidR="00000000" w:rsidRPr="00904028" w:rsidP="00904028">
            <w:pPr>
              <w:pStyle w:val="List"/>
            </w:pPr>
            <w:r w:rsidRPr="00904028">
              <w:t>1.2. Check compiled plan to ensure it is mathematically correct.</w:t>
            </w:r>
          </w:p>
          <w:p w:rsidR="00000000" w:rsidRPr="00904028" w:rsidP="00904028">
            <w:pPr>
              <w:pStyle w:val="List"/>
            </w:pPr>
            <w:r w:rsidRPr="00904028">
              <w:t>1.3. Ensure plan is endorsed by the appropriate personnel.</w:t>
            </w:r>
          </w:p>
          <w:p w:rsidR="00000000" w:rsidP="00904028">
            <w:pPr>
              <w:pStyle w:val="List"/>
              <w:rPr>
                <w:lang w:val="en-NZ"/>
              </w:rPr>
            </w:pPr>
            <w:r w:rsidRPr="00904028">
              <w:t>1.4. Use techniques and calculations to prepare the compiled plan in accordance with established survey practice.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List"/>
              <w:rPr>
                <w:lang w:val="en-NZ"/>
              </w:rPr>
            </w:pPr>
            <w:r w:rsidRPr="00904028">
              <w:t>2.  Check survey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8" w:rsidP="00904028">
            <w:pPr>
              <w:pStyle w:val="List"/>
            </w:pPr>
            <w:r w:rsidRPr="00904028">
              <w:t>2.1. Check survey plans to ensure compliance with speciali</w:t>
            </w:r>
            <w:r w:rsidRPr="00904028">
              <w:t xml:space="preserve">sed requirements and industry standards. </w:t>
            </w:r>
          </w:p>
          <w:p w:rsidR="00000000" w:rsidRPr="00904028" w:rsidP="00904028">
            <w:pPr>
              <w:pStyle w:val="List"/>
            </w:pPr>
            <w:r w:rsidRPr="00904028">
              <w:t>2.2. Refer any discrepancies or abnormalities to appropriate personnel for verification or amendment.</w:t>
            </w:r>
          </w:p>
          <w:p w:rsidR="00000000" w:rsidRPr="00904028" w:rsidP="00904028">
            <w:pPr>
              <w:pStyle w:val="List"/>
            </w:pPr>
            <w:r w:rsidRPr="00904028">
              <w:t>2.3. Endorse approval in accordance with organisational procedures.</w:t>
            </w:r>
          </w:p>
        </w:tc>
      </w:tr>
    </w:tbl>
    <w:p w:rsidR="00000000" w:rsidRPr="00904028" w:rsidP="00904028">
      <w:pPr>
        <w:pStyle w:val="List"/>
      </w:pPr>
    </w:p>
    <w:p w:rsidR="00000000" w:rsidRPr="00904028" w:rsidP="00904028">
      <w:pPr>
        <w:pStyle w:val="AllowPageBreak"/>
      </w:pPr>
    </w:p>
    <w:p w:rsidR="00000000" w:rsidRPr="00904028" w:rsidP="00904028">
      <w:pPr>
        <w:pStyle w:val="Heading1"/>
      </w:pPr>
      <w:bookmarkStart w:id="6" w:name="O_1216756"/>
      <w:bookmarkEnd w:id="6"/>
      <w:r w:rsidRPr="009040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t>Foundation skills essential to performance in this unit, but not explicit in the performance criteria are listed here, along with a brief context statement.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8" w:rsidP="00904028">
            <w:pPr>
              <w:pStyle w:val="BodyText"/>
            </w:pPr>
            <w:r w:rsidRPr="009040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rPr>
                <w:rStyle w:val="SpecialBold"/>
              </w:rPr>
              <w:t>DESCRIPTION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ListBullet"/>
              <w:rPr>
                <w:lang w:val="en-NZ"/>
              </w:rPr>
            </w:pPr>
            <w:r w:rsidRPr="00904028">
              <w:t>interpret legislation, instruments, organisational policies and procedures relating to survey plans.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ListBullet"/>
              <w:rPr>
                <w:lang w:val="en-NZ"/>
              </w:rPr>
            </w:pPr>
            <w:r w:rsidRPr="00904028">
              <w:t xml:space="preserve">use factual information to complete required records, referrals and approvals.  </w:t>
            </w:r>
          </w:p>
        </w:tc>
      </w:tr>
      <w:tr w:rsidTr="00904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28">
            <w:pPr>
              <w:pStyle w:val="BodyText"/>
              <w:rPr>
                <w:lang w:val="en-NZ"/>
              </w:rPr>
            </w:pPr>
            <w:r w:rsidRPr="0090402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28" w:rsidP="00904028">
            <w:pPr>
              <w:pStyle w:val="ListBullet"/>
            </w:pPr>
            <w:r w:rsidRPr="00904028">
              <w:t>extract and interpret mathemati</w:t>
            </w:r>
            <w:r w:rsidRPr="00904028">
              <w:t>cal information in survey plan documentation</w:t>
            </w:r>
          </w:p>
          <w:p w:rsidR="00000000" w:rsidRPr="00904028" w:rsidP="00904028">
            <w:pPr>
              <w:pStyle w:val="ListBullet"/>
            </w:pPr>
            <w:r w:rsidRPr="00904028">
              <w:t>convert imperial dimensions to metric dimensions.</w:t>
            </w:r>
          </w:p>
        </w:tc>
      </w:tr>
    </w:tbl>
    <w:p w:rsidR="00000000" w:rsidRPr="00904028" w:rsidP="00904028">
      <w:pPr>
        <w:pStyle w:val="BodyText"/>
      </w:pPr>
    </w:p>
    <w:p w:rsidR="00000000" w:rsidRPr="00904028" w:rsidP="00904028">
      <w:pPr>
        <w:pStyle w:val="AllowPageBreak"/>
      </w:pPr>
    </w:p>
    <w:p w:rsidR="00000000" w:rsidRPr="00904028" w:rsidP="00904028">
      <w:pPr>
        <w:pStyle w:val="Heading1"/>
      </w:pPr>
      <w:bookmarkStart w:id="7" w:name="O_1216758"/>
      <w:bookmarkEnd w:id="7"/>
      <w:r w:rsidRPr="00904028">
        <w:t>Unit Mapping Information</w:t>
      </w:r>
    </w:p>
    <w:p w:rsidR="00000000" w:rsidRPr="00904028" w:rsidP="00BA6B96">
      <w:pPr>
        <w:pStyle w:val="BodyText"/>
      </w:pPr>
      <w:r w:rsidRPr="00904028">
        <w:t>Supersedes and is equivalent to PSPLND002 Compile and check survey plans.</w:t>
      </w:r>
    </w:p>
    <w:p w:rsidR="00000000" w:rsidRPr="00904028" w:rsidP="00904028">
      <w:pPr>
        <w:pStyle w:val="Heading1"/>
      </w:pPr>
      <w:bookmarkStart w:id="8" w:name="O_1216765"/>
      <w:bookmarkEnd w:id="8"/>
      <w:r w:rsidRPr="00904028">
        <w:t>Links</w:t>
      </w:r>
    </w:p>
    <w:p w:rsidR="00000000" w:rsidRPr="00904028" w:rsidP="00BA6B96">
      <w:pPr>
        <w:pStyle w:val="BodyText"/>
      </w:pPr>
      <w:r w:rsidRPr="00904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551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04028" w:rsidP="00904028"/>
    <w:sectPr w:rsidSect="009040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8" w:rsidRPr="00BA6B96" w:rsidP="00BA6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96" w:rsidP="00904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6B96" w:rsidP="00904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6B96" w:rsidP="00904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028" w:rsidRPr="00BA6B96" w:rsidP="00BA6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96" w:rsidRPr="002D2AF8" w:rsidP="00904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PSPLND014 Compile and check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A6B96" w:rsidP="00904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F4F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0C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028"/>
  </w:style>
  <w:style w:type="character" w:customStyle="1" w:styleId="Heading1Char">
    <w:name w:val="Heading 1 Char"/>
    <w:basedOn w:val="DefaultParagraphFont"/>
    <w:link w:val="Heading1"/>
    <w:rsid w:val="00904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0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0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0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028"/>
    <w:rPr>
      <w:b/>
      <w:spacing w:val="0"/>
    </w:rPr>
  </w:style>
  <w:style w:type="character" w:styleId="Emphasis">
    <w:name w:val="Emphasis"/>
    <w:basedOn w:val="DefaultParagraphFont"/>
    <w:qFormat/>
    <w:rsid w:val="00904028"/>
    <w:rPr>
      <w:i/>
    </w:rPr>
  </w:style>
  <w:style w:type="paragraph" w:customStyle="1" w:styleId="SuperHeading">
    <w:name w:val="SuperHeading"/>
    <w:basedOn w:val="Normal"/>
    <w:rsid w:val="00904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0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0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0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028"/>
  </w:style>
  <w:style w:type="paragraph" w:styleId="TableofFigures">
    <w:name w:val="table of figures"/>
    <w:basedOn w:val="Normal"/>
    <w:next w:val="Normal"/>
    <w:semiHidden/>
    <w:rsid w:val="00904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0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028"/>
    <w:rPr>
      <w:rFonts w:ascii="Wingdings" w:hAnsi="Wingdings"/>
    </w:rPr>
  </w:style>
  <w:style w:type="paragraph" w:customStyle="1" w:styleId="TableHeading">
    <w:name w:val="Table Heading"/>
    <w:basedOn w:val="HeadingBase"/>
    <w:rsid w:val="00904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028"/>
    <w:rPr>
      <w:color w:val="0033CC"/>
      <w:u w:val="none"/>
    </w:rPr>
  </w:style>
  <w:style w:type="paragraph" w:customStyle="1" w:styleId="BodyTextRight">
    <w:name w:val="Body Text Right"/>
    <w:basedOn w:val="BodyText"/>
    <w:rsid w:val="00904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0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028"/>
    <w:rPr>
      <w:sz w:val="32"/>
    </w:rPr>
  </w:style>
  <w:style w:type="paragraph" w:customStyle="1" w:styleId="HeadingProcedure">
    <w:name w:val="Heading Procedure"/>
    <w:basedOn w:val="HeadingBase"/>
    <w:next w:val="Normal"/>
    <w:rsid w:val="00904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028"/>
    <w:pPr>
      <w:spacing w:before="60" w:after="60"/>
    </w:pPr>
  </w:style>
  <w:style w:type="paragraph" w:styleId="ListContinue">
    <w:name w:val="List Continue"/>
    <w:basedOn w:val="List"/>
    <w:rsid w:val="00904028"/>
    <w:pPr>
      <w:ind w:firstLine="0"/>
    </w:pPr>
  </w:style>
  <w:style w:type="paragraph" w:customStyle="1" w:styleId="ListNote">
    <w:name w:val="List Note"/>
    <w:basedOn w:val="List"/>
    <w:rsid w:val="00904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028"/>
    <w:rPr>
      <w:rFonts w:ascii="Courier New" w:hAnsi="Courier New"/>
    </w:rPr>
  </w:style>
  <w:style w:type="paragraph" w:customStyle="1" w:styleId="NoteBullet">
    <w:name w:val="Note Bullet"/>
    <w:basedOn w:val="Note"/>
    <w:rsid w:val="00904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0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028"/>
    <w:rPr>
      <w:b/>
      <w:smallCaps/>
    </w:rPr>
  </w:style>
  <w:style w:type="paragraph" w:customStyle="1" w:styleId="TableListNumber">
    <w:name w:val="Table List Number"/>
    <w:basedOn w:val="ListNumber"/>
    <w:rsid w:val="00904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028"/>
    <w:pPr>
      <w:numPr>
        <w:numId w:val="8"/>
      </w:numPr>
    </w:pPr>
  </w:style>
  <w:style w:type="paragraph" w:customStyle="1" w:styleId="ListAlpha2">
    <w:name w:val="List Alpha 2"/>
    <w:basedOn w:val="List2"/>
    <w:rsid w:val="00904028"/>
    <w:pPr>
      <w:numPr>
        <w:numId w:val="7"/>
      </w:numPr>
    </w:pPr>
  </w:style>
  <w:style w:type="paragraph" w:styleId="List2">
    <w:name w:val="List 2"/>
    <w:basedOn w:val="BodyText"/>
    <w:rsid w:val="00904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0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0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028"/>
    <w:pPr>
      <w:numPr>
        <w:numId w:val="3"/>
      </w:numPr>
    </w:pPr>
  </w:style>
  <w:style w:type="paragraph" w:styleId="ListContinue2">
    <w:name w:val="List Continue 2"/>
    <w:basedOn w:val="List2"/>
    <w:rsid w:val="00904028"/>
    <w:pPr>
      <w:ind w:firstLine="0"/>
    </w:pPr>
  </w:style>
  <w:style w:type="paragraph" w:styleId="ListContinue3">
    <w:name w:val="List Continue 3"/>
    <w:basedOn w:val="List3"/>
    <w:rsid w:val="00904028"/>
    <w:pPr>
      <w:ind w:left="1021" w:firstLine="0"/>
    </w:pPr>
  </w:style>
  <w:style w:type="paragraph" w:styleId="ListContinue4">
    <w:name w:val="List Continue 4"/>
    <w:basedOn w:val="List4"/>
    <w:rsid w:val="00904028"/>
    <w:pPr>
      <w:ind w:firstLine="0"/>
    </w:pPr>
  </w:style>
  <w:style w:type="paragraph" w:styleId="ListContinue5">
    <w:name w:val="List Continue 5"/>
    <w:basedOn w:val="List5"/>
    <w:rsid w:val="00904028"/>
    <w:pPr>
      <w:ind w:firstLine="0"/>
    </w:pPr>
  </w:style>
  <w:style w:type="paragraph" w:styleId="ListNumber3">
    <w:name w:val="List Number 3"/>
    <w:basedOn w:val="List3"/>
    <w:rsid w:val="00904028"/>
    <w:pPr>
      <w:numPr>
        <w:numId w:val="4"/>
      </w:numPr>
    </w:pPr>
  </w:style>
  <w:style w:type="paragraph" w:styleId="ListNumber4">
    <w:name w:val="List Number 4"/>
    <w:basedOn w:val="List4"/>
    <w:rsid w:val="00904028"/>
    <w:pPr>
      <w:numPr>
        <w:numId w:val="5"/>
      </w:numPr>
    </w:pPr>
  </w:style>
  <w:style w:type="paragraph" w:styleId="ListNumber5">
    <w:name w:val="List Number 5"/>
    <w:basedOn w:val="List5"/>
    <w:rsid w:val="00904028"/>
    <w:pPr>
      <w:numPr>
        <w:numId w:val="6"/>
      </w:numPr>
    </w:pPr>
  </w:style>
  <w:style w:type="paragraph" w:styleId="BlockText">
    <w:name w:val="Block Text"/>
    <w:basedOn w:val="Normal"/>
    <w:rsid w:val="00904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028"/>
    <w:rPr>
      <w:sz w:val="16"/>
      <w:vertAlign w:val="superscript"/>
    </w:rPr>
  </w:style>
  <w:style w:type="character" w:customStyle="1" w:styleId="Symbols">
    <w:name w:val="Symbols"/>
    <w:basedOn w:val="DefaultParagraphFont"/>
    <w:rsid w:val="00904028"/>
    <w:rPr>
      <w:rFonts w:ascii="Symbol" w:hAnsi="Symbol"/>
    </w:rPr>
  </w:style>
  <w:style w:type="character" w:customStyle="1" w:styleId="MenuOptions">
    <w:name w:val="Menu Options"/>
    <w:basedOn w:val="DefaultParagraphFont"/>
    <w:rsid w:val="00904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028"/>
    <w:rPr>
      <w:b/>
    </w:rPr>
  </w:style>
  <w:style w:type="character" w:customStyle="1" w:styleId="Underlined">
    <w:name w:val="Underlined"/>
    <w:basedOn w:val="DefaultParagraphFont"/>
    <w:rsid w:val="00904028"/>
    <w:rPr>
      <w:u w:val="single"/>
    </w:rPr>
  </w:style>
  <w:style w:type="paragraph" w:customStyle="1" w:styleId="TableBodyTextRight">
    <w:name w:val="Table Body Text Right"/>
    <w:basedOn w:val="TableBodyText"/>
    <w:rsid w:val="00904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028"/>
    <w:rPr>
      <w:sz w:val="18"/>
    </w:rPr>
  </w:style>
  <w:style w:type="paragraph" w:customStyle="1" w:styleId="BodySmallRight">
    <w:name w:val="Body Small Right"/>
    <w:basedOn w:val="BodyTextRight"/>
    <w:rsid w:val="00904028"/>
    <w:rPr>
      <w:sz w:val="18"/>
      <w:szCs w:val="18"/>
    </w:rPr>
  </w:style>
  <w:style w:type="paragraph" w:customStyle="1" w:styleId="MarginEdition">
    <w:name w:val="Margin Edition"/>
    <w:basedOn w:val="MarginNote"/>
    <w:rsid w:val="00904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028"/>
    <w:rPr>
      <w:sz w:val="2"/>
      <w:szCs w:val="2"/>
    </w:rPr>
  </w:style>
  <w:style w:type="character" w:customStyle="1" w:styleId="Small">
    <w:name w:val="Small"/>
    <w:basedOn w:val="DefaultParagraphFont"/>
    <w:rsid w:val="00904028"/>
    <w:rPr>
      <w:sz w:val="16"/>
    </w:rPr>
  </w:style>
  <w:style w:type="paragraph" w:customStyle="1" w:styleId="WideTable">
    <w:name w:val="Wide Table"/>
    <w:basedOn w:val="Normal"/>
    <w:rsid w:val="00904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028"/>
  </w:style>
  <w:style w:type="paragraph" w:styleId="Quote">
    <w:name w:val="Quote"/>
    <w:basedOn w:val="Heading1"/>
    <w:link w:val="QuoteChar"/>
    <w:qFormat/>
    <w:rsid w:val="00904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028"/>
    <w:pPr>
      <w:pageBreakBefore/>
    </w:pPr>
  </w:style>
  <w:style w:type="paragraph" w:customStyle="1" w:styleId="Border">
    <w:name w:val="Border"/>
    <w:basedOn w:val="Normal"/>
    <w:qFormat/>
    <w:rsid w:val="00904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028"/>
    <w:rPr>
      <w:u w:val="single"/>
    </w:rPr>
  </w:style>
  <w:style w:type="character" w:customStyle="1" w:styleId="BoldandItalics">
    <w:name w:val="Bold and Italics"/>
    <w:qFormat/>
    <w:rsid w:val="00904028"/>
    <w:rPr>
      <w:b/>
      <w:i/>
      <w:u w:val="none"/>
    </w:rPr>
  </w:style>
  <w:style w:type="paragraph" w:styleId="BalloonText">
    <w:name w:val="Balloon Text"/>
    <w:basedOn w:val="Normal"/>
    <w:link w:val="BalloonTextChar"/>
    <w:rsid w:val="00904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028"/>
    <w:pPr>
      <w:spacing w:before="0" w:after="0"/>
    </w:pPr>
  </w:style>
  <w:style w:type="paragraph" w:customStyle="1" w:styleId="BodyTextBold">
    <w:name w:val="Body Text Bold"/>
    <w:basedOn w:val="BodyText"/>
    <w:qFormat/>
    <w:rsid w:val="00904028"/>
    <w:rPr>
      <w:b/>
    </w:rPr>
  </w:style>
  <w:style w:type="character" w:styleId="Hyperlink">
    <w:name w:val="Hyperlink"/>
    <w:basedOn w:val="DefaultParagraphFont"/>
    <w:uiPriority w:val="99"/>
    <w:unhideWhenUsed/>
    <w:rsid w:val="00BA6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2373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PSPLND014 Compile and check survey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