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E1B" w:rsidP="00246E1B">
      <w:pPr>
        <w:pStyle w:val="Title"/>
      </w:pPr>
      <w:r>
        <w:fldChar w:fldCharType="begin"/>
      </w:r>
      <w:r>
        <w:instrText xml:space="preserve"> TITLE   \* MERGEFORMAT </w:instrText>
      </w:r>
      <w:r>
        <w:fldChar w:fldCharType="separate"/>
      </w:r>
      <w:r>
        <w:t>PSPLND002 Compile and check survey plans</w:t>
      </w:r>
      <w:r>
        <w:fldChar w:fldCharType="end"/>
      </w:r>
    </w:p>
    <w:p w:rsidR="00246E1B" w:rsidP="00246E1B">
      <w:pPr>
        <w:pStyle w:val="Version"/>
        <w:sectPr w:rsidSect="002814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4DF" w:rsidP="002814DF">
      <w:pPr>
        <w:pStyle w:val="SuperHeading"/>
      </w:pPr>
      <w:r w:rsidRPr="002814DF">
        <w:t>PSPLND002 Compile and check survey plans</w:t>
      </w:r>
    </w:p>
    <w:p w:rsidR="00000000" w:rsidRPr="002814DF" w:rsidP="002814DF">
      <w:pPr>
        <w:pStyle w:val="Heading1"/>
      </w:pPr>
      <w:bookmarkStart w:id="1" w:name="O_822410"/>
      <w:bookmarkEnd w:id="1"/>
      <w:r w:rsidRPr="002814DF">
        <w:t>Modification History</w:t>
      </w:r>
    </w:p>
    <w:tbl>
      <w:tblPr>
        <w:tblW w:w="0" w:type="auto"/>
        <w:tblLayout w:type="fixed"/>
        <w:tblCellMar>
          <w:left w:w="62" w:type="dxa"/>
          <w:right w:w="62" w:type="dxa"/>
        </w:tblCellMar>
        <w:tblLook w:val="0000"/>
      </w:tblPr>
      <w:tblGrid>
        <w:gridCol w:w="1134"/>
        <w:gridCol w:w="7937"/>
      </w:tblGrid>
      <w:tr w:rsidTr="00246E1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4DF">
            <w:pPr>
              <w:pStyle w:val="TableHeading"/>
              <w:rPr>
                <w:lang w:val="en-NZ"/>
              </w:rPr>
            </w:pPr>
            <w:r w:rsidRPr="002814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4DF">
            <w:pPr>
              <w:pStyle w:val="TableHeading"/>
              <w:rPr>
                <w:lang w:val="en-NZ"/>
              </w:rPr>
            </w:pPr>
            <w:r w:rsidRPr="002814DF">
              <w:t>Comments</w:t>
            </w:r>
          </w:p>
        </w:tc>
      </w:tr>
      <w:tr w:rsidTr="00246E1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4DF">
            <w:pPr>
              <w:pStyle w:val="BodyText"/>
              <w:rPr>
                <w:lang w:val="en-NZ"/>
              </w:rPr>
            </w:pPr>
            <w:r w:rsidRPr="002814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4DF" w:rsidP="002814DF">
            <w:pPr>
              <w:pStyle w:val="BodyText"/>
            </w:pPr>
            <w:r w:rsidRPr="002814DF">
              <w:t xml:space="preserve">This unit was released in PSP Public Sector Training Package release 1.0 and meets the Standards for Training Packages. </w:t>
            </w:r>
          </w:p>
          <w:p w:rsidR="00000000" w:rsidRPr="002814DF" w:rsidP="002814DF">
            <w:pPr>
              <w:pStyle w:val="BodyText"/>
            </w:pPr>
          </w:p>
          <w:p w:rsidR="00000000" w:rsidRPr="002814DF" w:rsidP="002814DF">
            <w:pPr>
              <w:pStyle w:val="BodyText"/>
            </w:pPr>
            <w:r w:rsidRPr="002814DF">
              <w:t>This unit supersedes and is equivalent to PSPLAND308A Compile and check survey plans.</w:t>
            </w:r>
          </w:p>
          <w:p w:rsidR="00000000" w:rsidRPr="002814DF" w:rsidP="002814DF">
            <w:pPr>
              <w:pStyle w:val="BodyText"/>
            </w:pPr>
          </w:p>
          <w:p w:rsidR="00000000" w:rsidRPr="002814DF" w:rsidP="002814DF">
            <w:pPr>
              <w:pStyle w:val="ListBullet"/>
            </w:pPr>
            <w:r w:rsidRPr="002814DF">
              <w:t xml:space="preserve">Unit </w:t>
            </w:r>
            <w:r w:rsidRPr="002814DF">
              <w:t>code updated</w:t>
            </w:r>
          </w:p>
          <w:p w:rsidR="00000000" w:rsidRPr="002814DF" w:rsidP="002814DF">
            <w:pPr>
              <w:pStyle w:val="ListBullet"/>
            </w:pPr>
            <w:r w:rsidRPr="002814DF">
              <w:t>Content and formatting updated to comply with new standards</w:t>
            </w:r>
          </w:p>
          <w:p w:rsidR="00000000" w:rsidRPr="002814DF" w:rsidP="002814DF">
            <w:pPr>
              <w:pStyle w:val="ListBullet"/>
            </w:pPr>
            <w:r w:rsidRPr="002814DF">
              <w:t>All PC transitioned from passive to active voice</w:t>
            </w:r>
          </w:p>
        </w:tc>
      </w:tr>
    </w:tbl>
    <w:p w:rsidR="00246E1B" w:rsidP="002814DF">
      <w:pPr>
        <w:pStyle w:val="BodyText"/>
      </w:pPr>
    </w:p>
    <w:p w:rsidR="00246E1B" w:rsidP="002814DF">
      <w:pPr>
        <w:pStyle w:val="BodyText"/>
      </w:pPr>
    </w:p>
    <w:p w:rsidR="00000000" w:rsidRPr="002814DF" w:rsidP="002814DF">
      <w:pPr>
        <w:pStyle w:val="Heading1"/>
      </w:pPr>
      <w:bookmarkStart w:id="2" w:name="O_822411"/>
      <w:bookmarkEnd w:id="2"/>
      <w:r w:rsidRPr="002814DF">
        <w:t>Application</w:t>
      </w:r>
    </w:p>
    <w:p w:rsidR="00000000" w:rsidRPr="002814DF" w:rsidP="00246E1B">
      <w:pPr>
        <w:pStyle w:val="BodyText"/>
      </w:pPr>
      <w:r w:rsidRPr="002814DF">
        <w:t>This unit describes the skills required to prepare a compiled survey plan to industry standards. This includes checking the plan to ensure compliance with organisational requirements and industry standards.</w:t>
      </w:r>
    </w:p>
    <w:p w:rsidR="00000000" w:rsidRPr="002814DF" w:rsidP="00246E1B">
      <w:pPr>
        <w:pStyle w:val="BodyText"/>
      </w:pPr>
      <w:r w:rsidRPr="002814DF">
        <w:t>This unit applies to those working as land surve</w:t>
      </w:r>
      <w:r w:rsidRPr="002814DF">
        <w:t>yors.</w:t>
      </w:r>
    </w:p>
    <w:p w:rsidR="00000000" w:rsidRPr="002814DF" w:rsidP="00246E1B">
      <w:pPr>
        <w:pStyle w:val="BodyText"/>
      </w:pPr>
      <w:r w:rsidRPr="002814DF">
        <w:t>The skills and knowledge described in this unit must be applied within the legislative, regulatory and policy environment in which they are carried out. Organisational policies and procedures must be consulted and adhered to.</w:t>
      </w:r>
    </w:p>
    <w:p w:rsidR="00000000" w:rsidRPr="002814DF" w:rsidP="00246E1B">
      <w:pPr>
        <w:pStyle w:val="BodyText"/>
      </w:pPr>
      <w:r w:rsidRPr="002814DF">
        <w:t>Those undertaking this</w:t>
      </w:r>
      <w:r w:rsidRPr="002814DF">
        <w:t xml:space="preserve"> unit would work independently, while performing routine tasks in a familiar context.</w:t>
      </w:r>
    </w:p>
    <w:p w:rsidR="00246E1B" w:rsidP="00246E1B">
      <w:pPr>
        <w:pStyle w:val="BodyText"/>
      </w:pPr>
      <w:r w:rsidRPr="002814DF">
        <w:t>No licensing, legislative or certification requirements apply to unit at the time of publication.</w:t>
      </w:r>
    </w:p>
    <w:p w:rsidR="00000000" w:rsidRPr="002814DF" w:rsidP="002814DF">
      <w:pPr>
        <w:pStyle w:val="Heading1"/>
      </w:pPr>
      <w:bookmarkStart w:id="3" w:name="O_822413"/>
      <w:bookmarkEnd w:id="3"/>
      <w:r w:rsidRPr="002814DF">
        <w:t>Competency Field</w:t>
      </w:r>
    </w:p>
    <w:p w:rsidR="00000000" w:rsidRPr="002814DF" w:rsidP="00246E1B">
      <w:pPr>
        <w:pStyle w:val="BodyText"/>
      </w:pPr>
      <w:r w:rsidRPr="002814DF">
        <w:t>Public land administration</w:t>
      </w:r>
    </w:p>
    <w:p w:rsidR="00000000" w:rsidRPr="002814DF" w:rsidP="002814DF">
      <w:pPr>
        <w:pStyle w:val="Heading1"/>
      </w:pPr>
      <w:bookmarkStart w:id="4" w:name="O_822415"/>
      <w:bookmarkEnd w:id="4"/>
      <w:r w:rsidRPr="002814DF">
        <w:t>Elements and Performance Criteria</w:t>
      </w:r>
    </w:p>
    <w:tbl>
      <w:tblPr>
        <w:tblW w:w="0" w:type="auto"/>
        <w:tblLayout w:type="fixed"/>
        <w:tblCellMar>
          <w:left w:w="62" w:type="dxa"/>
          <w:right w:w="62" w:type="dxa"/>
        </w:tblCellMar>
        <w:tblLook w:val="0000"/>
      </w:tblPr>
      <w:tblGrid>
        <w:gridCol w:w="2203"/>
        <w:gridCol w:w="6804"/>
      </w:tblGrid>
      <w:tr w:rsidTr="002814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4DF">
            <w:pPr>
              <w:pStyle w:val="TableHeading"/>
              <w:rPr>
                <w:lang w:val="en-NZ"/>
              </w:rPr>
            </w:pPr>
            <w:r w:rsidRPr="002814D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4DF">
            <w:pPr>
              <w:pStyle w:val="TableHeading"/>
              <w:rPr>
                <w:lang w:val="en-NZ"/>
              </w:rPr>
            </w:pPr>
            <w:r w:rsidRPr="002814DF">
              <w:t>PERFORMANCE CRITERIA</w:t>
            </w:r>
          </w:p>
        </w:tc>
      </w:tr>
      <w:tr w:rsidTr="002814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4DF">
            <w:pPr>
              <w:pStyle w:val="BodyText"/>
              <w:rPr>
                <w:lang w:val="en-NZ"/>
              </w:rPr>
            </w:pPr>
            <w:r w:rsidRPr="002814D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4DF">
            <w:pPr>
              <w:pStyle w:val="BodyText"/>
              <w:rPr>
                <w:lang w:val="en-NZ"/>
              </w:rPr>
            </w:pPr>
            <w:r w:rsidRPr="002814DF">
              <w:t>Performance criteria describe the performance needed to demonstrate achievement of the element. Where bold italicised text is used, further information is detailed in the range of conditions section.</w:t>
            </w:r>
          </w:p>
        </w:tc>
      </w:tr>
      <w:tr w:rsidTr="002814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4DF">
            <w:pPr>
              <w:pStyle w:val="List"/>
              <w:rPr>
                <w:lang w:val="en-NZ"/>
              </w:rPr>
            </w:pPr>
            <w:r w:rsidRPr="002814DF">
              <w:rPr>
                <w:rStyle w:val="SpecialBold"/>
              </w:rPr>
              <w:t>1.</w:t>
            </w:r>
            <w:r w:rsidRPr="002814DF">
              <w:rPr>
                <w:rStyle w:val="SpecialBold"/>
              </w:rPr>
              <w:tab/>
              <w:t>Check a survey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4DF" w:rsidP="002814DF">
            <w:pPr>
              <w:pStyle w:val="List"/>
            </w:pPr>
            <w:r w:rsidRPr="002814DF">
              <w:t>1.1</w:t>
            </w:r>
            <w:r w:rsidRPr="002814DF">
              <w:tab/>
              <w:t>Check survey plans to ensure</w:t>
            </w:r>
            <w:r w:rsidRPr="002814DF">
              <w:t xml:space="preserve"> compliance with specialised requirements and industry standards. </w:t>
            </w:r>
          </w:p>
          <w:p w:rsidR="00000000" w:rsidRPr="002814DF" w:rsidP="002814DF">
            <w:pPr>
              <w:pStyle w:val="List"/>
            </w:pPr>
            <w:r w:rsidRPr="002814DF">
              <w:t>1.2</w:t>
            </w:r>
            <w:r w:rsidRPr="002814DF">
              <w:tab/>
              <w:t>Refer any discrepancies or abnormalities to the appropriate personnel for verification or amendment.</w:t>
            </w:r>
          </w:p>
          <w:p w:rsidR="00000000" w:rsidP="002814DF">
            <w:pPr>
              <w:pStyle w:val="List"/>
              <w:rPr>
                <w:lang w:val="en-NZ"/>
              </w:rPr>
            </w:pPr>
            <w:r w:rsidRPr="002814DF">
              <w:t>1.3</w:t>
            </w:r>
            <w:r w:rsidRPr="002814DF">
              <w:tab/>
              <w:t>Endorse approval.</w:t>
            </w:r>
          </w:p>
        </w:tc>
      </w:tr>
      <w:tr w:rsidTr="002814D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4DF">
            <w:pPr>
              <w:pStyle w:val="List"/>
              <w:rPr>
                <w:lang w:val="en-NZ"/>
              </w:rPr>
            </w:pPr>
            <w:r w:rsidRPr="002814DF">
              <w:rPr>
                <w:rStyle w:val="SpecialBold"/>
              </w:rPr>
              <w:t>2.</w:t>
            </w:r>
            <w:r w:rsidRPr="002814DF">
              <w:rPr>
                <w:rStyle w:val="SpecialBold"/>
              </w:rPr>
              <w:tab/>
              <w:t>Compile a survey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4DF" w:rsidP="002814DF">
            <w:pPr>
              <w:pStyle w:val="List"/>
            </w:pPr>
            <w:r w:rsidRPr="002814DF">
              <w:t>2.1</w:t>
            </w:r>
            <w:r w:rsidRPr="002814DF">
              <w:tab/>
              <w:t>Access and gather information an</w:t>
            </w:r>
            <w:r w:rsidRPr="002814DF">
              <w:t>d resources required.</w:t>
            </w:r>
          </w:p>
          <w:p w:rsidR="00000000" w:rsidRPr="002814DF" w:rsidP="002814DF">
            <w:pPr>
              <w:pStyle w:val="List"/>
            </w:pPr>
            <w:r w:rsidRPr="002814DF">
              <w:t>2.2</w:t>
            </w:r>
            <w:r w:rsidRPr="002814DF">
              <w:tab/>
              <w:t>Check the compiled plan to ensure it is mathematically correct.</w:t>
            </w:r>
          </w:p>
          <w:p w:rsidR="00000000" w:rsidRPr="002814DF" w:rsidP="002814DF">
            <w:pPr>
              <w:pStyle w:val="List"/>
            </w:pPr>
            <w:r w:rsidRPr="002814DF">
              <w:t>2.3</w:t>
            </w:r>
            <w:r w:rsidRPr="002814DF">
              <w:tab/>
              <w:t>Ensure the plan is endorsed by the appropriate personnel.</w:t>
            </w:r>
          </w:p>
        </w:tc>
      </w:tr>
    </w:tbl>
    <w:p w:rsidR="00246E1B" w:rsidP="002814DF">
      <w:pPr>
        <w:pStyle w:val="BodyText"/>
      </w:pPr>
    </w:p>
    <w:p w:rsidR="00246E1B" w:rsidP="002814DF">
      <w:pPr>
        <w:pStyle w:val="BodyText"/>
      </w:pPr>
    </w:p>
    <w:p w:rsidR="00000000" w:rsidRPr="002814DF" w:rsidP="002814DF">
      <w:pPr>
        <w:pStyle w:val="Heading1"/>
      </w:pPr>
      <w:bookmarkStart w:id="5" w:name="O_822416"/>
      <w:bookmarkEnd w:id="5"/>
      <w:r w:rsidRPr="002814DF">
        <w:t>Foundation Skills</w:t>
      </w:r>
    </w:p>
    <w:p w:rsidR="00000000" w:rsidRPr="002814DF" w:rsidP="00246E1B">
      <w:pPr>
        <w:pStyle w:val="BodyText"/>
      </w:pPr>
      <w:r w:rsidRPr="002814DF">
        <w:t>Foundation skills are embedded within the elements and performance criteria of this unit.</w:t>
      </w:r>
    </w:p>
    <w:p w:rsidR="00000000" w:rsidRPr="002814DF" w:rsidP="002814DF">
      <w:pPr>
        <w:pStyle w:val="Heading1"/>
      </w:pPr>
      <w:bookmarkStart w:id="6" w:name="O_822418"/>
      <w:bookmarkEnd w:id="6"/>
      <w:r w:rsidRPr="002814DF">
        <w:t>Unit Mapping Information</w:t>
      </w:r>
    </w:p>
    <w:p w:rsidR="00000000" w:rsidRPr="002814DF" w:rsidP="00246E1B">
      <w:pPr>
        <w:pStyle w:val="BodyText"/>
      </w:pPr>
      <w:r w:rsidRPr="002814DF">
        <w:t>This unit supersedes and is equivalent to PSPLAND308A Compile and check survey plans.</w:t>
      </w:r>
    </w:p>
    <w:p w:rsidR="00000000" w:rsidRPr="002814DF" w:rsidP="002814DF">
      <w:pPr>
        <w:pStyle w:val="Heading1"/>
      </w:pPr>
      <w:bookmarkStart w:id="7" w:name="O_822425"/>
      <w:bookmarkEnd w:id="7"/>
      <w:r w:rsidRPr="002814DF">
        <w:t>Links</w:t>
      </w:r>
    </w:p>
    <w:p w:rsidR="00000000" w:rsidRPr="002814DF" w:rsidP="00246E1B">
      <w:pPr>
        <w:pStyle w:val="BodyText"/>
      </w:pPr>
      <w:r w:rsidRPr="002814DF">
        <w:t>Companion Volum</w:t>
      </w:r>
      <w:r w:rsidRPr="002814DF">
        <w:t xml:space="preserve">e implementation guides are found in VETNet - </w:t>
      </w:r>
      <w:r>
        <w:fldChar w:fldCharType="begin"/>
      </w:r>
      <w:r>
        <w:instrText xml:space="preserve"> HYPERLINK "https://vetnet.gov.au/Pages/TrainingDocs.aspx?q=bebbece7-ff48-4d2c-8876-405679019623" </w:instrText>
      </w:r>
      <w:r>
        <w:fldChar w:fldCharType="separate"/>
      </w:r>
      <w:r w:rsidRPr="007F4DD1">
        <w:rPr>
          <w:rStyle w:val="Hyperlink"/>
        </w:rPr>
        <w:t>https://vetnet.gov.au/Pages/TrainingDocs.aspx?q=bebbece7-ff48-4d2c-8876-405679019623</w:t>
      </w:r>
      <w:r>
        <w:fldChar w:fldCharType="end"/>
      </w:r>
    </w:p>
    <w:p w:rsidR="00000000" w:rsidRPr="002814DF" w:rsidP="00246E1B">
      <w:pPr>
        <w:pStyle w:val="BodyText"/>
      </w:pPr>
      <w:r w:rsidRPr="002814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F4DD1">
        <w:rPr>
          <w:rStyle w:val="Hyperlink"/>
        </w:rPr>
        <w:t>https://vetnet.gov.au/Pages/TrainingDocs.aspx?q=bebbece7-ff48-4d2c-8876-405679019623</w:t>
      </w:r>
      <w:r>
        <w:fldChar w:fldCharType="end"/>
      </w:r>
    </w:p>
    <w:p w:rsidR="00000000" w:rsidRPr="002814DF" w:rsidP="00246E1B">
      <w:pPr>
        <w:pStyle w:val="BodyText"/>
      </w:pPr>
      <w:r w:rsidRPr="002814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F4DD1">
        <w:rPr>
          <w:rStyle w:val="Hyperlink"/>
        </w:rPr>
        <w:t>https://vetnet.gov.au/Pages/TrainingDocs.aspx?q=bebbece7-ff48-4d2c-8876-405679019623</w:t>
      </w:r>
      <w:r>
        <w:fldChar w:fldCharType="end"/>
      </w:r>
    </w:p>
    <w:p w:rsidR="00000000" w:rsidRPr="002814DF" w:rsidP="00246E1B">
      <w:pPr>
        <w:pStyle w:val="BodyText"/>
      </w:pPr>
      <w:r w:rsidRPr="002814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F4DD1">
        <w:rPr>
          <w:rStyle w:val="Hyperlink"/>
        </w:rPr>
        <w:t>https://vetnet.gov.au/Pages/TrainingDocs.aspx?q=bebbece7-ff48-4d2c-8876-405679019623</w:t>
      </w:r>
      <w:r>
        <w:fldChar w:fldCharType="end"/>
      </w:r>
    </w:p>
    <w:p w:rsidR="00000000" w:rsidRPr="002814DF" w:rsidP="002814DF"/>
    <w:sectPr w:rsidSect="002814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DF" w:rsidRPr="00246E1B" w:rsidP="00246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1B" w:rsidP="00281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6E1B" w:rsidP="002814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46E1B" w:rsidP="002814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4DF" w:rsidRPr="00246E1B" w:rsidP="00246E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1B" w:rsidRPr="002D2AF8" w:rsidP="002814DF">
    <w:pPr>
      <w:pStyle w:val="Header"/>
      <w:framePr w:wrap="around"/>
    </w:pPr>
    <w:r>
      <w:fldChar w:fldCharType="begin"/>
    </w:r>
    <w:r>
      <w:instrText xml:space="preserve"> TITLE   \* MERGEFORMAT </w:instrText>
    </w:r>
    <w:r>
      <w:fldChar w:fldCharType="separate"/>
    </w:r>
    <w:r>
      <w:t>PSPLND002 Compile and check survey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46E1B" w:rsidP="002814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3A6B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FAE0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4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4DF"/>
    <w:pPr>
      <w:spacing w:before="360" w:after="60"/>
      <w:outlineLvl w:val="0"/>
    </w:pPr>
    <w:rPr>
      <w:sz w:val="32"/>
    </w:rPr>
  </w:style>
  <w:style w:type="paragraph" w:styleId="Heading2">
    <w:name w:val="heading 2"/>
    <w:basedOn w:val="HeadingBase"/>
    <w:next w:val="BodyText"/>
    <w:link w:val="Heading2Char"/>
    <w:qFormat/>
    <w:rsid w:val="002814DF"/>
    <w:pPr>
      <w:keepLines/>
      <w:spacing w:before="240" w:after="120"/>
      <w:outlineLvl w:val="1"/>
    </w:pPr>
    <w:rPr>
      <w:sz w:val="28"/>
      <w:szCs w:val="40"/>
    </w:rPr>
  </w:style>
  <w:style w:type="paragraph" w:styleId="Heading3">
    <w:name w:val="heading 3"/>
    <w:basedOn w:val="HeadingBase"/>
    <w:next w:val="BodyText"/>
    <w:link w:val="Heading3Char"/>
    <w:qFormat/>
    <w:rsid w:val="002814DF"/>
    <w:pPr>
      <w:spacing w:before="180" w:after="120"/>
      <w:outlineLvl w:val="2"/>
    </w:pPr>
    <w:rPr>
      <w:spacing w:val="-10"/>
      <w:kern w:val="32"/>
    </w:rPr>
  </w:style>
  <w:style w:type="paragraph" w:styleId="Heading4">
    <w:name w:val="heading 4"/>
    <w:basedOn w:val="HeadingBase"/>
    <w:next w:val="BodyText"/>
    <w:link w:val="Heading4Char"/>
    <w:qFormat/>
    <w:rsid w:val="002814DF"/>
    <w:pPr>
      <w:spacing w:before="160" w:after="120"/>
      <w:outlineLvl w:val="3"/>
    </w:pPr>
    <w:rPr>
      <w:sz w:val="22"/>
    </w:rPr>
  </w:style>
  <w:style w:type="paragraph" w:styleId="Heading5">
    <w:name w:val="heading 5"/>
    <w:basedOn w:val="HeadingBase"/>
    <w:next w:val="Normal"/>
    <w:link w:val="Heading5Char"/>
    <w:qFormat/>
    <w:rsid w:val="002814DF"/>
    <w:pPr>
      <w:spacing w:before="80"/>
      <w:outlineLvl w:val="4"/>
    </w:pPr>
    <w:rPr>
      <w:color w:val="918585"/>
      <w:sz w:val="20"/>
    </w:rPr>
  </w:style>
  <w:style w:type="paragraph" w:styleId="Heading6">
    <w:name w:val="heading 6"/>
    <w:basedOn w:val="HeadingBase"/>
    <w:next w:val="Normal"/>
    <w:link w:val="Heading6Char"/>
    <w:qFormat/>
    <w:rsid w:val="002814DF"/>
    <w:pPr>
      <w:spacing w:before="60"/>
      <w:outlineLvl w:val="5"/>
    </w:pPr>
    <w:rPr>
      <w:color w:val="918585"/>
      <w:sz w:val="20"/>
    </w:rPr>
  </w:style>
  <w:style w:type="paragraph" w:styleId="Heading7">
    <w:name w:val="heading 7"/>
    <w:basedOn w:val="Normal"/>
    <w:next w:val="Normal"/>
    <w:link w:val="Heading7Char"/>
    <w:qFormat/>
    <w:rsid w:val="002814DF"/>
    <w:pPr>
      <w:ind w:left="720"/>
      <w:outlineLvl w:val="6"/>
    </w:pPr>
    <w:rPr>
      <w:i/>
    </w:rPr>
  </w:style>
  <w:style w:type="paragraph" w:styleId="Heading8">
    <w:name w:val="heading 8"/>
    <w:basedOn w:val="Normal"/>
    <w:next w:val="Normal"/>
    <w:link w:val="Heading8Char"/>
    <w:qFormat/>
    <w:rsid w:val="002814DF"/>
    <w:pPr>
      <w:ind w:left="720"/>
      <w:outlineLvl w:val="7"/>
    </w:pPr>
    <w:rPr>
      <w:i/>
    </w:rPr>
  </w:style>
  <w:style w:type="paragraph" w:styleId="Heading9">
    <w:name w:val="heading 9"/>
    <w:basedOn w:val="Normal"/>
    <w:next w:val="Normal"/>
    <w:link w:val="Heading9Char"/>
    <w:qFormat/>
    <w:rsid w:val="002814DF"/>
    <w:pPr>
      <w:ind w:left="720"/>
      <w:outlineLvl w:val="8"/>
    </w:pPr>
    <w:rPr>
      <w:i/>
    </w:rPr>
  </w:style>
  <w:style w:type="character" w:default="1" w:styleId="DefaultParagraphFont">
    <w:name w:val="Default Paragraph Font"/>
    <w:uiPriority w:val="1"/>
    <w:unhideWhenUsed/>
    <w:rsid w:val="00281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4DF"/>
  </w:style>
  <w:style w:type="character" w:customStyle="1" w:styleId="Heading1Char">
    <w:name w:val="Heading 1 Char"/>
    <w:basedOn w:val="DefaultParagraphFont"/>
    <w:link w:val="Heading1"/>
    <w:rsid w:val="002814DF"/>
    <w:rPr>
      <w:rFonts w:ascii="Times New Roman" w:eastAsia="Times New Roman" w:hAnsi="Times New Roman" w:cs="Times New Roman"/>
      <w:b/>
      <w:sz w:val="32"/>
      <w:szCs w:val="20"/>
      <w:lang w:eastAsia="en-US"/>
    </w:rPr>
  </w:style>
  <w:style w:type="paragraph" w:styleId="BodyText">
    <w:name w:val="Body Text"/>
    <w:basedOn w:val="Normal"/>
    <w:link w:val="BodyTextChar"/>
    <w:rsid w:val="002814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4DF"/>
    <w:rPr>
      <w:rFonts w:ascii="Times New Roman" w:eastAsia="Times New Roman" w:hAnsi="Times New Roman" w:cs="Times New Roman"/>
      <w:sz w:val="24"/>
      <w:lang w:eastAsia="en-US"/>
    </w:rPr>
  </w:style>
  <w:style w:type="paragraph" w:styleId="List">
    <w:name w:val="List"/>
    <w:basedOn w:val="BodyText"/>
    <w:next w:val="BodyText"/>
    <w:rsid w:val="002814DF"/>
    <w:pPr>
      <w:tabs>
        <w:tab w:val="left" w:pos="340"/>
      </w:tabs>
      <w:spacing w:before="60" w:after="60"/>
      <w:ind w:left="340" w:hanging="340"/>
    </w:pPr>
  </w:style>
  <w:style w:type="paragraph" w:styleId="ListBullet">
    <w:name w:val="List Bullet"/>
    <w:basedOn w:val="List"/>
    <w:rsid w:val="002814DF"/>
    <w:pPr>
      <w:numPr>
        <w:numId w:val="11"/>
      </w:numPr>
      <w:tabs>
        <w:tab w:val="clear" w:pos="340"/>
      </w:tabs>
      <w:spacing w:before="40" w:after="40"/>
    </w:pPr>
  </w:style>
  <w:style w:type="character" w:customStyle="1" w:styleId="SpecialBold">
    <w:name w:val="Special Bold"/>
    <w:basedOn w:val="DefaultParagraphFont"/>
    <w:rsid w:val="002814DF"/>
    <w:rPr>
      <w:b/>
      <w:spacing w:val="0"/>
    </w:rPr>
  </w:style>
  <w:style w:type="paragraph" w:customStyle="1" w:styleId="SuperHeading">
    <w:name w:val="SuperHeading"/>
    <w:basedOn w:val="Normal"/>
    <w:rsid w:val="002814DF"/>
    <w:pPr>
      <w:spacing w:before="240" w:after="120"/>
      <w:outlineLvl w:val="0"/>
    </w:pPr>
    <w:rPr>
      <w:rFonts w:ascii="Times New Roman" w:hAnsi="Times New Roman"/>
      <w:b/>
      <w:sz w:val="32"/>
    </w:rPr>
  </w:style>
  <w:style w:type="paragraph" w:customStyle="1" w:styleId="TableHeading">
    <w:name w:val="Table Heading"/>
    <w:basedOn w:val="HeadingBase"/>
    <w:rsid w:val="002814DF"/>
    <w:pPr>
      <w:keepLines/>
      <w:pBdr>
        <w:bottom w:val="single" w:sz="6" w:space="1" w:color="918585"/>
      </w:pBdr>
      <w:spacing w:before="240"/>
    </w:pPr>
  </w:style>
  <w:style w:type="paragraph" w:customStyle="1" w:styleId="AllowPageBreak">
    <w:name w:val="AllowPageBreak"/>
    <w:rsid w:val="002814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4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4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4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4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4DF"/>
    <w:rPr>
      <w:rFonts w:ascii="Courier New" w:eastAsia="Times New Roman" w:hAnsi="Courier New" w:cs="Times New Roman"/>
      <w:i/>
      <w:szCs w:val="20"/>
      <w:lang w:eastAsia="en-US"/>
    </w:rPr>
  </w:style>
  <w:style w:type="paragraph" w:customStyle="1" w:styleId="HeadingBase">
    <w:name w:val="Heading Base"/>
    <w:rsid w:val="00281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4DF"/>
    <w:pPr>
      <w:tabs>
        <w:tab w:val="right" w:leader="dot" w:pos="9072"/>
      </w:tabs>
      <w:ind w:left="567"/>
    </w:pPr>
    <w:rPr>
      <w:szCs w:val="22"/>
    </w:rPr>
  </w:style>
  <w:style w:type="paragraph" w:customStyle="1" w:styleId="TOCBase">
    <w:name w:val="TOC Base"/>
    <w:rsid w:val="00281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4DF"/>
    <w:pPr>
      <w:tabs>
        <w:tab w:val="right" w:leader="dot" w:pos="9072"/>
      </w:tabs>
      <w:spacing w:before="40" w:after="40"/>
      <w:ind w:left="284"/>
    </w:pPr>
    <w:rPr>
      <w:rFonts w:ascii="Times New Roman" w:hAnsi="Times New Roman"/>
    </w:rPr>
  </w:style>
  <w:style w:type="paragraph" w:styleId="TOC1">
    <w:name w:val="toc 1"/>
    <w:basedOn w:val="TOCBase"/>
    <w:next w:val="Normal"/>
    <w:rsid w:val="002814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4DF"/>
    <w:rPr>
      <w:rFonts w:ascii="Times New Roman" w:eastAsia="Times New Roman" w:hAnsi="Times New Roman" w:cs="Times New Roman"/>
      <w:sz w:val="16"/>
      <w:lang w:eastAsia="en-US"/>
    </w:rPr>
  </w:style>
  <w:style w:type="paragraph" w:styleId="Title">
    <w:name w:val="Title"/>
    <w:basedOn w:val="HeadingBase"/>
    <w:link w:val="TitleChar"/>
    <w:qFormat/>
    <w:rsid w:val="002814DF"/>
    <w:pPr>
      <w:spacing w:before="5040"/>
      <w:jc w:val="center"/>
    </w:pPr>
    <w:rPr>
      <w:sz w:val="48"/>
      <w:szCs w:val="72"/>
      <w:lang w:val="en-US"/>
    </w:rPr>
  </w:style>
  <w:style w:type="character" w:customStyle="1" w:styleId="TitleChar">
    <w:name w:val="Title Char"/>
    <w:basedOn w:val="DefaultParagraphFont"/>
    <w:link w:val="Title"/>
    <w:rsid w:val="00281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4DF"/>
    <w:pPr>
      <w:tabs>
        <w:tab w:val="left" w:pos="3600"/>
        <w:tab w:val="left" w:pos="3958"/>
      </w:tabs>
    </w:pPr>
  </w:style>
  <w:style w:type="paragraph" w:customStyle="1" w:styleId="Note">
    <w:name w:val="Note"/>
    <w:basedOn w:val="BodyText"/>
    <w:rsid w:val="002814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4DF"/>
    <w:pPr>
      <w:framePr w:wrap="auto" w:hAnchor="text" w:y="6049"/>
    </w:pPr>
    <w:rPr>
      <w:color w:val="000000"/>
      <w:sz w:val="40"/>
    </w:rPr>
  </w:style>
  <w:style w:type="paragraph" w:customStyle="1" w:styleId="TOCTitle">
    <w:name w:val="TOCTitle"/>
    <w:basedOn w:val="Heading1"/>
    <w:rsid w:val="002814DF"/>
    <w:pPr>
      <w:spacing w:after="240"/>
      <w:jc w:val="center"/>
      <w:outlineLvl w:val="9"/>
    </w:pPr>
    <w:rPr>
      <w:caps/>
    </w:rPr>
  </w:style>
  <w:style w:type="paragraph" w:customStyle="1" w:styleId="Version">
    <w:name w:val="Version"/>
    <w:rsid w:val="002814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14DF"/>
    <w:pPr>
      <w:numPr>
        <w:numId w:val="12"/>
      </w:numPr>
      <w:tabs>
        <w:tab w:val="clear" w:pos="680"/>
      </w:tabs>
    </w:pPr>
  </w:style>
  <w:style w:type="paragraph" w:styleId="Index1">
    <w:name w:val="index 1"/>
    <w:basedOn w:val="Normal"/>
    <w:next w:val="Normal"/>
    <w:semiHidden/>
    <w:rsid w:val="002814DF"/>
    <w:pPr>
      <w:keepNext w:val="0"/>
      <w:tabs>
        <w:tab w:val="right" w:pos="4176"/>
      </w:tabs>
      <w:ind w:left="198" w:hanging="198"/>
    </w:pPr>
    <w:rPr>
      <w:rFonts w:ascii="Garamond" w:hAnsi="Garamond"/>
    </w:rPr>
  </w:style>
  <w:style w:type="paragraph" w:styleId="IndexHeading">
    <w:name w:val="index heading"/>
    <w:basedOn w:val="Normal"/>
    <w:next w:val="Index1"/>
    <w:semiHidden/>
    <w:rsid w:val="002814DF"/>
    <w:pPr>
      <w:spacing w:before="120" w:after="120"/>
    </w:pPr>
    <w:rPr>
      <w:rFonts w:ascii="Arial" w:hAnsi="Arial"/>
      <w:b/>
      <w:color w:val="918585"/>
      <w:sz w:val="24"/>
    </w:rPr>
  </w:style>
  <w:style w:type="paragraph" w:styleId="Header">
    <w:name w:val="header"/>
    <w:basedOn w:val="Normal"/>
    <w:link w:val="HeaderChar"/>
    <w:rsid w:val="00281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4DF"/>
    <w:rPr>
      <w:rFonts w:ascii="Times New Roman" w:eastAsia="Times New Roman" w:hAnsi="Times New Roman" w:cs="Times New Roman"/>
      <w:sz w:val="16"/>
      <w:szCs w:val="20"/>
      <w:lang w:val="en-GB" w:eastAsia="en-US"/>
    </w:rPr>
  </w:style>
  <w:style w:type="paragraph" w:customStyle="1" w:styleId="Chapter">
    <w:name w:val="Chapter"/>
    <w:basedOn w:val="Normal"/>
    <w:rsid w:val="002814DF"/>
    <w:pPr>
      <w:spacing w:before="240"/>
    </w:pPr>
    <w:rPr>
      <w:rFonts w:ascii="Times New Roman" w:hAnsi="Times New Roman"/>
      <w:smallCaps/>
      <w:spacing w:val="80"/>
      <w:sz w:val="28"/>
    </w:rPr>
  </w:style>
  <w:style w:type="paragraph" w:customStyle="1" w:styleId="InChapter">
    <w:name w:val="InChapter"/>
    <w:basedOn w:val="Heading3"/>
    <w:rsid w:val="002814DF"/>
    <w:pPr>
      <w:spacing w:after="240"/>
      <w:outlineLvl w:val="9"/>
    </w:pPr>
    <w:rPr>
      <w:noProof/>
    </w:rPr>
  </w:style>
  <w:style w:type="paragraph" w:styleId="Index2">
    <w:name w:val="index 2"/>
    <w:basedOn w:val="Normal"/>
    <w:next w:val="Normal"/>
    <w:semiHidden/>
    <w:rsid w:val="002814DF"/>
    <w:pPr>
      <w:tabs>
        <w:tab w:val="right" w:pos="4176"/>
      </w:tabs>
      <w:ind w:left="568" w:hanging="284"/>
    </w:pPr>
    <w:rPr>
      <w:rFonts w:ascii="Garamond" w:hAnsi="Garamond"/>
    </w:rPr>
  </w:style>
  <w:style w:type="paragraph" w:customStyle="1" w:styleId="Byline">
    <w:name w:val="Byline"/>
    <w:rsid w:val="00281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4DF"/>
    <w:pPr>
      <w:tabs>
        <w:tab w:val="clear" w:pos="3600"/>
        <w:tab w:val="clear" w:pos="3958"/>
      </w:tabs>
      <w:jc w:val="right"/>
    </w:pPr>
  </w:style>
  <w:style w:type="character" w:styleId="Emphasis">
    <w:name w:val="Emphasis"/>
    <w:basedOn w:val="DefaultParagraphFont"/>
    <w:qFormat/>
    <w:rsid w:val="002814DF"/>
    <w:rPr>
      <w:i/>
    </w:rPr>
  </w:style>
  <w:style w:type="paragraph" w:styleId="Caption">
    <w:name w:val="caption"/>
    <w:basedOn w:val="BodyText"/>
    <w:next w:val="Normal"/>
    <w:qFormat/>
    <w:rsid w:val="002814DF"/>
    <w:pPr>
      <w:framePr w:w="2268" w:hSpace="181" w:vSpace="181" w:wrap="around" w:vAnchor="text" w:hAnchor="page" w:x="1135" w:y="285" w:anchorLock="1"/>
    </w:pPr>
    <w:rPr>
      <w:i/>
    </w:rPr>
  </w:style>
  <w:style w:type="paragraph" w:customStyle="1" w:styleId="MiniTOCTitle">
    <w:name w:val="MiniTOCTitle"/>
    <w:basedOn w:val="Heading4"/>
    <w:rsid w:val="002814DF"/>
    <w:pPr>
      <w:spacing w:before="240"/>
      <w:outlineLvl w:val="9"/>
    </w:pPr>
    <w:rPr>
      <w:noProof/>
      <w:sz w:val="24"/>
    </w:rPr>
  </w:style>
  <w:style w:type="paragraph" w:customStyle="1" w:styleId="MiniTOCItem">
    <w:name w:val="MiniTOCItem"/>
    <w:basedOn w:val="ListBullet"/>
    <w:rsid w:val="002814DF"/>
    <w:pPr>
      <w:numPr>
        <w:numId w:val="0"/>
      </w:numPr>
      <w:tabs>
        <w:tab w:val="right" w:leader="dot" w:pos="6521"/>
      </w:tabs>
      <w:spacing w:before="0" w:after="0"/>
    </w:pPr>
  </w:style>
  <w:style w:type="paragraph" w:customStyle="1" w:styleId="TOFTitle">
    <w:name w:val="TOFTitle"/>
    <w:basedOn w:val="TOCTitle"/>
    <w:rsid w:val="002814DF"/>
  </w:style>
  <w:style w:type="paragraph" w:styleId="TableofFigures">
    <w:name w:val="table of figures"/>
    <w:basedOn w:val="Normal"/>
    <w:next w:val="Normal"/>
    <w:semiHidden/>
    <w:rsid w:val="002814DF"/>
    <w:pPr>
      <w:tabs>
        <w:tab w:val="right" w:leader="dot" w:pos="9072"/>
      </w:tabs>
      <w:ind w:left="970" w:hanging="403"/>
    </w:pPr>
    <w:rPr>
      <w:rFonts w:ascii="Times New Roman" w:hAnsi="Times New Roman"/>
      <w:b/>
    </w:rPr>
  </w:style>
  <w:style w:type="paragraph" w:styleId="ListNumber">
    <w:name w:val="List Number"/>
    <w:basedOn w:val="List"/>
    <w:rsid w:val="002814DF"/>
    <w:pPr>
      <w:numPr>
        <w:numId w:val="14"/>
      </w:numPr>
      <w:tabs>
        <w:tab w:val="clear" w:pos="340"/>
      </w:tabs>
    </w:pPr>
  </w:style>
  <w:style w:type="character" w:customStyle="1" w:styleId="WingdingSymbols">
    <w:name w:val="Wingding Symbols"/>
    <w:rsid w:val="002814DF"/>
    <w:rPr>
      <w:rFonts w:ascii="Wingdings" w:hAnsi="Wingdings"/>
    </w:rPr>
  </w:style>
  <w:style w:type="character" w:customStyle="1" w:styleId="HotSpot">
    <w:name w:val="HotSpot"/>
    <w:rsid w:val="002814DF"/>
    <w:rPr>
      <w:color w:val="0033CC"/>
      <w:u w:val="none"/>
    </w:rPr>
  </w:style>
  <w:style w:type="paragraph" w:customStyle="1" w:styleId="BodyTextRight">
    <w:name w:val="Body Text Right"/>
    <w:basedOn w:val="BodyText"/>
    <w:rsid w:val="002814DF"/>
    <w:pPr>
      <w:spacing w:before="0" w:after="0"/>
      <w:jc w:val="right"/>
    </w:pPr>
  </w:style>
  <w:style w:type="paragraph" w:styleId="Index3">
    <w:name w:val="index 3"/>
    <w:basedOn w:val="ListNumber2"/>
    <w:next w:val="Normal"/>
    <w:semiHidden/>
    <w:rsid w:val="002814DF"/>
    <w:pPr>
      <w:numPr>
        <w:numId w:val="0"/>
      </w:numPr>
      <w:tabs>
        <w:tab w:val="right" w:leader="dot" w:pos="4176"/>
      </w:tabs>
    </w:pPr>
  </w:style>
  <w:style w:type="paragraph" w:styleId="ListNumber2">
    <w:name w:val="List Number 2"/>
    <w:basedOn w:val="List2"/>
    <w:rsid w:val="002814DF"/>
    <w:pPr>
      <w:numPr>
        <w:numId w:val="9"/>
      </w:numPr>
      <w:tabs>
        <w:tab w:val="clear" w:pos="1060"/>
      </w:tabs>
    </w:pPr>
  </w:style>
  <w:style w:type="paragraph" w:customStyle="1" w:styleId="MarginNote">
    <w:name w:val="Margin Note"/>
    <w:basedOn w:val="BodyText"/>
    <w:rsid w:val="00281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4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4DF"/>
    <w:rPr>
      <w:sz w:val="32"/>
    </w:rPr>
  </w:style>
  <w:style w:type="paragraph" w:customStyle="1" w:styleId="HeadingProcedure">
    <w:name w:val="Heading Procedure"/>
    <w:basedOn w:val="HeadingBase"/>
    <w:next w:val="Normal"/>
    <w:rsid w:val="002814DF"/>
    <w:pPr>
      <w:tabs>
        <w:tab w:val="left" w:pos="0"/>
      </w:tabs>
      <w:spacing w:before="120" w:after="60"/>
    </w:pPr>
    <w:rPr>
      <w:i/>
      <w:color w:val="918585"/>
      <w:sz w:val="22"/>
    </w:rPr>
  </w:style>
  <w:style w:type="paragraph" w:customStyle="1" w:styleId="TableBodyText">
    <w:name w:val="Table Body Text"/>
    <w:basedOn w:val="BodyText"/>
    <w:rsid w:val="002814DF"/>
    <w:pPr>
      <w:spacing w:before="60" w:after="60"/>
    </w:pPr>
  </w:style>
  <w:style w:type="paragraph" w:styleId="ListContinue">
    <w:name w:val="List Continue"/>
    <w:basedOn w:val="List"/>
    <w:rsid w:val="002814DF"/>
    <w:pPr>
      <w:ind w:firstLine="0"/>
    </w:pPr>
  </w:style>
  <w:style w:type="paragraph" w:customStyle="1" w:styleId="ListNote">
    <w:name w:val="List Note"/>
    <w:basedOn w:val="List"/>
    <w:rsid w:val="002814DF"/>
    <w:pPr>
      <w:pBdr>
        <w:top w:val="single" w:sz="6" w:space="2" w:color="918585"/>
        <w:bottom w:val="single" w:sz="6" w:space="2" w:color="918585"/>
      </w:pBdr>
      <w:tabs>
        <w:tab w:val="left" w:pos="1021"/>
      </w:tabs>
      <w:ind w:firstLine="0"/>
    </w:pPr>
  </w:style>
  <w:style w:type="paragraph" w:customStyle="1" w:styleId="Warning">
    <w:name w:val="Warning"/>
    <w:basedOn w:val="BodyText"/>
    <w:rsid w:val="002814DF"/>
    <w:pPr>
      <w:shd w:val="clear" w:color="auto" w:fill="D9D9D9"/>
      <w:tabs>
        <w:tab w:val="left" w:pos="992"/>
      </w:tabs>
      <w:ind w:left="119" w:right="119"/>
    </w:pPr>
    <w:rPr>
      <w:sz w:val="20"/>
    </w:rPr>
  </w:style>
  <w:style w:type="paragraph" w:customStyle="1" w:styleId="MarginIcons">
    <w:name w:val="Margin Icons"/>
    <w:basedOn w:val="BodyText"/>
    <w:rsid w:val="00281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4DF"/>
    <w:rPr>
      <w:rFonts w:ascii="Courier New" w:hAnsi="Courier New"/>
    </w:rPr>
  </w:style>
  <w:style w:type="paragraph" w:customStyle="1" w:styleId="NoteBullet">
    <w:name w:val="Note Bullet"/>
    <w:basedOn w:val="Note"/>
    <w:rsid w:val="002814DF"/>
    <w:pPr>
      <w:tabs>
        <w:tab w:val="clear" w:pos="680"/>
      </w:tabs>
      <w:spacing w:before="60" w:after="60"/>
    </w:pPr>
  </w:style>
  <w:style w:type="paragraph" w:customStyle="1" w:styleId="SubHeading2">
    <w:name w:val="SubHeading2"/>
    <w:basedOn w:val="HeadingBase"/>
    <w:rsid w:val="002814DF"/>
    <w:pPr>
      <w:spacing w:before="240" w:after="60"/>
    </w:pPr>
    <w:rPr>
      <w:sz w:val="20"/>
    </w:rPr>
  </w:style>
  <w:style w:type="paragraph" w:customStyle="1" w:styleId="SubHeading1">
    <w:name w:val="SubHeading1"/>
    <w:basedOn w:val="HeadingBase"/>
    <w:rsid w:val="002814DF"/>
    <w:pPr>
      <w:spacing w:before="240" w:after="60"/>
    </w:pPr>
    <w:rPr>
      <w:color w:val="918585"/>
      <w:sz w:val="22"/>
    </w:rPr>
  </w:style>
  <w:style w:type="paragraph" w:customStyle="1" w:styleId="SideHeading">
    <w:name w:val="Side Heading"/>
    <w:basedOn w:val="HeadingBase"/>
    <w:rsid w:val="00281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4DF"/>
    <w:pPr>
      <w:numPr>
        <w:numId w:val="10"/>
      </w:numPr>
    </w:pPr>
  </w:style>
  <w:style w:type="paragraph" w:styleId="PlainText">
    <w:name w:val="Plain Text"/>
    <w:basedOn w:val="Normal"/>
    <w:link w:val="PlainTextChar"/>
    <w:rsid w:val="002814DF"/>
    <w:rPr>
      <w:sz w:val="20"/>
    </w:rPr>
  </w:style>
  <w:style w:type="character" w:customStyle="1" w:styleId="PlainTextChar">
    <w:name w:val="Plain Text Char"/>
    <w:basedOn w:val="DefaultParagraphFont"/>
    <w:link w:val="PlainText"/>
    <w:rsid w:val="002814DF"/>
    <w:rPr>
      <w:rFonts w:ascii="Courier New" w:eastAsia="Times New Roman" w:hAnsi="Courier New" w:cs="Times New Roman"/>
      <w:sz w:val="20"/>
      <w:szCs w:val="20"/>
      <w:lang w:eastAsia="en-US"/>
    </w:rPr>
  </w:style>
  <w:style w:type="character" w:customStyle="1" w:styleId="MenuOption">
    <w:name w:val="Menu Option"/>
    <w:basedOn w:val="DefaultParagraphFont"/>
    <w:rsid w:val="002814DF"/>
    <w:rPr>
      <w:b/>
      <w:smallCaps/>
    </w:rPr>
  </w:style>
  <w:style w:type="paragraph" w:customStyle="1" w:styleId="TableListNumber">
    <w:name w:val="Table List Number"/>
    <w:basedOn w:val="ListNumber"/>
    <w:rsid w:val="002814DF"/>
    <w:pPr>
      <w:numPr>
        <w:numId w:val="0"/>
      </w:numPr>
    </w:pPr>
  </w:style>
  <w:style w:type="paragraph" w:styleId="TOC4">
    <w:name w:val="toc 4"/>
    <w:basedOn w:val="TOCBase"/>
    <w:next w:val="Normal"/>
    <w:semiHidden/>
    <w:rsid w:val="002814DF"/>
    <w:pPr>
      <w:tabs>
        <w:tab w:val="right" w:leader="dot" w:pos="9071"/>
      </w:tabs>
      <w:ind w:left="1701"/>
    </w:pPr>
  </w:style>
  <w:style w:type="paragraph" w:customStyle="1" w:styleId="ListAlpha">
    <w:name w:val="List Alpha"/>
    <w:basedOn w:val="List"/>
    <w:rsid w:val="002814DF"/>
    <w:pPr>
      <w:numPr>
        <w:numId w:val="8"/>
      </w:numPr>
    </w:pPr>
  </w:style>
  <w:style w:type="paragraph" w:customStyle="1" w:styleId="ListAlpha2">
    <w:name w:val="List Alpha 2"/>
    <w:basedOn w:val="List2"/>
    <w:rsid w:val="002814DF"/>
    <w:pPr>
      <w:numPr>
        <w:numId w:val="7"/>
      </w:numPr>
    </w:pPr>
  </w:style>
  <w:style w:type="paragraph" w:styleId="List2">
    <w:name w:val="List 2"/>
    <w:basedOn w:val="BodyText"/>
    <w:rsid w:val="002814DF"/>
    <w:pPr>
      <w:tabs>
        <w:tab w:val="left" w:pos="680"/>
      </w:tabs>
      <w:spacing w:before="60" w:after="60"/>
      <w:ind w:left="680" w:hanging="340"/>
    </w:pPr>
  </w:style>
  <w:style w:type="paragraph" w:styleId="List3">
    <w:name w:val="List 3"/>
    <w:basedOn w:val="BodyText"/>
    <w:rsid w:val="002814DF"/>
    <w:pPr>
      <w:tabs>
        <w:tab w:val="left" w:pos="1021"/>
      </w:tabs>
      <w:spacing w:before="60" w:after="60"/>
      <w:ind w:left="1020" w:hanging="340"/>
    </w:pPr>
  </w:style>
  <w:style w:type="paragraph" w:styleId="List4">
    <w:name w:val="List 4"/>
    <w:basedOn w:val="BodyText"/>
    <w:rsid w:val="002814DF"/>
    <w:pPr>
      <w:tabs>
        <w:tab w:val="left" w:pos="1361"/>
      </w:tabs>
      <w:spacing w:before="60" w:after="60"/>
      <w:ind w:left="1361" w:hanging="340"/>
    </w:pPr>
  </w:style>
  <w:style w:type="paragraph" w:styleId="List5">
    <w:name w:val="List 5"/>
    <w:basedOn w:val="BodyText"/>
    <w:rsid w:val="002814DF"/>
    <w:pPr>
      <w:tabs>
        <w:tab w:val="left" w:pos="1701"/>
      </w:tabs>
      <w:spacing w:before="60" w:after="60"/>
      <w:ind w:left="1701" w:hanging="340"/>
    </w:pPr>
  </w:style>
  <w:style w:type="paragraph" w:styleId="ListBullet3">
    <w:name w:val="List Bullet 3"/>
    <w:basedOn w:val="List3"/>
    <w:rsid w:val="002814DF"/>
    <w:pPr>
      <w:numPr>
        <w:numId w:val="13"/>
      </w:numPr>
      <w:tabs>
        <w:tab w:val="clear" w:pos="1021"/>
      </w:tabs>
      <w:ind w:left="1037" w:hanging="357"/>
    </w:pPr>
  </w:style>
  <w:style w:type="paragraph" w:styleId="ListBullet4">
    <w:name w:val="List Bullet 4"/>
    <w:basedOn w:val="List4"/>
    <w:rsid w:val="002814DF"/>
    <w:pPr>
      <w:numPr>
        <w:numId w:val="2"/>
      </w:numPr>
      <w:tabs>
        <w:tab w:val="clear" w:pos="1361"/>
      </w:tabs>
    </w:pPr>
  </w:style>
  <w:style w:type="paragraph" w:styleId="ListBullet5">
    <w:name w:val="List Bullet 5"/>
    <w:basedOn w:val="List5"/>
    <w:rsid w:val="002814DF"/>
    <w:pPr>
      <w:numPr>
        <w:numId w:val="3"/>
      </w:numPr>
    </w:pPr>
  </w:style>
  <w:style w:type="paragraph" w:styleId="ListContinue2">
    <w:name w:val="List Continue 2"/>
    <w:basedOn w:val="List2"/>
    <w:rsid w:val="002814DF"/>
    <w:pPr>
      <w:ind w:firstLine="0"/>
    </w:pPr>
  </w:style>
  <w:style w:type="paragraph" w:styleId="ListContinue3">
    <w:name w:val="List Continue 3"/>
    <w:basedOn w:val="List3"/>
    <w:rsid w:val="002814DF"/>
    <w:pPr>
      <w:ind w:left="1021" w:firstLine="0"/>
    </w:pPr>
  </w:style>
  <w:style w:type="paragraph" w:styleId="ListContinue4">
    <w:name w:val="List Continue 4"/>
    <w:basedOn w:val="List4"/>
    <w:rsid w:val="002814DF"/>
    <w:pPr>
      <w:ind w:firstLine="0"/>
    </w:pPr>
  </w:style>
  <w:style w:type="paragraph" w:styleId="ListContinue5">
    <w:name w:val="List Continue 5"/>
    <w:basedOn w:val="List5"/>
    <w:rsid w:val="002814DF"/>
    <w:pPr>
      <w:ind w:firstLine="0"/>
    </w:pPr>
  </w:style>
  <w:style w:type="paragraph" w:styleId="ListNumber3">
    <w:name w:val="List Number 3"/>
    <w:basedOn w:val="List3"/>
    <w:rsid w:val="002814DF"/>
    <w:pPr>
      <w:numPr>
        <w:numId w:val="4"/>
      </w:numPr>
    </w:pPr>
  </w:style>
  <w:style w:type="paragraph" w:styleId="ListNumber4">
    <w:name w:val="List Number 4"/>
    <w:basedOn w:val="List4"/>
    <w:rsid w:val="002814DF"/>
    <w:pPr>
      <w:numPr>
        <w:numId w:val="5"/>
      </w:numPr>
    </w:pPr>
  </w:style>
  <w:style w:type="paragraph" w:styleId="ListNumber5">
    <w:name w:val="List Number 5"/>
    <w:basedOn w:val="List5"/>
    <w:rsid w:val="002814DF"/>
    <w:pPr>
      <w:numPr>
        <w:numId w:val="6"/>
      </w:numPr>
    </w:pPr>
  </w:style>
  <w:style w:type="paragraph" w:styleId="BlockText">
    <w:name w:val="Block Text"/>
    <w:basedOn w:val="Normal"/>
    <w:rsid w:val="002814DF"/>
    <w:pPr>
      <w:spacing w:after="120"/>
      <w:ind w:left="1440" w:right="1440"/>
    </w:pPr>
  </w:style>
  <w:style w:type="character" w:customStyle="1" w:styleId="Subscript">
    <w:name w:val="Subscript"/>
    <w:basedOn w:val="DefaultParagraphFont"/>
    <w:rsid w:val="002814DF"/>
    <w:rPr>
      <w:sz w:val="16"/>
      <w:vertAlign w:val="subscript"/>
    </w:rPr>
  </w:style>
  <w:style w:type="character" w:customStyle="1" w:styleId="Superscript">
    <w:name w:val="Superscript"/>
    <w:basedOn w:val="DefaultParagraphFont"/>
    <w:rsid w:val="002814DF"/>
    <w:rPr>
      <w:sz w:val="16"/>
      <w:vertAlign w:val="superscript"/>
    </w:rPr>
  </w:style>
  <w:style w:type="character" w:customStyle="1" w:styleId="Symbols">
    <w:name w:val="Symbols"/>
    <w:basedOn w:val="DefaultParagraphFont"/>
    <w:rsid w:val="002814DF"/>
    <w:rPr>
      <w:rFonts w:ascii="Symbol" w:hAnsi="Symbol"/>
    </w:rPr>
  </w:style>
  <w:style w:type="character" w:customStyle="1" w:styleId="MenuOptions">
    <w:name w:val="Menu Options"/>
    <w:basedOn w:val="DefaultParagraphFont"/>
    <w:rsid w:val="002814DF"/>
    <w:rPr>
      <w:rFonts w:ascii="Arial Narrow" w:hAnsi="Arial Narrow"/>
      <w:smallCaps/>
    </w:rPr>
  </w:style>
  <w:style w:type="character" w:customStyle="1" w:styleId="Buttons">
    <w:name w:val="Buttons"/>
    <w:basedOn w:val="DefaultParagraphFont"/>
    <w:rsid w:val="002814DF"/>
    <w:rPr>
      <w:b/>
    </w:rPr>
  </w:style>
  <w:style w:type="character" w:customStyle="1" w:styleId="Underlined">
    <w:name w:val="Underlined"/>
    <w:basedOn w:val="DefaultParagraphFont"/>
    <w:rsid w:val="002814DF"/>
    <w:rPr>
      <w:u w:val="single"/>
    </w:rPr>
  </w:style>
  <w:style w:type="paragraph" w:customStyle="1" w:styleId="TableBodyTextRight">
    <w:name w:val="Table Body Text Right"/>
    <w:basedOn w:val="TableBodyText"/>
    <w:rsid w:val="002814DF"/>
    <w:pPr>
      <w:widowControl w:val="0"/>
      <w:autoSpaceDE w:val="0"/>
      <w:autoSpaceDN w:val="0"/>
      <w:adjustRightInd w:val="0"/>
      <w:jc w:val="right"/>
    </w:pPr>
    <w:rPr>
      <w:rFonts w:cs="Arial"/>
      <w:szCs w:val="18"/>
    </w:rPr>
  </w:style>
  <w:style w:type="paragraph" w:customStyle="1" w:styleId="CopyrightText">
    <w:name w:val="Copyright Text"/>
    <w:basedOn w:val="BodyText"/>
    <w:rsid w:val="002814DF"/>
    <w:rPr>
      <w:sz w:val="18"/>
    </w:rPr>
  </w:style>
  <w:style w:type="paragraph" w:customStyle="1" w:styleId="BodySmallRight">
    <w:name w:val="Body Small Right"/>
    <w:basedOn w:val="BodyTextRight"/>
    <w:rsid w:val="002814DF"/>
    <w:rPr>
      <w:sz w:val="18"/>
      <w:szCs w:val="18"/>
    </w:rPr>
  </w:style>
  <w:style w:type="paragraph" w:customStyle="1" w:styleId="MarginEdition">
    <w:name w:val="Margin Edition"/>
    <w:basedOn w:val="MarginNote"/>
    <w:rsid w:val="002814DF"/>
    <w:pPr>
      <w:spacing w:before="0" w:after="0"/>
    </w:pPr>
    <w:rPr>
      <w:rFonts w:ascii="Times New Roman" w:hAnsi="Times New Roman"/>
      <w:color w:val="999999"/>
    </w:rPr>
  </w:style>
  <w:style w:type="paragraph" w:customStyle="1" w:styleId="Spacer">
    <w:name w:val="Spacer"/>
    <w:basedOn w:val="Normal"/>
    <w:rsid w:val="002814DF"/>
    <w:rPr>
      <w:sz w:val="2"/>
      <w:szCs w:val="2"/>
    </w:rPr>
  </w:style>
  <w:style w:type="character" w:customStyle="1" w:styleId="Small">
    <w:name w:val="Small"/>
    <w:basedOn w:val="DefaultParagraphFont"/>
    <w:rsid w:val="002814DF"/>
    <w:rPr>
      <w:sz w:val="16"/>
    </w:rPr>
  </w:style>
  <w:style w:type="paragraph" w:customStyle="1" w:styleId="WideTable">
    <w:name w:val="Wide Table"/>
    <w:basedOn w:val="Normal"/>
    <w:rsid w:val="002814DF"/>
    <w:pPr>
      <w:ind w:left="-1418"/>
    </w:pPr>
    <w:rPr>
      <w:sz w:val="2"/>
      <w:szCs w:val="2"/>
    </w:rPr>
  </w:style>
  <w:style w:type="character" w:styleId="PageNumber">
    <w:name w:val="page number"/>
    <w:basedOn w:val="DefaultParagraphFont"/>
    <w:rsid w:val="002814DF"/>
  </w:style>
  <w:style w:type="paragraph" w:styleId="Quote">
    <w:name w:val="Quote"/>
    <w:basedOn w:val="Heading1"/>
    <w:link w:val="QuoteChar"/>
    <w:qFormat/>
    <w:rsid w:val="002814DF"/>
    <w:rPr>
      <w:b w:val="0"/>
      <w:sz w:val="72"/>
      <w:szCs w:val="72"/>
      <w:lang w:val="en-NZ"/>
    </w:rPr>
  </w:style>
  <w:style w:type="character" w:customStyle="1" w:styleId="QuoteChar">
    <w:name w:val="Quote Char"/>
    <w:basedOn w:val="DefaultParagraphFont"/>
    <w:link w:val="Quote"/>
    <w:rsid w:val="00281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4DF"/>
    <w:pPr>
      <w:pageBreakBefore/>
    </w:pPr>
  </w:style>
  <w:style w:type="paragraph" w:customStyle="1" w:styleId="Border">
    <w:name w:val="Border"/>
    <w:basedOn w:val="Normal"/>
    <w:qFormat/>
    <w:rsid w:val="00281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4DF"/>
    <w:rPr>
      <w:b/>
      <w:bCs/>
      <w:i/>
      <w:iCs/>
      <w:color w:val="auto"/>
    </w:rPr>
  </w:style>
  <w:style w:type="paragraph" w:styleId="IntenseQuote">
    <w:name w:val="Intense Quote"/>
    <w:basedOn w:val="Normal"/>
    <w:next w:val="Normal"/>
    <w:link w:val="IntenseQuoteChar"/>
    <w:uiPriority w:val="30"/>
    <w:qFormat/>
    <w:rsid w:val="00281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4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4DF"/>
    <w:rPr>
      <w:smallCaps/>
      <w:color w:val="auto"/>
      <w:u w:val="single"/>
    </w:rPr>
  </w:style>
  <w:style w:type="character" w:styleId="IntenseReference">
    <w:name w:val="Intense Reference"/>
    <w:basedOn w:val="DefaultParagraphFont"/>
    <w:uiPriority w:val="32"/>
    <w:qFormat/>
    <w:rsid w:val="002814DF"/>
    <w:rPr>
      <w:b/>
      <w:bCs/>
      <w:smallCaps/>
      <w:color w:val="auto"/>
      <w:spacing w:val="5"/>
      <w:u w:val="single"/>
    </w:rPr>
  </w:style>
  <w:style w:type="paragraph" w:customStyle="1" w:styleId="2ColumnHeading">
    <w:name w:val="2Column Heading"/>
    <w:basedOn w:val="BodyText"/>
    <w:qFormat/>
    <w:rsid w:val="002814DF"/>
    <w:pPr>
      <w:spacing w:after="60"/>
      <w:ind w:left="-2268"/>
    </w:pPr>
    <w:rPr>
      <w:b/>
    </w:rPr>
  </w:style>
  <w:style w:type="paragraph" w:customStyle="1" w:styleId="Heading1TOC">
    <w:name w:val="Heading1 TOC"/>
    <w:basedOn w:val="Normal"/>
    <w:qFormat/>
    <w:rsid w:val="002814DF"/>
    <w:pPr>
      <w:spacing w:before="240" w:after="120"/>
    </w:pPr>
    <w:rPr>
      <w:rFonts w:ascii="Times New Roman" w:hAnsi="Times New Roman"/>
      <w:b/>
      <w:sz w:val="32"/>
    </w:rPr>
  </w:style>
  <w:style w:type="paragraph" w:customStyle="1" w:styleId="Heading2TOC">
    <w:name w:val="Heading2 TOC"/>
    <w:basedOn w:val="Normal"/>
    <w:qFormat/>
    <w:rsid w:val="002814DF"/>
    <w:pPr>
      <w:spacing w:before="240" w:after="60"/>
    </w:pPr>
    <w:rPr>
      <w:rFonts w:ascii="Times New Roman" w:hAnsi="Times New Roman"/>
      <w:b/>
      <w:sz w:val="28"/>
    </w:rPr>
  </w:style>
  <w:style w:type="character" w:customStyle="1" w:styleId="Underline">
    <w:name w:val="Underline"/>
    <w:basedOn w:val="DefaultParagraphFont"/>
    <w:qFormat/>
    <w:rsid w:val="002814DF"/>
    <w:rPr>
      <w:u w:val="single"/>
    </w:rPr>
  </w:style>
  <w:style w:type="character" w:customStyle="1" w:styleId="BoldandItalics">
    <w:name w:val="Bold and Italics"/>
    <w:qFormat/>
    <w:rsid w:val="002814DF"/>
    <w:rPr>
      <w:b/>
      <w:i/>
      <w:u w:val="none"/>
    </w:rPr>
  </w:style>
  <w:style w:type="paragraph" w:styleId="BalloonText">
    <w:name w:val="Balloon Text"/>
    <w:basedOn w:val="Normal"/>
    <w:link w:val="BalloonTextChar"/>
    <w:rsid w:val="002814DF"/>
    <w:rPr>
      <w:rFonts w:ascii="Tahoma" w:hAnsi="Tahoma" w:cs="Tahoma"/>
      <w:sz w:val="16"/>
      <w:szCs w:val="16"/>
    </w:rPr>
  </w:style>
  <w:style w:type="character" w:customStyle="1" w:styleId="BalloonTextChar">
    <w:name w:val="Balloon Text Char"/>
    <w:basedOn w:val="DefaultParagraphFont"/>
    <w:link w:val="BalloonText"/>
    <w:rsid w:val="002814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4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4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4DF"/>
    <w:rPr>
      <w:b/>
      <w:color w:val="660033"/>
      <w:spacing w:val="0"/>
    </w:rPr>
  </w:style>
  <w:style w:type="paragraph" w:customStyle="1" w:styleId="Nameditemlist">
    <w:name w:val="Named item list"/>
    <w:basedOn w:val="BodyText"/>
    <w:qFormat/>
    <w:rsid w:val="002814DF"/>
    <w:pPr>
      <w:tabs>
        <w:tab w:val="left" w:pos="2835"/>
      </w:tabs>
      <w:ind w:left="2835" w:hanging="2835"/>
    </w:pPr>
  </w:style>
  <w:style w:type="paragraph" w:customStyle="1" w:styleId="BodyTextnopadding">
    <w:name w:val="Body Text no padding"/>
    <w:basedOn w:val="BodyText"/>
    <w:qFormat/>
    <w:rsid w:val="002814DF"/>
    <w:pPr>
      <w:spacing w:before="0" w:after="0"/>
    </w:pPr>
  </w:style>
  <w:style w:type="paragraph" w:customStyle="1" w:styleId="BodyTextBold">
    <w:name w:val="Body Text Bold"/>
    <w:basedOn w:val="BodyText"/>
    <w:qFormat/>
    <w:rsid w:val="002814DF"/>
    <w:rPr>
      <w:b/>
    </w:rPr>
  </w:style>
  <w:style w:type="character" w:styleId="Hyperlink">
    <w:name w:val="Hyperlink"/>
    <w:basedOn w:val="DefaultParagraphFont"/>
    <w:uiPriority w:val="99"/>
    <w:unhideWhenUsed/>
    <w:rsid w:val="00246E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2857</Characters>
  <Application>Microsoft Office Word</Application>
  <DocSecurity>0</DocSecurity>
  <Lines>92</Lines>
  <Paragraphs>56</Paragraphs>
  <ScaleCrop>false</ScaleCrop>
  <Company>Author-it Software Corporation Ltd.</Company>
  <LinksUpToDate>false</LinksUpToDate>
  <CharactersWithSpaces>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PSPLND002 Compile and check survey plans</dc:title>
  <dc:subject>Approved</dc:subject>
  <dc:creator>SkillsIQ</dc:creator>
  <cp:keywords>Release: 1</cp:keywords>
  <dc:description>Review Date: 12 April 2008</dc:description>
  <cp:lastModifiedBy>HSD_TPCMSd.prod</cp:lastModifiedBy>
  <cp:revision>3</cp:revision>
  <dcterms:created xsi:type="dcterms:W3CDTF">2022-12-19T06:36:00Z</dcterms:created>
  <dcterms:modified xsi:type="dcterms:W3CDTF">2022-12-19T06:36:00Z</dcterms:modified>
</cp:coreProperties>
</file>