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EE3" w:rsidP="009E4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PSPLND002 Compile and check survey plans</w:t>
      </w:r>
      <w:r>
        <w:fldChar w:fldCharType="end"/>
      </w:r>
    </w:p>
    <w:p w:rsidR="009E4EE3" w:rsidP="009E4EE3">
      <w:pPr>
        <w:pStyle w:val="Version"/>
        <w:sectPr w:rsidSect="00184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948" w:rsidP="00184948">
      <w:pPr>
        <w:pStyle w:val="SuperHeading"/>
      </w:pPr>
      <w:r w:rsidRPr="00184948">
        <w:t>Assessment Requirements for PSPLND002 Compile and check survey plans</w:t>
      </w:r>
    </w:p>
    <w:p w:rsidR="00000000" w:rsidRPr="00184948" w:rsidP="00184948">
      <w:pPr>
        <w:pStyle w:val="Heading1"/>
      </w:pPr>
      <w:bookmarkStart w:id="1" w:name="O_822420"/>
      <w:bookmarkEnd w:id="1"/>
      <w:r w:rsidRPr="00184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E4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948">
            <w:pPr>
              <w:pStyle w:val="TableHeading"/>
              <w:rPr>
                <w:lang w:val="en-NZ"/>
              </w:rPr>
            </w:pPr>
            <w:r w:rsidRPr="0018494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948">
            <w:pPr>
              <w:pStyle w:val="TableHeading"/>
              <w:rPr>
                <w:lang w:val="en-NZ"/>
              </w:rPr>
            </w:pPr>
            <w:r w:rsidRPr="00184948">
              <w:t>Comments</w:t>
            </w:r>
          </w:p>
        </w:tc>
      </w:tr>
      <w:tr w:rsidTr="009E4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948">
            <w:pPr>
              <w:pStyle w:val="BodyText"/>
              <w:rPr>
                <w:lang w:val="en-NZ"/>
              </w:rPr>
            </w:pPr>
            <w:r w:rsidRPr="0018494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948" w:rsidP="00184948">
            <w:pPr>
              <w:pStyle w:val="BodyText"/>
            </w:pPr>
            <w:r w:rsidRPr="00184948">
              <w:t xml:space="preserve">These Assessment Requirements were released in PSP Public Sector Training Package release 1.0 and meet the Standards for Training Packages. </w:t>
            </w:r>
          </w:p>
          <w:p w:rsidR="00000000" w:rsidRPr="00184948" w:rsidP="00184948">
            <w:pPr>
              <w:pStyle w:val="BodyText"/>
            </w:pPr>
          </w:p>
          <w:p w:rsidR="00000000" w:rsidRPr="00184948" w:rsidP="00184948">
            <w:pPr>
              <w:pStyle w:val="ListBullet"/>
            </w:pPr>
            <w:r w:rsidRPr="00184948">
              <w:t>Assessment Requirements created drawing upon specified assessment information from superseded unit</w:t>
            </w:r>
          </w:p>
        </w:tc>
      </w:tr>
    </w:tbl>
    <w:p w:rsidR="00000000" w:rsidRPr="00184948" w:rsidP="00184948">
      <w:pPr>
        <w:pStyle w:val="BodyText"/>
      </w:pPr>
    </w:p>
    <w:p w:rsidR="00000000" w:rsidRPr="00184948" w:rsidP="00184948">
      <w:pPr>
        <w:pStyle w:val="AllowPageBreak"/>
      </w:pPr>
    </w:p>
    <w:p w:rsidR="00000000" w:rsidRPr="00184948" w:rsidP="00184948">
      <w:pPr>
        <w:pStyle w:val="Heading1"/>
      </w:pPr>
      <w:bookmarkStart w:id="2" w:name="O_822421"/>
      <w:bookmarkEnd w:id="2"/>
      <w:r w:rsidRPr="00184948">
        <w:t>Performance Evidence</w:t>
      </w:r>
    </w:p>
    <w:p w:rsidR="00000000" w:rsidRPr="00184948" w:rsidP="009E4EE3">
      <w:pPr>
        <w:pStyle w:val="BodyText"/>
      </w:pPr>
      <w:r w:rsidRPr="00184948">
        <w:t xml:space="preserve">Evidence required to demonstrate competence must satisfy all of the requirements of the elements and performance criteria. If not otherwise specified </w:t>
      </w:r>
      <w:r w:rsidRPr="00184948">
        <w:t>the candidate must demonstrate evidence of performance of the following on at least one occasion.</w:t>
      </w:r>
    </w:p>
    <w:p w:rsidR="00000000" w:rsidRPr="00184948" w:rsidP="00184948">
      <w:pPr>
        <w:pStyle w:val="ListBullet"/>
      </w:pPr>
      <w:r w:rsidRPr="00184948">
        <w:t>compiling and preparing survey plans</w:t>
      </w:r>
    </w:p>
    <w:p w:rsidR="00000000" w:rsidRPr="00184948" w:rsidP="00184948">
      <w:pPr>
        <w:pStyle w:val="ListBullet"/>
      </w:pPr>
      <w:r w:rsidRPr="00184948">
        <w:t>interpreting survey plans</w:t>
      </w:r>
    </w:p>
    <w:p w:rsidR="00000000" w:rsidRPr="00184948" w:rsidP="00184948">
      <w:pPr>
        <w:pStyle w:val="ListBullet"/>
      </w:pPr>
      <w:r w:rsidRPr="00184948">
        <w:t>checking survey plans</w:t>
      </w:r>
    </w:p>
    <w:p w:rsidR="00000000" w:rsidRPr="00184948" w:rsidP="00184948">
      <w:pPr>
        <w:pStyle w:val="ListBullet"/>
      </w:pPr>
      <w:r w:rsidRPr="00184948">
        <w:t>calculating a survey close</w:t>
      </w:r>
    </w:p>
    <w:p w:rsidR="00000000" w:rsidRPr="00184948" w:rsidP="00184948">
      <w:pPr>
        <w:pStyle w:val="ListBullet"/>
      </w:pPr>
      <w:r w:rsidRPr="00184948">
        <w:t>converting imperial dimensions to metric</w:t>
      </w:r>
    </w:p>
    <w:p w:rsidR="00000000" w:rsidRPr="00184948" w:rsidP="00184948">
      <w:pPr>
        <w:pStyle w:val="ListBullet"/>
      </w:pPr>
      <w:r w:rsidRPr="00184948">
        <w:t>crea</w:t>
      </w:r>
      <w:r w:rsidRPr="00184948">
        <w:t>ting an easement or covenant</w:t>
      </w:r>
    </w:p>
    <w:p w:rsidR="00000000" w:rsidRPr="00184948" w:rsidP="00184948">
      <w:pPr>
        <w:pStyle w:val="AllowPageBreak"/>
      </w:pPr>
    </w:p>
    <w:p w:rsidR="00000000" w:rsidRPr="00184948" w:rsidP="00184948">
      <w:pPr>
        <w:pStyle w:val="Heading1"/>
      </w:pPr>
      <w:bookmarkStart w:id="3" w:name="O_822422"/>
      <w:bookmarkEnd w:id="3"/>
      <w:r w:rsidRPr="00184948">
        <w:t>Knowledge Evidence</w:t>
      </w:r>
    </w:p>
    <w:p w:rsidR="00000000" w:rsidRPr="00184948" w:rsidP="009E4EE3">
      <w:pPr>
        <w:pStyle w:val="BodyText"/>
      </w:pPr>
      <w:r w:rsidRPr="00184948">
        <w:t xml:space="preserve">Evidence required to demonstrate competence must satisfy all of the requirements of the elements and performance criteria. If not otherwise specified the depth of knowledge demonstrated must </w:t>
      </w:r>
      <w:r w:rsidRPr="00184948">
        <w:t>be appropriate to the job context of the candidate.</w:t>
      </w:r>
    </w:p>
    <w:p w:rsidR="00000000" w:rsidRPr="00184948" w:rsidP="00184948">
      <w:pPr>
        <w:pStyle w:val="ListBullet"/>
      </w:pPr>
      <w:r w:rsidRPr="00184948">
        <w:t xml:space="preserve">land titles office guidelines for plan preparation and lodgement </w:t>
      </w:r>
    </w:p>
    <w:p w:rsidR="00000000" w:rsidRPr="00184948" w:rsidP="00184948">
      <w:pPr>
        <w:pStyle w:val="ListBullet"/>
      </w:pPr>
      <w:r w:rsidRPr="00184948">
        <w:t>distance calculations and geometry</w:t>
      </w:r>
    </w:p>
    <w:p w:rsidR="00000000" w:rsidRPr="00184948" w:rsidP="00184948">
      <w:pPr>
        <w:pStyle w:val="ListBullet"/>
      </w:pPr>
      <w:r w:rsidRPr="00184948">
        <w:t xml:space="preserve">past and current survey techniques and practices </w:t>
      </w:r>
    </w:p>
    <w:p w:rsidR="00000000" w:rsidRPr="00184948" w:rsidP="00184948">
      <w:pPr>
        <w:pStyle w:val="ListBullet"/>
      </w:pPr>
      <w:r w:rsidRPr="00184948">
        <w:t>easement or covenant creation</w:t>
      </w:r>
    </w:p>
    <w:p w:rsidR="00000000" w:rsidRPr="00184948" w:rsidP="00184948">
      <w:pPr>
        <w:pStyle w:val="ListBullet"/>
      </w:pPr>
      <w:r w:rsidRPr="00184948">
        <w:t>public sector legislat</w:t>
      </w:r>
      <w:r w:rsidRPr="00184948">
        <w:t>ion, including work health and safety, environment, privacy and diversity in the context of compiling and checking survey plans</w:t>
      </w:r>
    </w:p>
    <w:p w:rsidR="00000000" w:rsidRPr="00184948" w:rsidP="00184948">
      <w:pPr>
        <w:pStyle w:val="AllowPageBreak"/>
      </w:pPr>
    </w:p>
    <w:p w:rsidR="00000000" w:rsidRPr="00184948" w:rsidP="00184948">
      <w:pPr>
        <w:pStyle w:val="Heading1"/>
      </w:pPr>
      <w:bookmarkStart w:id="4" w:name="O_822423"/>
      <w:bookmarkEnd w:id="4"/>
      <w:r w:rsidRPr="00184948">
        <w:t>Assessment Conditions</w:t>
      </w:r>
    </w:p>
    <w:p w:rsidR="00000000" w:rsidRPr="00184948" w:rsidP="009E4EE3">
      <w:pPr>
        <w:pStyle w:val="BodyText"/>
      </w:pPr>
      <w:r w:rsidRPr="00184948">
        <w:t>This unit contains no specific industry-mandated assessment conditions. Guidance on sugge</w:t>
      </w:r>
      <w:r w:rsidRPr="00184948">
        <w:t xml:space="preserve">sted and recommended conditions and methods can be found in the Implementation Guide. </w:t>
      </w:r>
    </w:p>
    <w:p w:rsidR="009E4EE3" w:rsidP="009E4EE3">
      <w:pPr>
        <w:pStyle w:val="BodyText"/>
      </w:pPr>
      <w:r w:rsidRPr="00184948">
        <w:t>Assessors must satisfy the NVR/AQTF mandatory competency requirements for assessors.</w:t>
      </w:r>
    </w:p>
    <w:p w:rsidR="00000000" w:rsidRPr="00184948" w:rsidP="00184948">
      <w:pPr>
        <w:pStyle w:val="Heading1"/>
      </w:pPr>
      <w:bookmarkStart w:id="5" w:name="O_822426"/>
      <w:bookmarkEnd w:id="5"/>
      <w:r w:rsidRPr="00184948">
        <w:t>Links</w:t>
      </w:r>
    </w:p>
    <w:p w:rsidR="00000000" w:rsidRPr="00184948" w:rsidP="009E4EE3">
      <w:pPr>
        <w:pStyle w:val="BodyText"/>
      </w:pPr>
      <w:r w:rsidRPr="00184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2A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4948" w:rsidP="009E4EE3">
      <w:pPr>
        <w:pStyle w:val="BodyText"/>
      </w:pPr>
      <w:r w:rsidRPr="00184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2A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4948" w:rsidP="009E4EE3">
      <w:pPr>
        <w:pStyle w:val="BodyText"/>
      </w:pPr>
      <w:r w:rsidRPr="001849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2A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4948" w:rsidP="00184948"/>
    <w:sectPr w:rsidSect="00184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48" w:rsidRPr="009E4EE3" w:rsidP="009E4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E3" w:rsidP="00184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EE3" w:rsidP="00184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4EE3" w:rsidP="00184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948" w:rsidRPr="009E4EE3" w:rsidP="009E4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E3" w:rsidRPr="002D2AF8" w:rsidP="00184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PSPLND002 Compile and check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E4EE3" w:rsidP="00184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C0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E07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948"/>
  </w:style>
  <w:style w:type="character" w:customStyle="1" w:styleId="Heading1Char">
    <w:name w:val="Heading 1 Char"/>
    <w:basedOn w:val="DefaultParagraphFont"/>
    <w:link w:val="Heading1"/>
    <w:rsid w:val="00184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9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4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49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4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948"/>
    <w:rPr>
      <w:b/>
      <w:spacing w:val="0"/>
    </w:rPr>
  </w:style>
  <w:style w:type="paragraph" w:customStyle="1" w:styleId="SuperTitle">
    <w:name w:val="SuperTitle"/>
    <w:basedOn w:val="Title"/>
    <w:rsid w:val="00184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9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948"/>
    <w:rPr>
      <w:i/>
    </w:rPr>
  </w:style>
  <w:style w:type="paragraph" w:styleId="Caption">
    <w:name w:val="caption"/>
    <w:basedOn w:val="BodyText"/>
    <w:next w:val="Normal"/>
    <w:qFormat/>
    <w:rsid w:val="00184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948"/>
  </w:style>
  <w:style w:type="paragraph" w:styleId="TableofFigures">
    <w:name w:val="table of figures"/>
    <w:basedOn w:val="Normal"/>
    <w:next w:val="Normal"/>
    <w:semiHidden/>
    <w:rsid w:val="00184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9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948"/>
    <w:rPr>
      <w:rFonts w:ascii="Wingdings" w:hAnsi="Wingdings"/>
    </w:rPr>
  </w:style>
  <w:style w:type="character" w:customStyle="1" w:styleId="HotSpot">
    <w:name w:val="HotSpot"/>
    <w:rsid w:val="00184948"/>
    <w:rPr>
      <w:color w:val="0033CC"/>
      <w:u w:val="none"/>
    </w:rPr>
  </w:style>
  <w:style w:type="paragraph" w:customStyle="1" w:styleId="BodyTextRight">
    <w:name w:val="Body Text Right"/>
    <w:basedOn w:val="BodyText"/>
    <w:rsid w:val="00184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948"/>
    <w:rPr>
      <w:sz w:val="32"/>
    </w:rPr>
  </w:style>
  <w:style w:type="paragraph" w:customStyle="1" w:styleId="HeadingProcedure">
    <w:name w:val="Heading Procedure"/>
    <w:basedOn w:val="HeadingBase"/>
    <w:next w:val="Normal"/>
    <w:rsid w:val="00184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948"/>
    <w:pPr>
      <w:spacing w:before="60" w:after="60"/>
    </w:pPr>
  </w:style>
  <w:style w:type="paragraph" w:styleId="ListContinue">
    <w:name w:val="List Continue"/>
    <w:basedOn w:val="List"/>
    <w:rsid w:val="00184948"/>
    <w:pPr>
      <w:ind w:firstLine="0"/>
    </w:pPr>
  </w:style>
  <w:style w:type="paragraph" w:customStyle="1" w:styleId="ListNote">
    <w:name w:val="List Note"/>
    <w:basedOn w:val="List"/>
    <w:rsid w:val="00184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948"/>
    <w:rPr>
      <w:rFonts w:ascii="Courier New" w:hAnsi="Courier New"/>
    </w:rPr>
  </w:style>
  <w:style w:type="paragraph" w:customStyle="1" w:styleId="NoteBullet">
    <w:name w:val="Note Bullet"/>
    <w:basedOn w:val="Note"/>
    <w:rsid w:val="00184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9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948"/>
    <w:rPr>
      <w:b/>
      <w:smallCaps/>
    </w:rPr>
  </w:style>
  <w:style w:type="paragraph" w:customStyle="1" w:styleId="TableListNumber">
    <w:name w:val="Table List Number"/>
    <w:basedOn w:val="ListNumber"/>
    <w:rsid w:val="00184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948"/>
    <w:pPr>
      <w:numPr>
        <w:numId w:val="8"/>
      </w:numPr>
    </w:pPr>
  </w:style>
  <w:style w:type="paragraph" w:customStyle="1" w:styleId="ListAlpha2">
    <w:name w:val="List Alpha 2"/>
    <w:basedOn w:val="List2"/>
    <w:rsid w:val="00184948"/>
    <w:pPr>
      <w:numPr>
        <w:numId w:val="7"/>
      </w:numPr>
    </w:pPr>
  </w:style>
  <w:style w:type="paragraph" w:styleId="List2">
    <w:name w:val="List 2"/>
    <w:basedOn w:val="BodyText"/>
    <w:rsid w:val="00184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9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948"/>
    <w:pPr>
      <w:numPr>
        <w:numId w:val="3"/>
      </w:numPr>
    </w:pPr>
  </w:style>
  <w:style w:type="paragraph" w:styleId="ListContinue2">
    <w:name w:val="List Continue 2"/>
    <w:basedOn w:val="List2"/>
    <w:rsid w:val="00184948"/>
    <w:pPr>
      <w:ind w:firstLine="0"/>
    </w:pPr>
  </w:style>
  <w:style w:type="paragraph" w:styleId="ListContinue3">
    <w:name w:val="List Continue 3"/>
    <w:basedOn w:val="List3"/>
    <w:rsid w:val="00184948"/>
    <w:pPr>
      <w:ind w:left="1021" w:firstLine="0"/>
    </w:pPr>
  </w:style>
  <w:style w:type="paragraph" w:styleId="ListContinue4">
    <w:name w:val="List Continue 4"/>
    <w:basedOn w:val="List4"/>
    <w:rsid w:val="00184948"/>
    <w:pPr>
      <w:ind w:firstLine="0"/>
    </w:pPr>
  </w:style>
  <w:style w:type="paragraph" w:styleId="ListContinue5">
    <w:name w:val="List Continue 5"/>
    <w:basedOn w:val="List5"/>
    <w:rsid w:val="00184948"/>
    <w:pPr>
      <w:ind w:firstLine="0"/>
    </w:pPr>
  </w:style>
  <w:style w:type="paragraph" w:styleId="ListNumber3">
    <w:name w:val="List Number 3"/>
    <w:basedOn w:val="List3"/>
    <w:rsid w:val="00184948"/>
    <w:pPr>
      <w:numPr>
        <w:numId w:val="4"/>
      </w:numPr>
    </w:pPr>
  </w:style>
  <w:style w:type="paragraph" w:styleId="ListNumber4">
    <w:name w:val="List Number 4"/>
    <w:basedOn w:val="List4"/>
    <w:rsid w:val="00184948"/>
    <w:pPr>
      <w:numPr>
        <w:numId w:val="5"/>
      </w:numPr>
    </w:pPr>
  </w:style>
  <w:style w:type="paragraph" w:styleId="ListNumber5">
    <w:name w:val="List Number 5"/>
    <w:basedOn w:val="List5"/>
    <w:rsid w:val="00184948"/>
    <w:pPr>
      <w:numPr>
        <w:numId w:val="6"/>
      </w:numPr>
    </w:pPr>
  </w:style>
  <w:style w:type="paragraph" w:styleId="BlockText">
    <w:name w:val="Block Text"/>
    <w:basedOn w:val="Normal"/>
    <w:rsid w:val="00184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948"/>
    <w:rPr>
      <w:sz w:val="16"/>
      <w:vertAlign w:val="superscript"/>
    </w:rPr>
  </w:style>
  <w:style w:type="character" w:customStyle="1" w:styleId="Symbols">
    <w:name w:val="Symbols"/>
    <w:basedOn w:val="DefaultParagraphFont"/>
    <w:rsid w:val="00184948"/>
    <w:rPr>
      <w:rFonts w:ascii="Symbol" w:hAnsi="Symbol"/>
    </w:rPr>
  </w:style>
  <w:style w:type="character" w:customStyle="1" w:styleId="MenuOptions">
    <w:name w:val="Menu Options"/>
    <w:basedOn w:val="DefaultParagraphFont"/>
    <w:rsid w:val="00184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948"/>
    <w:rPr>
      <w:b/>
    </w:rPr>
  </w:style>
  <w:style w:type="character" w:customStyle="1" w:styleId="Underlined">
    <w:name w:val="Underlined"/>
    <w:basedOn w:val="DefaultParagraphFont"/>
    <w:rsid w:val="00184948"/>
    <w:rPr>
      <w:u w:val="single"/>
    </w:rPr>
  </w:style>
  <w:style w:type="paragraph" w:customStyle="1" w:styleId="TableBodyTextRight">
    <w:name w:val="Table Body Text Right"/>
    <w:basedOn w:val="TableBodyText"/>
    <w:rsid w:val="00184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948"/>
    <w:rPr>
      <w:sz w:val="18"/>
    </w:rPr>
  </w:style>
  <w:style w:type="paragraph" w:customStyle="1" w:styleId="BodySmallRight">
    <w:name w:val="Body Small Right"/>
    <w:basedOn w:val="BodyTextRight"/>
    <w:rsid w:val="00184948"/>
    <w:rPr>
      <w:sz w:val="18"/>
      <w:szCs w:val="18"/>
    </w:rPr>
  </w:style>
  <w:style w:type="paragraph" w:customStyle="1" w:styleId="MarginEdition">
    <w:name w:val="Margin Edition"/>
    <w:basedOn w:val="MarginNote"/>
    <w:rsid w:val="00184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948"/>
    <w:rPr>
      <w:sz w:val="2"/>
      <w:szCs w:val="2"/>
    </w:rPr>
  </w:style>
  <w:style w:type="character" w:customStyle="1" w:styleId="Small">
    <w:name w:val="Small"/>
    <w:basedOn w:val="DefaultParagraphFont"/>
    <w:rsid w:val="00184948"/>
    <w:rPr>
      <w:sz w:val="16"/>
    </w:rPr>
  </w:style>
  <w:style w:type="paragraph" w:customStyle="1" w:styleId="WideTable">
    <w:name w:val="Wide Table"/>
    <w:basedOn w:val="Normal"/>
    <w:rsid w:val="00184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948"/>
  </w:style>
  <w:style w:type="paragraph" w:styleId="Quote">
    <w:name w:val="Quote"/>
    <w:basedOn w:val="Heading1"/>
    <w:link w:val="QuoteChar"/>
    <w:qFormat/>
    <w:rsid w:val="00184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948"/>
    <w:pPr>
      <w:pageBreakBefore/>
    </w:pPr>
  </w:style>
  <w:style w:type="paragraph" w:customStyle="1" w:styleId="Border">
    <w:name w:val="Border"/>
    <w:basedOn w:val="Normal"/>
    <w:qFormat/>
    <w:rsid w:val="00184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948"/>
    <w:rPr>
      <w:u w:val="single"/>
    </w:rPr>
  </w:style>
  <w:style w:type="character" w:customStyle="1" w:styleId="BoldandItalics">
    <w:name w:val="Bold and Italics"/>
    <w:qFormat/>
    <w:rsid w:val="00184948"/>
    <w:rPr>
      <w:b/>
      <w:i/>
      <w:u w:val="none"/>
    </w:rPr>
  </w:style>
  <w:style w:type="paragraph" w:styleId="BalloonText">
    <w:name w:val="Balloon Text"/>
    <w:basedOn w:val="Normal"/>
    <w:link w:val="BalloonTextChar"/>
    <w:rsid w:val="00184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948"/>
    <w:pPr>
      <w:spacing w:before="0" w:after="0"/>
    </w:pPr>
  </w:style>
  <w:style w:type="paragraph" w:customStyle="1" w:styleId="BodyTextBold">
    <w:name w:val="Body Text Bold"/>
    <w:basedOn w:val="BodyText"/>
    <w:qFormat/>
    <w:rsid w:val="00184948"/>
    <w:rPr>
      <w:b/>
    </w:rPr>
  </w:style>
  <w:style w:type="character" w:styleId="Hyperlink">
    <w:name w:val="Hyperlink"/>
    <w:basedOn w:val="DefaultParagraphFont"/>
    <w:uiPriority w:val="99"/>
    <w:unhideWhenUsed/>
    <w:rsid w:val="009E4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2271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PSPLND002 Compile and check survey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