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0C1" w:rsidP="00ED3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PSPLEG005 Comply with legislation in the public sector</w:t>
      </w:r>
      <w:r>
        <w:fldChar w:fldCharType="end"/>
      </w:r>
    </w:p>
    <w:p w:rsidR="00ED30C1" w:rsidP="00ED30C1">
      <w:pPr>
        <w:pStyle w:val="Version"/>
        <w:sectPr w:rsidSect="002873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376" w:rsidP="00287376">
      <w:pPr>
        <w:pStyle w:val="SuperHeading"/>
      </w:pPr>
      <w:r w:rsidRPr="00287376">
        <w:t>Assessment Requirements for PSPLEG005 Comply with legislation in the public sector</w:t>
      </w:r>
    </w:p>
    <w:p w:rsidR="00000000" w:rsidRPr="00287376" w:rsidP="00287376">
      <w:pPr>
        <w:pStyle w:val="Heading1"/>
      </w:pPr>
      <w:bookmarkStart w:id="1" w:name="O_1216532"/>
      <w:bookmarkEnd w:id="1"/>
      <w:r w:rsidRPr="00287376">
        <w:t>Modification History</w:t>
      </w:r>
    </w:p>
    <w:p w:rsidR="00000000" w:rsidRPr="00287376" w:rsidP="00ED30C1">
      <w:pPr>
        <w:pStyle w:val="BodyText"/>
      </w:pPr>
      <w:r w:rsidRPr="00287376">
        <w:t>Supersedes and is equivalent to PSPLEG001 Comply with legislation in the public sector.</w:t>
      </w:r>
    </w:p>
    <w:p w:rsidR="00000000" w:rsidRPr="00287376" w:rsidP="00287376">
      <w:pPr>
        <w:pStyle w:val="Heading1"/>
      </w:pPr>
      <w:bookmarkStart w:id="2" w:name="O_1216533"/>
      <w:bookmarkEnd w:id="2"/>
      <w:r w:rsidRPr="00287376">
        <w:t>Performance Evidence</w:t>
      </w:r>
    </w:p>
    <w:p w:rsidR="00000000" w:rsidRPr="00287376" w:rsidP="00ED30C1">
      <w:pPr>
        <w:pStyle w:val="BodyText"/>
      </w:pPr>
      <w:r w:rsidRPr="00287376">
        <w:t>Evidence of the ability to complete tasks outlined in elements and performance criteria of this unit in the context of the job role, and on at least one occasion:</w:t>
      </w:r>
    </w:p>
    <w:p w:rsidR="00000000" w:rsidRPr="00287376" w:rsidP="00287376">
      <w:pPr>
        <w:pStyle w:val="ListBullet"/>
      </w:pPr>
      <w:r w:rsidRPr="00287376">
        <w:t>undertake research of a legislative instrument related to the requirements of own role and i</w:t>
      </w:r>
      <w:r w:rsidRPr="00287376">
        <w:t>dentify:</w:t>
      </w:r>
    </w:p>
    <w:p w:rsidR="00000000" w:rsidRPr="00287376" w:rsidP="00287376">
      <w:pPr>
        <w:pStyle w:val="ListBullet2"/>
      </w:pPr>
      <w:r w:rsidRPr="00287376">
        <w:t>the legal responsibilities within job role</w:t>
      </w:r>
    </w:p>
    <w:p w:rsidR="00000000" w:rsidRPr="00287376" w:rsidP="00287376">
      <w:pPr>
        <w:pStyle w:val="ListBullet2"/>
      </w:pPr>
      <w:r w:rsidRPr="00287376">
        <w:t>related code of conduct and procedural requirements</w:t>
      </w:r>
    </w:p>
    <w:p w:rsidR="00000000" w:rsidRPr="00287376" w:rsidP="00287376">
      <w:pPr>
        <w:pStyle w:val="ListBullet2"/>
      </w:pPr>
      <w:r w:rsidRPr="00287376">
        <w:t>the compliance requirements related to own role.</w:t>
      </w:r>
    </w:p>
    <w:p w:rsidR="00000000" w:rsidRPr="00287376" w:rsidP="00287376">
      <w:pPr>
        <w:pStyle w:val="AllowPageBreak"/>
      </w:pPr>
    </w:p>
    <w:p w:rsidR="00000000" w:rsidRPr="00287376" w:rsidP="00287376">
      <w:pPr>
        <w:pStyle w:val="Heading1"/>
      </w:pPr>
      <w:bookmarkStart w:id="3" w:name="O_1216534"/>
      <w:bookmarkEnd w:id="3"/>
      <w:r w:rsidRPr="00287376">
        <w:t>Knowledge Evidence</w:t>
      </w:r>
    </w:p>
    <w:p w:rsidR="00000000" w:rsidRPr="00287376" w:rsidP="00ED30C1">
      <w:pPr>
        <w:pStyle w:val="BodyText"/>
      </w:pPr>
      <w:r w:rsidRPr="00287376">
        <w:t>Demonstrated knowledge required to complete the tasks outlined i</w:t>
      </w:r>
      <w:r w:rsidRPr="00287376">
        <w:t>n elements and performance criteria of this unit:</w:t>
      </w:r>
    </w:p>
    <w:p w:rsidR="00000000" w:rsidRPr="00287376" w:rsidP="00287376">
      <w:pPr>
        <w:pStyle w:val="ListBullet"/>
      </w:pPr>
      <w:r w:rsidRPr="00287376">
        <w:t xml:space="preserve">types of legislation, regulations and guidelines applicable to organisation and job role </w:t>
      </w:r>
    </w:p>
    <w:p w:rsidR="00000000" w:rsidRPr="00287376" w:rsidP="00287376">
      <w:pPr>
        <w:pStyle w:val="ListBullet"/>
      </w:pPr>
      <w:r w:rsidRPr="00287376">
        <w:t>organisationa</w:t>
      </w:r>
      <w:r w:rsidRPr="00287376">
        <w:t xml:space="preserve">l procedures and protocols applicable to job role for responding to legislative issues and consequences of non-compliance </w:t>
      </w:r>
    </w:p>
    <w:p w:rsidR="00000000" w:rsidRPr="00287376" w:rsidP="00287376">
      <w:pPr>
        <w:pStyle w:val="ListBullet"/>
      </w:pPr>
      <w:r w:rsidRPr="00287376">
        <w:t>legislated functions and powers of public sector agencies</w:t>
      </w:r>
    </w:p>
    <w:p w:rsidR="00000000" w:rsidRPr="00287376" w:rsidP="00287376">
      <w:pPr>
        <w:pStyle w:val="ListBullet"/>
      </w:pPr>
      <w:r w:rsidRPr="00287376">
        <w:t>public sector ethics and codes of conduct</w:t>
      </w:r>
    </w:p>
    <w:p w:rsidR="00000000" w:rsidRPr="00287376" w:rsidP="00287376">
      <w:pPr>
        <w:pStyle w:val="ListBullet"/>
      </w:pPr>
      <w:r w:rsidRPr="00287376">
        <w:t>principles of equal employment op</w:t>
      </w:r>
      <w:r w:rsidRPr="00287376">
        <w:t>portunity, equity and inclusion</w:t>
      </w:r>
    </w:p>
    <w:p w:rsidR="00000000" w:rsidRPr="00287376" w:rsidP="00287376">
      <w:pPr>
        <w:pStyle w:val="ListBullet"/>
      </w:pPr>
      <w:r w:rsidRPr="00287376">
        <w:t xml:space="preserve">self-assessment process as it relates to the review of own conduct. </w:t>
      </w:r>
    </w:p>
    <w:p w:rsidR="00000000" w:rsidRPr="00287376" w:rsidP="00287376">
      <w:pPr>
        <w:pStyle w:val="AllowPageBreak"/>
      </w:pPr>
    </w:p>
    <w:p w:rsidR="00000000" w:rsidRPr="00287376" w:rsidP="00287376">
      <w:pPr>
        <w:pStyle w:val="Heading1"/>
      </w:pPr>
      <w:bookmarkStart w:id="4" w:name="O_1216535"/>
      <w:bookmarkEnd w:id="4"/>
      <w:r w:rsidRPr="00287376">
        <w:t>Assessment Conditions</w:t>
      </w:r>
    </w:p>
    <w:p w:rsidR="00000000" w:rsidRPr="00287376" w:rsidP="00ED30C1">
      <w:pPr>
        <w:pStyle w:val="BodyText"/>
      </w:pPr>
      <w:r w:rsidRPr="00287376">
        <w:t xml:space="preserve">Skills must be demonstrated in the workplace or in a simulated environment that reflects workplace conditions. </w:t>
      </w:r>
    </w:p>
    <w:p w:rsidR="00000000" w:rsidRPr="00287376" w:rsidP="00ED30C1">
      <w:pPr>
        <w:pStyle w:val="BodyText"/>
      </w:pPr>
      <w:r w:rsidRPr="00287376">
        <w:t>As</w:t>
      </w:r>
      <w:r w:rsidRPr="00287376">
        <w:t>sessment must ensure access to:</w:t>
      </w:r>
    </w:p>
    <w:p w:rsidR="00000000" w:rsidRPr="00287376" w:rsidP="00287376">
      <w:pPr>
        <w:pStyle w:val="ListBullet"/>
      </w:pPr>
      <w:r w:rsidRPr="00287376">
        <w:t xml:space="preserve">types of legislation, regulations and guidelines applicable to organisation and job role </w:t>
      </w:r>
    </w:p>
    <w:p w:rsidR="00000000" w:rsidRPr="00287376" w:rsidP="00287376">
      <w:pPr>
        <w:pStyle w:val="ListBullet"/>
      </w:pPr>
      <w:r w:rsidRPr="00287376">
        <w:t>organisational procedures and protocols applicable to job role for responding to legislative issues.</w:t>
      </w:r>
    </w:p>
    <w:p w:rsidR="00000000" w:rsidRPr="00287376" w:rsidP="00ED30C1">
      <w:pPr>
        <w:pStyle w:val="BodyText"/>
      </w:pPr>
      <w:r w:rsidRPr="00287376">
        <w:t>Assessors must satisfy the Stand</w:t>
      </w:r>
      <w:r w:rsidRPr="00287376">
        <w:t>ards for Registered Training Organisations’ requirements for assessors.</w:t>
      </w:r>
    </w:p>
    <w:p w:rsidR="00000000" w:rsidRPr="00287376" w:rsidP="00287376">
      <w:pPr>
        <w:pStyle w:val="Heading1"/>
      </w:pPr>
      <w:bookmarkStart w:id="5" w:name="O_1216538"/>
      <w:bookmarkEnd w:id="5"/>
      <w:r w:rsidRPr="00287376">
        <w:t>Links</w:t>
      </w:r>
    </w:p>
    <w:p w:rsidR="00000000" w:rsidRPr="00287376" w:rsidP="00ED30C1">
      <w:pPr>
        <w:pStyle w:val="BodyText"/>
      </w:pPr>
      <w:r w:rsidRPr="002873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C093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87376" w:rsidP="00287376"/>
    <w:sectPr w:rsidSect="002873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76" w:rsidRPr="00ED30C1" w:rsidP="00ED3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C1" w:rsidP="002873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30C1" w:rsidP="002873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D30C1" w:rsidP="002873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376" w:rsidRPr="00ED30C1" w:rsidP="00ED3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C1" w:rsidRPr="002D2AF8" w:rsidP="002873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PSPLEG005 Comply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D30C1" w:rsidP="002873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1A8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620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9897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3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3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3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3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3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3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3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3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3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3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3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376"/>
  </w:style>
  <w:style w:type="character" w:customStyle="1" w:styleId="Heading1Char">
    <w:name w:val="Heading 1 Char"/>
    <w:basedOn w:val="DefaultParagraphFont"/>
    <w:link w:val="Heading1"/>
    <w:rsid w:val="002873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3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3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3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73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3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3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3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3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3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3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3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3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3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3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3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3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3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3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3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3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3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3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376"/>
    <w:rPr>
      <w:b/>
      <w:spacing w:val="0"/>
    </w:rPr>
  </w:style>
  <w:style w:type="paragraph" w:customStyle="1" w:styleId="SuperTitle">
    <w:name w:val="SuperTitle"/>
    <w:basedOn w:val="Title"/>
    <w:rsid w:val="002873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3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3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3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3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3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3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3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3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3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3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3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376"/>
    <w:rPr>
      <w:i/>
    </w:rPr>
  </w:style>
  <w:style w:type="paragraph" w:styleId="Caption">
    <w:name w:val="caption"/>
    <w:basedOn w:val="BodyText"/>
    <w:next w:val="Normal"/>
    <w:qFormat/>
    <w:rsid w:val="002873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3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3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376"/>
  </w:style>
  <w:style w:type="paragraph" w:styleId="TableofFigures">
    <w:name w:val="table of figures"/>
    <w:basedOn w:val="Normal"/>
    <w:next w:val="Normal"/>
    <w:semiHidden/>
    <w:rsid w:val="002873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3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7376"/>
    <w:rPr>
      <w:rFonts w:ascii="Wingdings" w:hAnsi="Wingdings"/>
    </w:rPr>
  </w:style>
  <w:style w:type="paragraph" w:customStyle="1" w:styleId="TableHeading">
    <w:name w:val="Table Heading"/>
    <w:basedOn w:val="HeadingBase"/>
    <w:rsid w:val="002873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376"/>
    <w:rPr>
      <w:color w:val="0033CC"/>
      <w:u w:val="none"/>
    </w:rPr>
  </w:style>
  <w:style w:type="paragraph" w:customStyle="1" w:styleId="BodyTextRight">
    <w:name w:val="Body Text Right"/>
    <w:basedOn w:val="BodyText"/>
    <w:rsid w:val="002873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3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3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3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3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3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376"/>
    <w:rPr>
      <w:sz w:val="32"/>
    </w:rPr>
  </w:style>
  <w:style w:type="paragraph" w:customStyle="1" w:styleId="HeadingProcedure">
    <w:name w:val="Heading Procedure"/>
    <w:basedOn w:val="HeadingBase"/>
    <w:next w:val="Normal"/>
    <w:rsid w:val="002873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376"/>
    <w:pPr>
      <w:spacing w:before="60" w:after="60"/>
    </w:pPr>
  </w:style>
  <w:style w:type="paragraph" w:styleId="ListContinue">
    <w:name w:val="List Continue"/>
    <w:basedOn w:val="List"/>
    <w:rsid w:val="00287376"/>
    <w:pPr>
      <w:ind w:firstLine="0"/>
    </w:pPr>
  </w:style>
  <w:style w:type="paragraph" w:customStyle="1" w:styleId="ListNote">
    <w:name w:val="List Note"/>
    <w:basedOn w:val="List"/>
    <w:rsid w:val="002873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3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3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376"/>
    <w:rPr>
      <w:rFonts w:ascii="Courier New" w:hAnsi="Courier New"/>
    </w:rPr>
  </w:style>
  <w:style w:type="paragraph" w:customStyle="1" w:styleId="NoteBullet">
    <w:name w:val="Note Bullet"/>
    <w:basedOn w:val="Note"/>
    <w:rsid w:val="002873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3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3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3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3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3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3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376"/>
    <w:rPr>
      <w:b/>
      <w:smallCaps/>
    </w:rPr>
  </w:style>
  <w:style w:type="paragraph" w:customStyle="1" w:styleId="TableListNumber">
    <w:name w:val="Table List Number"/>
    <w:basedOn w:val="ListNumber"/>
    <w:rsid w:val="002873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3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376"/>
    <w:pPr>
      <w:numPr>
        <w:numId w:val="9"/>
      </w:numPr>
    </w:pPr>
  </w:style>
  <w:style w:type="paragraph" w:customStyle="1" w:styleId="ListAlpha2">
    <w:name w:val="List Alpha 2"/>
    <w:basedOn w:val="List2"/>
    <w:rsid w:val="00287376"/>
    <w:pPr>
      <w:numPr>
        <w:numId w:val="8"/>
      </w:numPr>
    </w:pPr>
  </w:style>
  <w:style w:type="paragraph" w:styleId="List2">
    <w:name w:val="List 2"/>
    <w:basedOn w:val="BodyText"/>
    <w:rsid w:val="002873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3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3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3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3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3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7376"/>
    <w:pPr>
      <w:numPr>
        <w:numId w:val="4"/>
      </w:numPr>
    </w:pPr>
  </w:style>
  <w:style w:type="paragraph" w:styleId="ListContinue2">
    <w:name w:val="List Continue 2"/>
    <w:basedOn w:val="List2"/>
    <w:rsid w:val="00287376"/>
    <w:pPr>
      <w:ind w:firstLine="0"/>
    </w:pPr>
  </w:style>
  <w:style w:type="paragraph" w:styleId="ListContinue3">
    <w:name w:val="List Continue 3"/>
    <w:basedOn w:val="List3"/>
    <w:rsid w:val="00287376"/>
    <w:pPr>
      <w:ind w:left="1021" w:firstLine="0"/>
    </w:pPr>
  </w:style>
  <w:style w:type="paragraph" w:styleId="ListContinue4">
    <w:name w:val="List Continue 4"/>
    <w:basedOn w:val="List4"/>
    <w:rsid w:val="00287376"/>
    <w:pPr>
      <w:ind w:firstLine="0"/>
    </w:pPr>
  </w:style>
  <w:style w:type="paragraph" w:styleId="ListContinue5">
    <w:name w:val="List Continue 5"/>
    <w:basedOn w:val="List5"/>
    <w:rsid w:val="00287376"/>
    <w:pPr>
      <w:ind w:firstLine="0"/>
    </w:pPr>
  </w:style>
  <w:style w:type="paragraph" w:styleId="ListNumber3">
    <w:name w:val="List Number 3"/>
    <w:basedOn w:val="List3"/>
    <w:rsid w:val="00287376"/>
    <w:pPr>
      <w:numPr>
        <w:numId w:val="5"/>
      </w:numPr>
    </w:pPr>
  </w:style>
  <w:style w:type="paragraph" w:styleId="ListNumber4">
    <w:name w:val="List Number 4"/>
    <w:basedOn w:val="List4"/>
    <w:rsid w:val="00287376"/>
    <w:pPr>
      <w:numPr>
        <w:numId w:val="6"/>
      </w:numPr>
    </w:pPr>
  </w:style>
  <w:style w:type="paragraph" w:styleId="ListNumber5">
    <w:name w:val="List Number 5"/>
    <w:basedOn w:val="List5"/>
    <w:rsid w:val="00287376"/>
    <w:pPr>
      <w:numPr>
        <w:numId w:val="7"/>
      </w:numPr>
    </w:pPr>
  </w:style>
  <w:style w:type="paragraph" w:styleId="BlockText">
    <w:name w:val="Block Text"/>
    <w:basedOn w:val="Normal"/>
    <w:rsid w:val="002873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3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376"/>
    <w:rPr>
      <w:sz w:val="16"/>
      <w:vertAlign w:val="superscript"/>
    </w:rPr>
  </w:style>
  <w:style w:type="character" w:customStyle="1" w:styleId="Symbols">
    <w:name w:val="Symbols"/>
    <w:basedOn w:val="DefaultParagraphFont"/>
    <w:rsid w:val="00287376"/>
    <w:rPr>
      <w:rFonts w:ascii="Symbol" w:hAnsi="Symbol"/>
    </w:rPr>
  </w:style>
  <w:style w:type="character" w:customStyle="1" w:styleId="MenuOptions">
    <w:name w:val="Menu Options"/>
    <w:basedOn w:val="DefaultParagraphFont"/>
    <w:rsid w:val="002873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376"/>
    <w:rPr>
      <w:b/>
    </w:rPr>
  </w:style>
  <w:style w:type="character" w:customStyle="1" w:styleId="Underlined">
    <w:name w:val="Underlined"/>
    <w:basedOn w:val="DefaultParagraphFont"/>
    <w:rsid w:val="00287376"/>
    <w:rPr>
      <w:u w:val="single"/>
    </w:rPr>
  </w:style>
  <w:style w:type="paragraph" w:customStyle="1" w:styleId="TableBodyTextRight">
    <w:name w:val="Table Body Text Right"/>
    <w:basedOn w:val="TableBodyText"/>
    <w:rsid w:val="002873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376"/>
    <w:rPr>
      <w:sz w:val="18"/>
    </w:rPr>
  </w:style>
  <w:style w:type="paragraph" w:customStyle="1" w:styleId="BodySmallRight">
    <w:name w:val="Body Small Right"/>
    <w:basedOn w:val="BodyTextRight"/>
    <w:rsid w:val="00287376"/>
    <w:rPr>
      <w:sz w:val="18"/>
      <w:szCs w:val="18"/>
    </w:rPr>
  </w:style>
  <w:style w:type="paragraph" w:customStyle="1" w:styleId="MarginEdition">
    <w:name w:val="Margin Edition"/>
    <w:basedOn w:val="MarginNote"/>
    <w:rsid w:val="002873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376"/>
    <w:rPr>
      <w:sz w:val="2"/>
      <w:szCs w:val="2"/>
    </w:rPr>
  </w:style>
  <w:style w:type="character" w:customStyle="1" w:styleId="Small">
    <w:name w:val="Small"/>
    <w:basedOn w:val="DefaultParagraphFont"/>
    <w:rsid w:val="00287376"/>
    <w:rPr>
      <w:sz w:val="16"/>
    </w:rPr>
  </w:style>
  <w:style w:type="paragraph" w:customStyle="1" w:styleId="WideTable">
    <w:name w:val="Wide Table"/>
    <w:basedOn w:val="Normal"/>
    <w:rsid w:val="002873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376"/>
  </w:style>
  <w:style w:type="paragraph" w:styleId="Quote">
    <w:name w:val="Quote"/>
    <w:basedOn w:val="Heading1"/>
    <w:link w:val="QuoteChar"/>
    <w:qFormat/>
    <w:rsid w:val="002873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3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376"/>
    <w:pPr>
      <w:pageBreakBefore/>
    </w:pPr>
  </w:style>
  <w:style w:type="paragraph" w:customStyle="1" w:styleId="Border">
    <w:name w:val="Border"/>
    <w:basedOn w:val="Normal"/>
    <w:qFormat/>
    <w:rsid w:val="002873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3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3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3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3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3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3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3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3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376"/>
    <w:rPr>
      <w:u w:val="single"/>
    </w:rPr>
  </w:style>
  <w:style w:type="character" w:customStyle="1" w:styleId="BoldandItalics">
    <w:name w:val="Bold and Italics"/>
    <w:qFormat/>
    <w:rsid w:val="00287376"/>
    <w:rPr>
      <w:b/>
      <w:i/>
      <w:u w:val="none"/>
    </w:rPr>
  </w:style>
  <w:style w:type="paragraph" w:styleId="BalloonText">
    <w:name w:val="Balloon Text"/>
    <w:basedOn w:val="Normal"/>
    <w:link w:val="BalloonTextChar"/>
    <w:rsid w:val="00287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3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3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3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3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3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376"/>
    <w:pPr>
      <w:spacing w:before="0" w:after="0"/>
    </w:pPr>
  </w:style>
  <w:style w:type="paragraph" w:customStyle="1" w:styleId="BodyTextBold">
    <w:name w:val="Body Text Bold"/>
    <w:basedOn w:val="BodyText"/>
    <w:qFormat/>
    <w:rsid w:val="00287376"/>
    <w:rPr>
      <w:b/>
    </w:rPr>
  </w:style>
  <w:style w:type="character" w:styleId="Hyperlink">
    <w:name w:val="Hyperlink"/>
    <w:basedOn w:val="DefaultParagraphFont"/>
    <w:uiPriority w:val="99"/>
    <w:unhideWhenUsed/>
    <w:rsid w:val="00ED30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1817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PSPLEG005 Comply with legislation in the public sector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