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327" w:rsidP="00B36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PSPLAN001 Converse in Auslan at a basic user level</w:t>
      </w:r>
      <w:r>
        <w:fldChar w:fldCharType="end"/>
      </w:r>
    </w:p>
    <w:p w:rsidR="00B36327" w:rsidP="00B36327">
      <w:pPr>
        <w:pStyle w:val="Version"/>
        <w:sectPr w:rsidSect="00C80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F9B" w:rsidP="00C80F9B">
      <w:pPr>
        <w:pStyle w:val="SuperHeading"/>
      </w:pPr>
      <w:r w:rsidRPr="00C80F9B">
        <w:t>PSPLAN001 Converse in Auslan at a basic user level</w:t>
      </w:r>
    </w:p>
    <w:p w:rsidR="00000000" w:rsidRPr="00C80F9B" w:rsidP="00C80F9B">
      <w:pPr>
        <w:pStyle w:val="Heading1"/>
      </w:pPr>
      <w:bookmarkStart w:id="1" w:name="O_962712"/>
      <w:bookmarkEnd w:id="1"/>
      <w:r w:rsidRPr="00C80F9B">
        <w:t>Modification History</w:t>
      </w:r>
    </w:p>
    <w:p w:rsidR="00000000" w:rsidRPr="00C80F9B" w:rsidP="00B36327">
      <w:pPr>
        <w:pStyle w:val="BodyText"/>
      </w:pPr>
      <w:r w:rsidRPr="00C80F9B">
        <w:t>Not applicable.</w:t>
      </w:r>
    </w:p>
    <w:p w:rsidR="00000000" w:rsidRPr="00C80F9B" w:rsidP="00C80F9B">
      <w:pPr>
        <w:pStyle w:val="Heading1"/>
      </w:pPr>
      <w:bookmarkStart w:id="2" w:name="O_962713"/>
      <w:bookmarkEnd w:id="2"/>
      <w:r w:rsidRPr="00C80F9B">
        <w:t>Application</w:t>
      </w:r>
    </w:p>
    <w:p w:rsidR="00000000" w:rsidRPr="00C80F9B" w:rsidP="00B36327">
      <w:pPr>
        <w:pStyle w:val="BodyText"/>
      </w:pPr>
      <w:r w:rsidRPr="00C80F9B">
        <w:t>This unit describes the performance outcomes, skills and knowledge required to communicate in Auslan on familiar and routine matters. Communication may take place in any situation in</w:t>
      </w:r>
      <w:r w:rsidRPr="00C80F9B">
        <w:t>cluding personal, public, social, employment and educational domains.</w:t>
      </w:r>
    </w:p>
    <w:p w:rsidR="00000000" w:rsidRPr="00C80F9B" w:rsidP="00B36327">
      <w:pPr>
        <w:pStyle w:val="BodyText"/>
      </w:pPr>
      <w:r w:rsidRPr="00C80F9B">
        <w:t>This unit aligns to an adaptation, for sign languages, of the Common European Framework of Reference for Languages (CEFR), A2: Basic User.</w:t>
      </w:r>
    </w:p>
    <w:p w:rsidR="00000000" w:rsidRPr="00C80F9B" w:rsidP="00B36327">
      <w:pPr>
        <w:pStyle w:val="BodyText"/>
      </w:pPr>
      <w:r w:rsidRPr="00C80F9B">
        <w:t>This is an Auslan signer who can:</w:t>
      </w:r>
    </w:p>
    <w:p w:rsidR="00000000" w:rsidRPr="00C80F9B" w:rsidP="00C80F9B">
      <w:pPr>
        <w:pStyle w:val="ListBullet"/>
      </w:pPr>
      <w:r w:rsidRPr="00C80F9B">
        <w:t>understand s</w:t>
      </w:r>
      <w:r w:rsidRPr="00C80F9B">
        <w:t>entences and frequently-used expressions related to areas of most immediate relevance (e.g. basic personal and family information, shopping, local geography, employment)</w:t>
      </w:r>
    </w:p>
    <w:p w:rsidR="00000000" w:rsidRPr="00C80F9B" w:rsidP="00C80F9B">
      <w:pPr>
        <w:pStyle w:val="ListBullet"/>
      </w:pPr>
      <w:r w:rsidRPr="00C80F9B">
        <w:t>communicate about simple and routine tasks requiring a simple and direct exchange of i</w:t>
      </w:r>
      <w:r w:rsidRPr="00C80F9B">
        <w:t>nformation on familiar and routine matters</w:t>
      </w:r>
    </w:p>
    <w:p w:rsidR="00000000" w:rsidRPr="00C80F9B" w:rsidP="00C80F9B">
      <w:pPr>
        <w:pStyle w:val="ListBullet"/>
      </w:pPr>
      <w:r w:rsidRPr="00C80F9B">
        <w:t>describe in simple terms aspects of his or her background, immediate environment, and matters in areas of immediate need.</w:t>
      </w:r>
    </w:p>
    <w:p w:rsidR="00000000" w:rsidRPr="00C80F9B" w:rsidP="00B36327">
      <w:pPr>
        <w:pStyle w:val="BodyText"/>
      </w:pPr>
      <w:r w:rsidRPr="00C80F9B">
        <w:t>No occupational licensing, certification or specific legislative requirements apply to this</w:t>
      </w:r>
      <w:r w:rsidRPr="00C80F9B">
        <w:t xml:space="preserve"> unit at the time of publication.</w:t>
      </w:r>
    </w:p>
    <w:p w:rsidR="00000000" w:rsidRPr="00C80F9B" w:rsidP="00C80F9B">
      <w:pPr>
        <w:pStyle w:val="Heading1"/>
      </w:pPr>
      <w:bookmarkStart w:id="3" w:name="O_962714"/>
      <w:bookmarkEnd w:id="3"/>
      <w:r w:rsidRPr="00C80F9B">
        <w:t>Pre-requisite Unit</w:t>
      </w:r>
    </w:p>
    <w:p w:rsidR="00000000" w:rsidRPr="00C80F9B" w:rsidP="00B36327">
      <w:pPr>
        <w:pStyle w:val="BodyText"/>
      </w:pPr>
      <w:r w:rsidRPr="00C80F9B">
        <w:t>Nil</w:t>
      </w:r>
    </w:p>
    <w:p w:rsidR="00000000" w:rsidRPr="00C80F9B" w:rsidP="00C80F9B">
      <w:pPr>
        <w:pStyle w:val="Heading1"/>
      </w:pPr>
      <w:bookmarkStart w:id="4" w:name="O_962715"/>
      <w:bookmarkEnd w:id="4"/>
      <w:r w:rsidRPr="00C80F9B">
        <w:t>Competency Field</w:t>
      </w:r>
    </w:p>
    <w:p w:rsidR="00000000" w:rsidRPr="00C80F9B" w:rsidP="00B36327">
      <w:pPr>
        <w:pStyle w:val="BodyText"/>
      </w:pPr>
      <w:r w:rsidRPr="00C80F9B">
        <w:t>Languages other than English - Auslan</w:t>
      </w:r>
    </w:p>
    <w:p w:rsidR="00000000" w:rsidRPr="00C80F9B" w:rsidP="00C80F9B">
      <w:pPr>
        <w:pStyle w:val="Heading1"/>
      </w:pPr>
      <w:bookmarkStart w:id="5" w:name="O_962717"/>
      <w:bookmarkEnd w:id="5"/>
      <w:r w:rsidRPr="00C80F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04"/>
      </w:tblGrid>
      <w:tr w:rsidTr="00B36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9B" w:rsidP="00C80F9B">
            <w:pPr>
              <w:pStyle w:val="BodyText"/>
            </w:pPr>
            <w:r w:rsidRPr="00C80F9B">
              <w:rPr>
                <w:rStyle w:val="SpecialBold"/>
              </w:rPr>
              <w:t xml:space="preserve">ELEMENTS 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9B">
            <w:pPr>
              <w:pStyle w:val="BodyText"/>
              <w:rPr>
                <w:lang w:val="en-NZ"/>
              </w:rPr>
            </w:pPr>
            <w:r w:rsidRPr="00C80F9B">
              <w:rPr>
                <w:rStyle w:val="SpecialBold"/>
              </w:rPr>
              <w:t xml:space="preserve">PERFORMANCE CRITERIA </w:t>
            </w:r>
          </w:p>
        </w:tc>
      </w:tr>
      <w:tr w:rsidTr="00B36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9B" w:rsidP="00C80F9B">
            <w:pPr>
              <w:pStyle w:val="BodyText"/>
            </w:pPr>
            <w:r w:rsidRPr="00C80F9B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9B">
            <w:pPr>
              <w:pStyle w:val="BodyText"/>
              <w:rPr>
                <w:lang w:val="en-NZ"/>
              </w:rPr>
            </w:pPr>
            <w:r w:rsidRPr="00C80F9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B36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9B" w:rsidP="00C80F9B">
            <w:pPr>
              <w:pStyle w:val="List"/>
            </w:pPr>
            <w:r w:rsidRPr="00C80F9B">
              <w:t xml:space="preserve">1. Comprehend short, clear signed texts on concrete matters.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9B" w:rsidP="00C80F9B">
            <w:pPr>
              <w:pStyle w:val="List"/>
            </w:pPr>
            <w:r w:rsidRPr="00C80F9B">
              <w:t>1.1. Identify, from contextual cues, the topic of dis</w:t>
            </w:r>
            <w:r w:rsidRPr="00C80F9B">
              <w:t xml:space="preserve">cussion and probable meaning of words for short signed texts on concrete topics. </w:t>
            </w:r>
          </w:p>
          <w:p w:rsidR="00000000" w:rsidRPr="00C80F9B" w:rsidP="00C80F9B">
            <w:pPr>
              <w:pStyle w:val="List"/>
            </w:pPr>
            <w:r w:rsidRPr="00C80F9B">
              <w:t xml:space="preserve">1.2. Extract essential information from short, recorded Auslan texts about predictable everyday matters when signed slowly and clearly. </w:t>
            </w:r>
          </w:p>
          <w:p w:rsidR="00000000" w:rsidRPr="00C80F9B" w:rsidP="00C80F9B">
            <w:pPr>
              <w:pStyle w:val="List"/>
            </w:pPr>
            <w:r w:rsidRPr="00C80F9B">
              <w:t>1.3. Comprehend the main points of sh</w:t>
            </w:r>
            <w:r w:rsidRPr="00C80F9B">
              <w:t xml:space="preserve">ort, clear, simple signed messages, announcements and directions. </w:t>
            </w:r>
          </w:p>
          <w:p w:rsidR="00000000" w:rsidP="00C80F9B">
            <w:pPr>
              <w:pStyle w:val="List"/>
              <w:rPr>
                <w:lang w:val="en-NZ"/>
              </w:rPr>
            </w:pPr>
            <w:r w:rsidRPr="00C80F9B">
              <w:t xml:space="preserve">1.4. Identify the topic of live discussion between proficient or native signers when signed slowly and clearly. </w:t>
            </w:r>
          </w:p>
        </w:tc>
      </w:tr>
      <w:tr w:rsidTr="00B36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9B" w:rsidP="00C80F9B">
            <w:pPr>
              <w:pStyle w:val="List"/>
            </w:pPr>
            <w:r w:rsidRPr="00C80F9B">
              <w:t xml:space="preserve">2. Process vocabulary and grammar for signed exchanges on concrete matters.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9B" w:rsidP="00C80F9B">
            <w:pPr>
              <w:pStyle w:val="List"/>
            </w:pPr>
            <w:r w:rsidRPr="00C80F9B">
              <w:t xml:space="preserve">2.1. Use and show basic control of a narrow vocabulary repertoire of signs dealing with concrete and everyday matters. </w:t>
            </w:r>
          </w:p>
          <w:p w:rsidR="00000000" w:rsidP="00C80F9B">
            <w:pPr>
              <w:pStyle w:val="List"/>
              <w:rPr>
                <w:lang w:val="en-NZ"/>
              </w:rPr>
            </w:pPr>
            <w:r w:rsidRPr="00C80F9B">
              <w:t>2.2. Use groups of a few signs and memorised phrases to ma</w:t>
            </w:r>
            <w:r w:rsidRPr="00C80F9B">
              <w:t xml:space="preserve">ke basic signed sentence patterns about concrete and everyday matters so that meaning and questions are understood but with regular self-correction. </w:t>
            </w:r>
          </w:p>
        </w:tc>
      </w:tr>
      <w:tr w:rsidTr="00B36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9B" w:rsidP="00C80F9B">
            <w:pPr>
              <w:pStyle w:val="List"/>
            </w:pPr>
            <w:r w:rsidRPr="00C80F9B">
              <w:t xml:space="preserve">3. Present in Auslan on familiar concrete subjects.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9B" w:rsidP="00C80F9B">
            <w:pPr>
              <w:pStyle w:val="List"/>
            </w:pPr>
            <w:r w:rsidRPr="00C80F9B">
              <w:t>3.1. Give short rehearsed basic signed announcement</w:t>
            </w:r>
            <w:r w:rsidRPr="00C80F9B">
              <w:t xml:space="preserve">s or presentations on familiar and concrete subjects. </w:t>
            </w:r>
          </w:p>
          <w:p w:rsidR="00000000" w:rsidRPr="00C80F9B" w:rsidP="00C80F9B">
            <w:pPr>
              <w:pStyle w:val="List"/>
            </w:pPr>
            <w:r w:rsidRPr="00C80F9B">
              <w:t xml:space="preserve">3.2. Communicate simple and direct limited routine information so that meaning is understood. </w:t>
            </w:r>
          </w:p>
          <w:p w:rsidR="00000000" w:rsidP="00C80F9B">
            <w:pPr>
              <w:pStyle w:val="List"/>
              <w:rPr>
                <w:lang w:val="en-NZ"/>
              </w:rPr>
            </w:pPr>
            <w:r w:rsidRPr="00C80F9B">
              <w:t xml:space="preserve">3.3. Answer, in Auslan, straightforward follow-up questions, asking for repetition as required. </w:t>
            </w:r>
          </w:p>
        </w:tc>
      </w:tr>
      <w:tr w:rsidTr="00B36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9B">
            <w:pPr>
              <w:pStyle w:val="List"/>
              <w:rPr>
                <w:lang w:val="en-NZ"/>
              </w:rPr>
            </w:pPr>
            <w:r w:rsidRPr="00C80F9B">
              <w:t>4. Engage in spontaneous Auslan conversations on familiar concrete subjects.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9B" w:rsidP="00C80F9B">
            <w:pPr>
              <w:pStyle w:val="List"/>
            </w:pPr>
            <w:r w:rsidRPr="00C80F9B">
              <w:t>4.1. Initiate, maintain and close short, simple face-to-face conversations about concrete and everyday matters.</w:t>
            </w:r>
          </w:p>
          <w:p w:rsidR="00000000" w:rsidRPr="00C80F9B" w:rsidP="00C80F9B">
            <w:pPr>
              <w:pStyle w:val="List"/>
            </w:pPr>
            <w:r w:rsidRPr="00C80F9B">
              <w:t>4.2. Pronounce signs clearly enough to be understood despite a noti</w:t>
            </w:r>
            <w:r w:rsidRPr="00C80F9B">
              <w:t>ceable “accent”, but with regular repetition.</w:t>
            </w:r>
          </w:p>
          <w:p w:rsidR="00000000" w:rsidRPr="00C80F9B" w:rsidP="00C80F9B">
            <w:pPr>
              <w:pStyle w:val="List"/>
            </w:pPr>
            <w:r w:rsidRPr="00C80F9B">
              <w:t>4.3. Construct phrases for short exchanges with hesitation, frequent pauses and repetition.</w:t>
            </w:r>
          </w:p>
          <w:p w:rsidR="00000000" w:rsidRPr="00C80F9B" w:rsidP="00C80F9B">
            <w:pPr>
              <w:pStyle w:val="List"/>
            </w:pPr>
            <w:r w:rsidRPr="00C80F9B">
              <w:t>4.4. Follow signing of proficient or native speakers when signed slowly and clearly but when mostly repeated.</w:t>
            </w:r>
          </w:p>
          <w:p w:rsidR="00000000" w:rsidRPr="00C80F9B" w:rsidP="00C80F9B">
            <w:pPr>
              <w:pStyle w:val="List"/>
            </w:pPr>
            <w:r w:rsidRPr="00C80F9B">
              <w:t>4.5. Ask</w:t>
            </w:r>
            <w:r w:rsidRPr="00C80F9B">
              <w:t>, very simply, for clarification of key words or phrases or repetition of signing when not understood.</w:t>
            </w:r>
          </w:p>
        </w:tc>
      </w:tr>
    </w:tbl>
    <w:p w:rsidR="00B36327" w:rsidP="00C80F9B">
      <w:pPr>
        <w:pStyle w:val="BodyText"/>
      </w:pPr>
    </w:p>
    <w:p w:rsidR="00B36327" w:rsidP="00C80F9B">
      <w:pPr>
        <w:pStyle w:val="BodyText"/>
      </w:pPr>
    </w:p>
    <w:p w:rsidR="00000000" w:rsidRPr="00C80F9B" w:rsidP="00C80F9B">
      <w:pPr>
        <w:pStyle w:val="Heading1"/>
      </w:pPr>
      <w:bookmarkStart w:id="6" w:name="O_962718"/>
      <w:bookmarkEnd w:id="6"/>
      <w:r w:rsidRPr="00C80F9B">
        <w:t>Foundation Skills</w:t>
      </w:r>
    </w:p>
    <w:p w:rsidR="00000000" w:rsidRPr="00C80F9B" w:rsidP="00B36327">
      <w:pPr>
        <w:pStyle w:val="BodyText"/>
      </w:pPr>
      <w:r w:rsidRPr="00C80F9B">
        <w:t>Foundation skills essential to performance are explicit in the performance criteria of this unit of competency.</w:t>
      </w:r>
    </w:p>
    <w:p w:rsidR="00000000" w:rsidRPr="00C80F9B" w:rsidP="00C80F9B">
      <w:pPr>
        <w:pStyle w:val="Heading1"/>
      </w:pPr>
      <w:bookmarkStart w:id="7" w:name="O_962720"/>
      <w:bookmarkEnd w:id="7"/>
      <w:r w:rsidRPr="00C80F9B">
        <w:t>Unit Mapping Information</w:t>
      </w:r>
    </w:p>
    <w:p w:rsidR="00000000" w:rsidRPr="00C80F9B" w:rsidP="00B36327">
      <w:pPr>
        <w:pStyle w:val="BodyText"/>
      </w:pPr>
      <w:r w:rsidRPr="00C80F9B">
        <w:t>No equivalent unit</w:t>
      </w:r>
    </w:p>
    <w:p w:rsidR="00000000" w:rsidRPr="00C80F9B" w:rsidP="00C80F9B">
      <w:pPr>
        <w:pStyle w:val="Heading1"/>
      </w:pPr>
      <w:bookmarkStart w:id="8" w:name="O_962727"/>
      <w:bookmarkEnd w:id="8"/>
      <w:r w:rsidRPr="00C80F9B">
        <w:t>Links</w:t>
      </w:r>
    </w:p>
    <w:p w:rsidR="00000000" w:rsidRPr="00C80F9B" w:rsidP="00B36327">
      <w:pPr>
        <w:pStyle w:val="BodyText"/>
      </w:pPr>
      <w:r w:rsidRPr="00C80F9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254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0F9B" w:rsidP="00B36327">
      <w:pPr>
        <w:pStyle w:val="BodyText"/>
        <w:sectPr w:rsidSect="00C80F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0F9B" w:rsidP="00C80F9B">
      <w:pPr>
        <w:pStyle w:val="SuperHeading"/>
      </w:pPr>
      <w:r w:rsidRPr="00C80F9B">
        <w:t>Assessment Requirements for PSPLAN001 Converse in Auslan at a basic user level</w:t>
      </w:r>
    </w:p>
    <w:p w:rsidR="00000000" w:rsidRPr="00C80F9B" w:rsidP="00C80F9B">
      <w:pPr>
        <w:pStyle w:val="Heading1"/>
      </w:pPr>
      <w:bookmarkStart w:id="9" w:name="O_962722"/>
      <w:bookmarkEnd w:id="9"/>
      <w:r w:rsidRPr="00C80F9B">
        <w:t>Modification History</w:t>
      </w:r>
    </w:p>
    <w:p w:rsidR="00000000" w:rsidRPr="00C80F9B" w:rsidP="00B36327">
      <w:pPr>
        <w:pStyle w:val="BodyText"/>
      </w:pPr>
      <w:r w:rsidRPr="00C80F9B">
        <w:t>Not applicable.</w:t>
      </w:r>
    </w:p>
    <w:p w:rsidR="00000000" w:rsidRPr="00C80F9B" w:rsidP="00C80F9B">
      <w:pPr>
        <w:pStyle w:val="Heading1"/>
      </w:pPr>
      <w:bookmarkStart w:id="10" w:name="O_962723"/>
      <w:bookmarkEnd w:id="10"/>
      <w:r w:rsidRPr="00C80F9B">
        <w:t>Performance Evidence</w:t>
      </w:r>
    </w:p>
    <w:p w:rsidR="00000000" w:rsidRPr="00C80F9B" w:rsidP="00B36327">
      <w:pPr>
        <w:pStyle w:val="BodyText"/>
      </w:pPr>
      <w:r w:rsidRPr="00C80F9B">
        <w:t>Evidence of the ability to complete tasks outlined in elements and performance criter</w:t>
      </w:r>
      <w:r w:rsidRPr="00C80F9B">
        <w:t>ia of this unit, and:</w:t>
      </w:r>
    </w:p>
    <w:p w:rsidR="00000000" w:rsidRPr="00C80F9B" w:rsidP="00C80F9B">
      <w:pPr>
        <w:pStyle w:val="ListBullet"/>
      </w:pPr>
      <w:r w:rsidRPr="00C80F9B">
        <w:t>watch two different recorded Auslan texts, signed slowly and clearly, about predictable every day matters and, for each text, provide three points about the information signed</w:t>
      </w:r>
    </w:p>
    <w:p w:rsidR="00000000" w:rsidRPr="00C80F9B" w:rsidP="00C80F9B">
      <w:pPr>
        <w:pStyle w:val="ListBullet"/>
      </w:pPr>
      <w:r w:rsidRPr="00C80F9B">
        <w:t>watch two different live conversations between proficient</w:t>
      </w:r>
      <w:r w:rsidRPr="00C80F9B">
        <w:t xml:space="preserve"> or native signers about predictable every day matters, signed slowly and clearly, and identify the topic of each conversation</w:t>
      </w:r>
    </w:p>
    <w:p w:rsidR="00000000" w:rsidRPr="00C80F9B" w:rsidP="00C80F9B">
      <w:pPr>
        <w:pStyle w:val="ListBullet"/>
      </w:pPr>
      <w:r w:rsidRPr="00C80F9B">
        <w:t>produce two different prepared Auslan texts, which contain vocabulary of a concrete nature, to provide information about familiar</w:t>
      </w:r>
      <w:r w:rsidRPr="00C80F9B">
        <w:t xml:space="preserve"> concrete and everyday matters:</w:t>
      </w:r>
    </w:p>
    <w:p w:rsidR="00000000" w:rsidRPr="00C80F9B" w:rsidP="00C80F9B">
      <w:pPr>
        <w:pStyle w:val="ListBullet2"/>
      </w:pPr>
      <w:r w:rsidRPr="00C80F9B">
        <w:t>participate in two Auslan exchanges to deliver the prepared texts to one other signer, each lasting for a maximum of four minutes</w:t>
      </w:r>
    </w:p>
    <w:p w:rsidR="00000000" w:rsidRPr="00C80F9B" w:rsidP="00C80F9B">
      <w:pPr>
        <w:pStyle w:val="ListBullet"/>
      </w:pPr>
      <w:r w:rsidRPr="00C80F9B">
        <w:t>participate in two different basic spontaneous Auslan exchanges with one other signer, each lasting for a maximum of four minutes:</w:t>
      </w:r>
    </w:p>
    <w:p w:rsidR="00000000" w:rsidRPr="00C80F9B" w:rsidP="00C80F9B">
      <w:pPr>
        <w:pStyle w:val="ListBullet2"/>
      </w:pPr>
      <w:r w:rsidRPr="00C80F9B">
        <w:t>during the above two spontaneous exchanges, engage in conversation about a narrow range of concrete topics relevant to the i</w:t>
      </w:r>
      <w:r w:rsidRPr="00C80F9B">
        <w:t>mmediate environment</w:t>
      </w:r>
    </w:p>
    <w:p w:rsidR="00000000" w:rsidRPr="00C80F9B" w:rsidP="00C80F9B">
      <w:pPr>
        <w:pStyle w:val="ListBullet"/>
      </w:pPr>
      <w:r w:rsidRPr="00C80F9B">
        <w:t>during all of the above exchanges:</w:t>
      </w:r>
    </w:p>
    <w:p w:rsidR="00000000" w:rsidRPr="00C80F9B" w:rsidP="00C80F9B">
      <w:pPr>
        <w:pStyle w:val="ListBullet2"/>
      </w:pPr>
      <w:r w:rsidRPr="00C80F9B">
        <w:t>cumulatively use the range of Auslan linguistic features listed in Knowledge Evidence, with some consistency</w:t>
      </w:r>
    </w:p>
    <w:p w:rsidR="00000000" w:rsidRPr="00C80F9B" w:rsidP="00C80F9B">
      <w:pPr>
        <w:pStyle w:val="ListBullet2"/>
      </w:pPr>
      <w:r w:rsidRPr="00C80F9B">
        <w:t>spell commonly fingerspelled names and places, and produce letters smoothly</w:t>
      </w:r>
    </w:p>
    <w:p w:rsidR="00000000" w:rsidRPr="00C80F9B" w:rsidP="00C80F9B">
      <w:pPr>
        <w:pStyle w:val="ListBullet2"/>
      </w:pPr>
      <w:r w:rsidRPr="00C80F9B">
        <w:t>show simple i</w:t>
      </w:r>
      <w:r w:rsidRPr="00C80F9B">
        <w:t>nteractional strategies such as nodding to show interest, attention and attitude</w:t>
      </w:r>
    </w:p>
    <w:p w:rsidR="00000000" w:rsidRPr="00C80F9B" w:rsidP="00C80F9B">
      <w:pPr>
        <w:pStyle w:val="ListBullet2"/>
      </w:pPr>
      <w:r w:rsidRPr="00C80F9B">
        <w:t>correctly form signs that use high frequency handshapes, signs which have no movement path and those that use high frequency locations including neutral signing space</w:t>
      </w:r>
    </w:p>
    <w:p w:rsidR="00000000" w:rsidRPr="00C80F9B" w:rsidP="00C80F9B">
      <w:pPr>
        <w:pStyle w:val="ListBullet2"/>
      </w:pPr>
      <w:r w:rsidRPr="00C80F9B">
        <w:t>show the</w:t>
      </w:r>
      <w:r w:rsidRPr="00C80F9B">
        <w:t xml:space="preserve"> beginnings of resistance to influence from English (word order and mouthing) when using Auslan.</w:t>
      </w:r>
    </w:p>
    <w:p w:rsidR="00000000" w:rsidRPr="00C80F9B" w:rsidP="00C80F9B">
      <w:pPr>
        <w:pStyle w:val="BodyText"/>
      </w:pPr>
    </w:p>
    <w:p w:rsidR="00000000" w:rsidRPr="00C80F9B" w:rsidP="00B36327">
      <w:pPr>
        <w:pStyle w:val="BodyText"/>
      </w:pPr>
      <w:r w:rsidRPr="00C80F9B">
        <w:t>During all exchanges, the individual can:</w:t>
      </w:r>
    </w:p>
    <w:p w:rsidR="00000000" w:rsidRPr="00C80F9B" w:rsidP="00C80F9B">
      <w:pPr>
        <w:pStyle w:val="ListBullet"/>
      </w:pPr>
      <w:r w:rsidRPr="00C80F9B">
        <w:t>be allowed to comprehend Auslan texts deliberately delivered at a slow speed</w:t>
      </w:r>
    </w:p>
    <w:p w:rsidR="00000000" w:rsidRPr="00C80F9B" w:rsidP="00C80F9B">
      <w:pPr>
        <w:pStyle w:val="ListBullet"/>
      </w:pPr>
      <w:r w:rsidRPr="00C80F9B">
        <w:t>ask the signer to repeat signed text t</w:t>
      </w:r>
      <w:r w:rsidRPr="00C80F9B">
        <w:t>wice, three times when fingerspelling is involved</w:t>
      </w:r>
    </w:p>
    <w:p w:rsidR="00000000" w:rsidRPr="00C80F9B" w:rsidP="00C80F9B">
      <w:pPr>
        <w:pStyle w:val="ListBullet"/>
      </w:pPr>
      <w:r w:rsidRPr="00C80F9B">
        <w:t>ask for assessor clarification twice</w:t>
      </w:r>
    </w:p>
    <w:p w:rsidR="00000000" w:rsidRPr="00C80F9B" w:rsidP="00C80F9B">
      <w:pPr>
        <w:pStyle w:val="ListBullet"/>
      </w:pPr>
      <w:r w:rsidRPr="00C80F9B">
        <w:t>correct and repeat own signed text twice</w:t>
      </w:r>
    </w:p>
    <w:p w:rsidR="00000000" w:rsidRPr="00C80F9B" w:rsidP="00C80F9B">
      <w:pPr>
        <w:pStyle w:val="ListBullet"/>
      </w:pPr>
      <w:r w:rsidRPr="00C80F9B">
        <w:t>show idiosyncrasies in sign production</w:t>
      </w:r>
    </w:p>
    <w:p w:rsidR="00000000" w:rsidRPr="00C80F9B" w:rsidP="00C80F9B">
      <w:pPr>
        <w:pStyle w:val="ListBullet"/>
      </w:pPr>
      <w:r w:rsidRPr="00C80F9B">
        <w:t>confuse cardinal and ordinal numbers</w:t>
      </w:r>
    </w:p>
    <w:p w:rsidR="00000000" w:rsidRPr="00C80F9B" w:rsidP="00C80F9B">
      <w:pPr>
        <w:pStyle w:val="ListBullet"/>
      </w:pPr>
      <w:r w:rsidRPr="00C80F9B">
        <w:t>confuse numbers with similar signs</w:t>
      </w:r>
    </w:p>
    <w:p w:rsidR="00000000" w:rsidRPr="00C80F9B" w:rsidP="00C80F9B">
      <w:pPr>
        <w:pStyle w:val="ListBullet"/>
      </w:pPr>
      <w:r w:rsidRPr="00C80F9B">
        <w:t>frequently pause, hesitate, repeat features, and isolate signs and phrases</w:t>
      </w:r>
    </w:p>
    <w:p w:rsidR="00000000" w:rsidRPr="00C80F9B" w:rsidP="00C80F9B">
      <w:pPr>
        <w:pStyle w:val="ListBullet"/>
      </w:pPr>
      <w:r w:rsidRPr="00C80F9B">
        <w:t>frequently rely on fingerspelling of English words, gesture, and other visual communication methods to communicate</w:t>
      </w:r>
    </w:p>
    <w:p w:rsidR="00000000" w:rsidRPr="00C80F9B" w:rsidP="00C80F9B">
      <w:pPr>
        <w:pStyle w:val="ListBullet"/>
      </w:pPr>
      <w:r w:rsidRPr="00C80F9B">
        <w:t>use depicting signs in isolation from other complex features of Au</w:t>
      </w:r>
      <w:r w:rsidRPr="00C80F9B">
        <w:t>slan such as role shift (constructed action) and gesture</w:t>
      </w:r>
    </w:p>
    <w:p w:rsidR="00000000" w:rsidRPr="00C80F9B" w:rsidP="00C80F9B">
      <w:pPr>
        <w:pStyle w:val="ListBullet"/>
      </w:pPr>
      <w:r w:rsidRPr="00C80F9B">
        <w:t>use indicating verbs as plain verbs or in very familiar modified forms.</w:t>
      </w:r>
    </w:p>
    <w:p w:rsidR="00000000" w:rsidRPr="00C80F9B" w:rsidP="00C80F9B">
      <w:pPr>
        <w:pStyle w:val="AllowPageBreak"/>
      </w:pPr>
    </w:p>
    <w:p w:rsidR="00000000" w:rsidRPr="00C80F9B" w:rsidP="00C80F9B">
      <w:pPr>
        <w:pStyle w:val="Heading1"/>
      </w:pPr>
      <w:bookmarkStart w:id="11" w:name="O_962724"/>
      <w:bookmarkEnd w:id="11"/>
      <w:r w:rsidRPr="00C80F9B">
        <w:t>Knowledge Evidence</w:t>
      </w:r>
    </w:p>
    <w:p w:rsidR="00000000" w:rsidRPr="00C80F9B" w:rsidP="00B36327">
      <w:pPr>
        <w:pStyle w:val="BodyText"/>
      </w:pPr>
      <w:r w:rsidRPr="00C80F9B">
        <w:t>Knowledge of Auslan linguistic features required to converse in Auslan at a basic user leve</w:t>
      </w:r>
      <w:r w:rsidRPr="00C80F9B">
        <w:t>l, as described in elements and performance criteria of this unit:</w:t>
      </w:r>
    </w:p>
    <w:p w:rsidR="00000000" w:rsidRPr="00C80F9B" w:rsidP="00C80F9B">
      <w:pPr>
        <w:pStyle w:val="ListBullet"/>
      </w:pPr>
      <w:r w:rsidRPr="00C80F9B">
        <w:t>Auslan signs:</w:t>
      </w:r>
    </w:p>
    <w:p w:rsidR="00000000" w:rsidRPr="00C80F9B" w:rsidP="00C80F9B">
      <w:pPr>
        <w:pStyle w:val="ListBullet2"/>
      </w:pPr>
      <w:r w:rsidRPr="00C80F9B">
        <w:t>a narrow range of high frequency Auslan signs for things of a concrete nature and used in conversations about familiar, routine and every day matters</w:t>
      </w:r>
    </w:p>
    <w:p w:rsidR="00000000" w:rsidRPr="00C80F9B" w:rsidP="00C80F9B">
      <w:pPr>
        <w:pStyle w:val="ListBullet"/>
      </w:pPr>
      <w:r w:rsidRPr="00C80F9B">
        <w:t>fingerspelling:</w:t>
      </w:r>
    </w:p>
    <w:p w:rsidR="00000000" w:rsidRPr="00C80F9B" w:rsidP="00C80F9B">
      <w:pPr>
        <w:pStyle w:val="ListBullet2"/>
      </w:pPr>
      <w:r w:rsidRPr="00C80F9B">
        <w:t>basic fingerspelling conventions; types of words that are spelled, when things are spelled in Auslan</w:t>
      </w:r>
    </w:p>
    <w:p w:rsidR="00000000" w:rsidRPr="00C80F9B" w:rsidP="00C80F9B">
      <w:pPr>
        <w:pStyle w:val="ListBullet2"/>
      </w:pPr>
      <w:r w:rsidRPr="00C80F9B">
        <w:t>high frequency simple and concrete words that are spelled including own name and local places</w:t>
      </w:r>
    </w:p>
    <w:p w:rsidR="00000000" w:rsidRPr="00C80F9B" w:rsidP="00C80F9B">
      <w:pPr>
        <w:pStyle w:val="ListBullet"/>
      </w:pPr>
      <w:r w:rsidRPr="00C80F9B">
        <w:t>numbers:</w:t>
      </w:r>
    </w:p>
    <w:p w:rsidR="00000000" w:rsidRPr="00C80F9B" w:rsidP="00C80F9B">
      <w:pPr>
        <w:pStyle w:val="ListBullet2"/>
      </w:pPr>
      <w:r w:rsidRPr="00C80F9B">
        <w:t xml:space="preserve">signs for cardinal numbers including hundreds and </w:t>
      </w:r>
      <w:r w:rsidRPr="00C80F9B">
        <w:t>thousands</w:t>
      </w:r>
    </w:p>
    <w:p w:rsidR="00000000" w:rsidRPr="00C80F9B" w:rsidP="00C80F9B">
      <w:pPr>
        <w:pStyle w:val="ListBullet2"/>
      </w:pPr>
      <w:r w:rsidRPr="00C80F9B">
        <w:t>signs for ordinal numbers up to 9</w:t>
      </w:r>
      <w:r w:rsidRPr="00B36327">
        <w:rPr>
          <w:vertAlign w:val="superscript"/>
        </w:rPr>
        <w:t>th</w:t>
      </w:r>
    </w:p>
    <w:p w:rsidR="00000000" w:rsidRPr="00C80F9B" w:rsidP="00C80F9B">
      <w:pPr>
        <w:pStyle w:val="ListBullet2"/>
      </w:pPr>
      <w:r w:rsidRPr="00C80F9B">
        <w:t>signs that use numbers sufficient to comprehend but not produce them (TWO-WEEKS-AGO etc.)</w:t>
      </w:r>
    </w:p>
    <w:p w:rsidR="00000000" w:rsidRPr="00C80F9B" w:rsidP="00C80F9B">
      <w:pPr>
        <w:pStyle w:val="ListBullet"/>
      </w:pPr>
      <w:r w:rsidRPr="00C80F9B">
        <w:t>the basics of non-manual features (NMFs) of Auslan and how these are used to produce, emphasise and modify meaning:</w:t>
      </w:r>
    </w:p>
    <w:p w:rsidR="00000000" w:rsidRPr="00C80F9B" w:rsidP="00C80F9B">
      <w:pPr>
        <w:pStyle w:val="ListBullet2"/>
      </w:pPr>
      <w:r w:rsidRPr="00C80F9B">
        <w:t>fa</w:t>
      </w:r>
      <w:r w:rsidRPr="00C80F9B">
        <w:t>cial expression to show emotion</w:t>
      </w:r>
    </w:p>
    <w:p w:rsidR="00000000" w:rsidRPr="00C80F9B" w:rsidP="00C80F9B">
      <w:pPr>
        <w:pStyle w:val="ListBullet2"/>
      </w:pPr>
      <w:r w:rsidRPr="00C80F9B">
        <w:t>gaze (sufficient to understand, but not to use)</w:t>
      </w:r>
    </w:p>
    <w:p w:rsidR="00000000" w:rsidRPr="00C80F9B" w:rsidP="00C80F9B">
      <w:pPr>
        <w:pStyle w:val="ListBullet2"/>
      </w:pPr>
      <w:r w:rsidRPr="00C80F9B">
        <w:t>mouth gestures</w:t>
      </w:r>
    </w:p>
    <w:p w:rsidR="00000000" w:rsidRPr="00C80F9B" w:rsidP="00C80F9B">
      <w:pPr>
        <w:pStyle w:val="ListBullet2"/>
      </w:pPr>
      <w:r w:rsidRPr="00C80F9B">
        <w:t>mouthing of English words (sufficient to understand, but not to use)</w:t>
      </w:r>
    </w:p>
    <w:p w:rsidR="00000000" w:rsidRPr="00C80F9B" w:rsidP="00C80F9B">
      <w:pPr>
        <w:pStyle w:val="ListBullet2"/>
      </w:pPr>
      <w:r w:rsidRPr="00C80F9B">
        <w:t>movements of head and body (sufficient to understand, but not to use)</w:t>
      </w:r>
    </w:p>
    <w:p w:rsidR="00000000" w:rsidRPr="00C80F9B" w:rsidP="00C80F9B">
      <w:pPr>
        <w:pStyle w:val="ListBullet"/>
      </w:pPr>
      <w:r w:rsidRPr="00C80F9B">
        <w:t>time:</w:t>
      </w:r>
    </w:p>
    <w:p w:rsidR="00000000" w:rsidRPr="00C80F9B" w:rsidP="00C80F9B">
      <w:pPr>
        <w:pStyle w:val="ListBullet2"/>
      </w:pPr>
      <w:r w:rsidRPr="00C80F9B">
        <w:t>simple signs related to timelines (BEFORE, AFTER etc.)</w:t>
      </w:r>
    </w:p>
    <w:p w:rsidR="00000000" w:rsidRPr="00C80F9B" w:rsidP="00C80F9B">
      <w:pPr>
        <w:pStyle w:val="ListBullet2"/>
      </w:pPr>
      <w:r w:rsidRPr="00C80F9B">
        <w:t>sign for FINISH to show completion</w:t>
      </w:r>
    </w:p>
    <w:p w:rsidR="00000000" w:rsidRPr="00C80F9B" w:rsidP="00C80F9B">
      <w:pPr>
        <w:pStyle w:val="ListBullet"/>
      </w:pPr>
      <w:r w:rsidRPr="00C80F9B">
        <w:t>depicting signs:</w:t>
      </w:r>
    </w:p>
    <w:p w:rsidR="00000000" w:rsidRPr="00C80F9B" w:rsidP="00C80F9B">
      <w:pPr>
        <w:pStyle w:val="ListBullet2"/>
      </w:pPr>
      <w:r w:rsidRPr="00C80F9B">
        <w:t>common one-handed entity depicting signs for flat objects interacting in simple ways</w:t>
      </w:r>
    </w:p>
    <w:p w:rsidR="00000000" w:rsidRPr="00C80F9B" w:rsidP="00C80F9B">
      <w:pPr>
        <w:pStyle w:val="ListBullet2"/>
      </w:pPr>
      <w:r w:rsidRPr="00C80F9B">
        <w:t xml:space="preserve">handling depicting signs for flat objects with simple shapes, </w:t>
      </w:r>
      <w:r w:rsidRPr="00C80F9B">
        <w:t>such as a piece of paper, and with simple movements such as giving or putting</w:t>
      </w:r>
    </w:p>
    <w:p w:rsidR="00000000" w:rsidRPr="00C80F9B" w:rsidP="00C80F9B">
      <w:pPr>
        <w:pStyle w:val="ListBullet2"/>
      </w:pPr>
      <w:r w:rsidRPr="00C80F9B">
        <w:t>size and shape specifiers (SASSes) for simple two dimensional shapes (squares, triangles)</w:t>
      </w:r>
    </w:p>
    <w:p w:rsidR="00000000" w:rsidRPr="00C80F9B" w:rsidP="00C80F9B">
      <w:pPr>
        <w:pStyle w:val="ListBullet"/>
      </w:pPr>
      <w:r w:rsidRPr="00C80F9B">
        <w:t>role shift (constructed action):</w:t>
      </w:r>
    </w:p>
    <w:p w:rsidR="00000000" w:rsidRPr="00C80F9B" w:rsidP="00C80F9B">
      <w:pPr>
        <w:pStyle w:val="ListBullet2"/>
      </w:pPr>
      <w:r w:rsidRPr="00C80F9B">
        <w:t>function of role shift (constructed action)</w:t>
      </w:r>
    </w:p>
    <w:p w:rsidR="00000000" w:rsidRPr="00C80F9B" w:rsidP="00C80F9B">
      <w:pPr>
        <w:pStyle w:val="ListBullet2"/>
      </w:pPr>
      <w:r w:rsidRPr="00C80F9B">
        <w:t xml:space="preserve">features </w:t>
      </w:r>
      <w:r w:rsidRPr="00C80F9B">
        <w:t>used in basic role shift (constructed action); some change in gaze, body posture and or head tilt to indicate the role shift (constructed action)</w:t>
      </w:r>
    </w:p>
    <w:p w:rsidR="00000000" w:rsidRPr="00C80F9B" w:rsidP="00C80F9B">
      <w:pPr>
        <w:pStyle w:val="ListBullet"/>
      </w:pPr>
      <w:r w:rsidRPr="00C80F9B">
        <w:t>use of space:</w:t>
      </w:r>
    </w:p>
    <w:p w:rsidR="00000000" w:rsidRPr="00C80F9B" w:rsidP="00C80F9B">
      <w:pPr>
        <w:pStyle w:val="ListBullet2"/>
      </w:pPr>
      <w:r w:rsidRPr="00C80F9B">
        <w:t>how space used to represent space</w:t>
      </w:r>
    </w:p>
    <w:p w:rsidR="00000000" w:rsidRPr="00C80F9B" w:rsidP="00C80F9B">
      <w:pPr>
        <w:pStyle w:val="ListBullet2"/>
      </w:pPr>
      <w:r w:rsidRPr="00C80F9B">
        <w:t>how indexing (pointing) indicates things, people and places</w:t>
      </w:r>
    </w:p>
    <w:p w:rsidR="00000000" w:rsidRPr="00C80F9B" w:rsidP="00C80F9B">
      <w:pPr>
        <w:pStyle w:val="ListBullet2"/>
      </w:pPr>
      <w:r w:rsidRPr="00C80F9B">
        <w:t>simple pronouns for indexing (I, MINE, YOU etc.) and locations (HERE, THERE)</w:t>
      </w:r>
    </w:p>
    <w:p w:rsidR="00000000" w:rsidRPr="00C80F9B" w:rsidP="00C80F9B">
      <w:pPr>
        <w:pStyle w:val="ListBullet2"/>
      </w:pPr>
      <w:r w:rsidRPr="00C80F9B">
        <w:t>very basic modifications of some common indicating verbs (GIVE, HELP, LOOK etc.) for actor and undergoer</w:t>
      </w:r>
    </w:p>
    <w:p w:rsidR="00000000" w:rsidRPr="00C80F9B" w:rsidP="00C80F9B">
      <w:pPr>
        <w:pStyle w:val="ListBullet"/>
      </w:pPr>
      <w:r w:rsidRPr="00C80F9B">
        <w:t>sentence structure and cohesion:</w:t>
      </w:r>
    </w:p>
    <w:p w:rsidR="00000000" w:rsidRPr="00C80F9B" w:rsidP="00C80F9B">
      <w:pPr>
        <w:pStyle w:val="ListBullet2"/>
      </w:pPr>
      <w:r w:rsidRPr="00C80F9B">
        <w:t>how to structure basic statements diffe</w:t>
      </w:r>
      <w:r w:rsidRPr="00C80F9B">
        <w:t>rently and simply to convey meaning in non-fixed sign order (MAN GIVE WOMAN or MAN WOMAN GIVE)</w:t>
      </w:r>
    </w:p>
    <w:p w:rsidR="00000000" w:rsidRPr="00C80F9B" w:rsidP="00C80F9B">
      <w:pPr>
        <w:pStyle w:val="ListBullet2"/>
      </w:pPr>
      <w:r w:rsidRPr="00C80F9B">
        <w:t>how to shift non-fixed sign order in statements to create very basic topicalisation</w:t>
      </w:r>
    </w:p>
    <w:p w:rsidR="00000000" w:rsidRPr="00C80F9B" w:rsidP="00C80F9B">
      <w:pPr>
        <w:pStyle w:val="ListBullet2"/>
      </w:pPr>
      <w:r w:rsidRPr="00C80F9B">
        <w:t>how to incorporate basic conjunctions such as THEN</w:t>
      </w:r>
    </w:p>
    <w:p w:rsidR="00000000" w:rsidRPr="00C80F9B" w:rsidP="00C80F9B">
      <w:pPr>
        <w:pStyle w:val="ListBullet2"/>
      </w:pPr>
      <w:r w:rsidRPr="00C80F9B">
        <w:t>how to structure basic ope</w:t>
      </w:r>
      <w:r w:rsidRPr="00C80F9B">
        <w:t>n and closed questions</w:t>
      </w:r>
    </w:p>
    <w:p w:rsidR="00000000" w:rsidRPr="00C80F9B" w:rsidP="00C80F9B">
      <w:pPr>
        <w:pStyle w:val="ListBullet2"/>
      </w:pPr>
      <w:r w:rsidRPr="00C80F9B">
        <w:t>non-manual features that indicate yes or no</w:t>
      </w:r>
    </w:p>
    <w:p w:rsidR="00000000" w:rsidRPr="00C80F9B" w:rsidP="00C80F9B">
      <w:pPr>
        <w:pStyle w:val="ListBullet2"/>
      </w:pPr>
      <w:r w:rsidRPr="00C80F9B">
        <w:t>list buoys, sufficient to understand simple lists but not to produce</w:t>
      </w:r>
    </w:p>
    <w:p w:rsidR="00000000" w:rsidRPr="00C80F9B" w:rsidP="00C80F9B">
      <w:pPr>
        <w:pStyle w:val="ListBullet"/>
      </w:pPr>
      <w:r w:rsidRPr="00C80F9B">
        <w:t>discourse management:</w:t>
      </w:r>
    </w:p>
    <w:p w:rsidR="00000000" w:rsidRPr="00C80F9B" w:rsidP="00C80F9B">
      <w:pPr>
        <w:pStyle w:val="ListBullet2"/>
      </w:pPr>
      <w:r w:rsidRPr="00C80F9B">
        <w:t>visual communication methods used when signers don’t know a sign:</w:t>
      </w:r>
    </w:p>
    <w:p w:rsidR="00000000" w:rsidRPr="00C80F9B" w:rsidP="00C80F9B">
      <w:pPr>
        <w:pStyle w:val="ListBullet3"/>
      </w:pPr>
      <w:r w:rsidRPr="00C80F9B">
        <w:t>mime</w:t>
      </w:r>
    </w:p>
    <w:p w:rsidR="00000000" w:rsidRPr="00C80F9B" w:rsidP="00C80F9B">
      <w:pPr>
        <w:pStyle w:val="ListBullet3"/>
      </w:pPr>
      <w:r w:rsidRPr="00C80F9B">
        <w:t>gesture</w:t>
      </w:r>
    </w:p>
    <w:p w:rsidR="00000000" w:rsidRPr="00C80F9B" w:rsidP="00C80F9B">
      <w:pPr>
        <w:pStyle w:val="ListBullet3"/>
      </w:pPr>
      <w:r w:rsidRPr="00C80F9B">
        <w:t>body language</w:t>
      </w:r>
    </w:p>
    <w:p w:rsidR="00000000" w:rsidRPr="00C80F9B" w:rsidP="00C80F9B">
      <w:pPr>
        <w:pStyle w:val="ListBullet3"/>
      </w:pPr>
      <w:r w:rsidRPr="00C80F9B">
        <w:t>facial expression</w:t>
      </w:r>
    </w:p>
    <w:p w:rsidR="00000000" w:rsidRPr="00C80F9B" w:rsidP="00C80F9B">
      <w:pPr>
        <w:pStyle w:val="ListBullet2"/>
      </w:pPr>
      <w:r w:rsidRPr="00C80F9B">
        <w:t>NMFs used to give feedback when another person is signing.</w:t>
      </w:r>
    </w:p>
    <w:p w:rsidR="00000000" w:rsidRPr="00C80F9B" w:rsidP="00C80F9B">
      <w:pPr>
        <w:pStyle w:val="AllowPageBreak"/>
      </w:pPr>
    </w:p>
    <w:p w:rsidR="00000000" w:rsidRPr="00C80F9B" w:rsidP="00C80F9B">
      <w:pPr>
        <w:pStyle w:val="Heading1"/>
      </w:pPr>
      <w:bookmarkStart w:id="12" w:name="O_962725"/>
      <w:bookmarkEnd w:id="12"/>
      <w:r w:rsidRPr="00C80F9B">
        <w:t>Assessment Conditions</w:t>
      </w:r>
    </w:p>
    <w:p w:rsidR="00000000" w:rsidRPr="00C80F9B" w:rsidP="00B36327">
      <w:pPr>
        <w:pStyle w:val="BodyText"/>
      </w:pPr>
      <w:r w:rsidRPr="00C80F9B">
        <w:t>Auslan skills can be demonstrated:</w:t>
      </w:r>
    </w:p>
    <w:p w:rsidR="00000000" w:rsidRPr="00C80F9B" w:rsidP="00C80F9B">
      <w:pPr>
        <w:pStyle w:val="ListBullet"/>
      </w:pPr>
      <w:r w:rsidRPr="00C80F9B">
        <w:t>face-to face or via electronic media</w:t>
      </w:r>
    </w:p>
    <w:p w:rsidR="00000000" w:rsidRPr="00C80F9B" w:rsidP="00C80F9B">
      <w:pPr>
        <w:pStyle w:val="ListBullet"/>
      </w:pPr>
      <w:r w:rsidRPr="00C80F9B">
        <w:t>via filmed media.</w:t>
      </w:r>
    </w:p>
    <w:p w:rsidR="00000000" w:rsidRPr="00C80F9B" w:rsidP="00B36327">
      <w:pPr>
        <w:pStyle w:val="BodyText"/>
      </w:pPr>
      <w:r w:rsidRPr="00C80F9B">
        <w:t>Rooms used for assessment must be sufficiently quiet and have appropriate lighting and seating configuration to allow optimum visual and aural access for Auslan exchanges.</w:t>
      </w:r>
    </w:p>
    <w:p w:rsidR="00000000" w:rsidRPr="00C80F9B" w:rsidP="00B36327">
      <w:pPr>
        <w:pStyle w:val="BodyText"/>
      </w:pPr>
      <w:r w:rsidRPr="00C80F9B">
        <w:t>Assessment must ensure use of:</w:t>
      </w:r>
    </w:p>
    <w:p w:rsidR="00000000" w:rsidRPr="00C80F9B" w:rsidP="00C80F9B">
      <w:pPr>
        <w:pStyle w:val="ListBullet"/>
      </w:pPr>
      <w:r w:rsidRPr="00C80F9B">
        <w:t>recorded Auslan texts about predictable every day ma</w:t>
      </w:r>
      <w:r w:rsidRPr="00C80F9B">
        <w:t>tters signed slowly and clearly</w:t>
      </w:r>
    </w:p>
    <w:p w:rsidR="00000000" w:rsidRPr="00C80F9B" w:rsidP="00C80F9B">
      <w:pPr>
        <w:pStyle w:val="ListBullet"/>
      </w:pPr>
      <w:r w:rsidRPr="00C80F9B">
        <w:t>proficient Deaf signers who participate in Auslan exchanges.</w:t>
      </w:r>
    </w:p>
    <w:p w:rsidR="00000000" w:rsidRPr="00C80F9B" w:rsidP="00B36327">
      <w:pPr>
        <w:pStyle w:val="BodyText"/>
      </w:pPr>
      <w:r w:rsidRPr="00C80F9B">
        <w:t>Assessors must satisfy the Standards for Registered Training Organisations requirements for assessors, and hold a qualification or Statement of Attainment which in</w:t>
      </w:r>
      <w:r w:rsidRPr="00C80F9B">
        <w:t>cludes the unit PSPLAN012 Converse in Auslan at a proficient user level or demonstrate competency equivalent to that unit, and provide evidence of at least five years’ experience in interacting with the Deaf community.</w:t>
      </w:r>
    </w:p>
    <w:p w:rsidR="00000000" w:rsidRPr="00C80F9B" w:rsidP="00C80F9B">
      <w:pPr>
        <w:pStyle w:val="Heading1"/>
      </w:pPr>
      <w:bookmarkStart w:id="13" w:name="O_962728"/>
      <w:bookmarkEnd w:id="13"/>
      <w:r w:rsidRPr="00C80F9B">
        <w:t>Links</w:t>
      </w:r>
    </w:p>
    <w:p w:rsidR="00000000" w:rsidRPr="00C80F9B" w:rsidP="00B36327">
      <w:pPr>
        <w:pStyle w:val="BodyText"/>
      </w:pPr>
      <w:r w:rsidRPr="00C80F9B">
        <w:t>Companion Volu</w:t>
      </w:r>
      <w:r w:rsidRPr="00C80F9B">
        <w:t xml:space="preserve">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254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0F9B" w:rsidP="00C80F9B"/>
    <w:sectPr w:rsidSect="00C80F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9B" w:rsidRPr="00B36327" w:rsidP="00B36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27" w:rsidP="00C80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6327" w:rsidP="00C80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36327" w:rsidP="00C80F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9B" w:rsidP="00C80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6327">
      <w:t>Approved</w:t>
    </w:r>
    <w:r w:rsidR="00B363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63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6327">
      <w:rPr>
        <w:noProof/>
      </w:rPr>
      <w:t>5</w:t>
    </w:r>
    <w:r>
      <w:rPr>
        <w:noProof/>
      </w:rPr>
      <w:fldChar w:fldCharType="end"/>
    </w:r>
  </w:p>
  <w:p w:rsidR="00C80F9B" w:rsidP="00C80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63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6327">
      <w:t>Public Skills Australia</w:t>
    </w:r>
    <w:r w:rsidR="00B36327">
      <w:fldChar w:fldCharType="end"/>
    </w:r>
  </w:p>
  <w:p w:rsidR="00C80F9B" w:rsidP="00C80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F9B" w:rsidRPr="00B36327" w:rsidP="00B36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27" w:rsidRPr="002D2AF8" w:rsidP="00C80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PSPLAN001 Converse in Auslan at a basic user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6327" w:rsidP="00C80F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9B" w:rsidRPr="002D2AF8" w:rsidP="00C80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6327">
      <w:t>PSPLAN001 Converse in Auslan at a basic user level</w:t>
    </w:r>
    <w:r w:rsidR="00B363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6327">
      <w:rPr>
        <w:noProof/>
      </w:rPr>
      <w:t>2 March 2025</w:t>
    </w:r>
    <w:r>
      <w:fldChar w:fldCharType="end"/>
    </w:r>
  </w:p>
  <w:p w:rsidR="00C80F9B" w:rsidP="00C80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B0E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589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E212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F9B"/>
  </w:style>
  <w:style w:type="character" w:customStyle="1" w:styleId="Heading1Char">
    <w:name w:val="Heading 1 Char"/>
    <w:basedOn w:val="DefaultParagraphFont"/>
    <w:link w:val="Heading1"/>
    <w:rsid w:val="00C80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F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0F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0F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F9B"/>
    <w:rPr>
      <w:b/>
      <w:spacing w:val="0"/>
    </w:rPr>
  </w:style>
  <w:style w:type="paragraph" w:styleId="ListBullet2">
    <w:name w:val="List Bullet 2"/>
    <w:basedOn w:val="List2"/>
    <w:rsid w:val="00C80F9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0F9B"/>
    <w:rPr>
      <w:i/>
    </w:rPr>
  </w:style>
  <w:style w:type="paragraph" w:customStyle="1" w:styleId="SuperHeading">
    <w:name w:val="SuperHeading"/>
    <w:basedOn w:val="Normal"/>
    <w:rsid w:val="00C80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0F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0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F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0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F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F9B"/>
  </w:style>
  <w:style w:type="paragraph" w:styleId="TableofFigures">
    <w:name w:val="table of figures"/>
    <w:basedOn w:val="Normal"/>
    <w:next w:val="Normal"/>
    <w:semiHidden/>
    <w:rsid w:val="00C80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F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0F9B"/>
    <w:rPr>
      <w:rFonts w:ascii="Wingdings" w:hAnsi="Wingdings"/>
    </w:rPr>
  </w:style>
  <w:style w:type="paragraph" w:customStyle="1" w:styleId="TableHeading">
    <w:name w:val="Table Heading"/>
    <w:basedOn w:val="HeadingBase"/>
    <w:rsid w:val="00C80F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F9B"/>
    <w:rPr>
      <w:color w:val="0033CC"/>
      <w:u w:val="none"/>
    </w:rPr>
  </w:style>
  <w:style w:type="paragraph" w:customStyle="1" w:styleId="BodyTextRight">
    <w:name w:val="Body Text Right"/>
    <w:basedOn w:val="BodyText"/>
    <w:rsid w:val="00C80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F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F9B"/>
    <w:rPr>
      <w:sz w:val="32"/>
    </w:rPr>
  </w:style>
  <w:style w:type="paragraph" w:customStyle="1" w:styleId="HeadingProcedure">
    <w:name w:val="Heading Procedure"/>
    <w:basedOn w:val="HeadingBase"/>
    <w:next w:val="Normal"/>
    <w:rsid w:val="00C80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F9B"/>
    <w:pPr>
      <w:spacing w:before="60" w:after="60"/>
    </w:pPr>
  </w:style>
  <w:style w:type="paragraph" w:styleId="ListContinue">
    <w:name w:val="List Continue"/>
    <w:basedOn w:val="List"/>
    <w:rsid w:val="00C80F9B"/>
    <w:pPr>
      <w:ind w:firstLine="0"/>
    </w:pPr>
  </w:style>
  <w:style w:type="paragraph" w:customStyle="1" w:styleId="ListNote">
    <w:name w:val="List Note"/>
    <w:basedOn w:val="List"/>
    <w:rsid w:val="00C80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F9B"/>
    <w:rPr>
      <w:rFonts w:ascii="Courier New" w:hAnsi="Courier New"/>
    </w:rPr>
  </w:style>
  <w:style w:type="paragraph" w:customStyle="1" w:styleId="NoteBullet">
    <w:name w:val="Note Bullet"/>
    <w:basedOn w:val="Note"/>
    <w:rsid w:val="00C80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F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0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F9B"/>
    <w:rPr>
      <w:b/>
      <w:smallCaps/>
    </w:rPr>
  </w:style>
  <w:style w:type="paragraph" w:customStyle="1" w:styleId="TableListNumber">
    <w:name w:val="Table List Number"/>
    <w:basedOn w:val="ListNumber"/>
    <w:rsid w:val="00C80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F9B"/>
    <w:pPr>
      <w:numPr>
        <w:numId w:val="10"/>
      </w:numPr>
    </w:pPr>
  </w:style>
  <w:style w:type="paragraph" w:customStyle="1" w:styleId="ListAlpha2">
    <w:name w:val="List Alpha 2"/>
    <w:basedOn w:val="List2"/>
    <w:rsid w:val="00C80F9B"/>
    <w:pPr>
      <w:numPr>
        <w:numId w:val="9"/>
      </w:numPr>
    </w:pPr>
  </w:style>
  <w:style w:type="paragraph" w:styleId="List2">
    <w:name w:val="List 2"/>
    <w:basedOn w:val="BodyText"/>
    <w:rsid w:val="00C80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F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0F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0F9B"/>
    <w:pPr>
      <w:numPr>
        <w:numId w:val="5"/>
      </w:numPr>
    </w:pPr>
  </w:style>
  <w:style w:type="paragraph" w:styleId="ListContinue2">
    <w:name w:val="List Continue 2"/>
    <w:basedOn w:val="List2"/>
    <w:rsid w:val="00C80F9B"/>
    <w:pPr>
      <w:ind w:firstLine="0"/>
    </w:pPr>
  </w:style>
  <w:style w:type="paragraph" w:styleId="ListContinue3">
    <w:name w:val="List Continue 3"/>
    <w:basedOn w:val="List3"/>
    <w:rsid w:val="00C80F9B"/>
    <w:pPr>
      <w:ind w:left="1021" w:firstLine="0"/>
    </w:pPr>
  </w:style>
  <w:style w:type="paragraph" w:styleId="ListContinue4">
    <w:name w:val="List Continue 4"/>
    <w:basedOn w:val="List4"/>
    <w:rsid w:val="00C80F9B"/>
    <w:pPr>
      <w:ind w:firstLine="0"/>
    </w:pPr>
  </w:style>
  <w:style w:type="paragraph" w:styleId="ListContinue5">
    <w:name w:val="List Continue 5"/>
    <w:basedOn w:val="List5"/>
    <w:rsid w:val="00C80F9B"/>
    <w:pPr>
      <w:ind w:firstLine="0"/>
    </w:pPr>
  </w:style>
  <w:style w:type="paragraph" w:styleId="ListNumber3">
    <w:name w:val="List Number 3"/>
    <w:basedOn w:val="List3"/>
    <w:rsid w:val="00C80F9B"/>
    <w:pPr>
      <w:numPr>
        <w:numId w:val="6"/>
      </w:numPr>
    </w:pPr>
  </w:style>
  <w:style w:type="paragraph" w:styleId="ListNumber4">
    <w:name w:val="List Number 4"/>
    <w:basedOn w:val="List4"/>
    <w:rsid w:val="00C80F9B"/>
    <w:pPr>
      <w:numPr>
        <w:numId w:val="7"/>
      </w:numPr>
    </w:pPr>
  </w:style>
  <w:style w:type="paragraph" w:styleId="ListNumber5">
    <w:name w:val="List Number 5"/>
    <w:basedOn w:val="List5"/>
    <w:rsid w:val="00C80F9B"/>
    <w:pPr>
      <w:numPr>
        <w:numId w:val="8"/>
      </w:numPr>
    </w:pPr>
  </w:style>
  <w:style w:type="paragraph" w:styleId="BlockText">
    <w:name w:val="Block Text"/>
    <w:basedOn w:val="Normal"/>
    <w:rsid w:val="00C80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F9B"/>
    <w:rPr>
      <w:sz w:val="16"/>
      <w:vertAlign w:val="superscript"/>
    </w:rPr>
  </w:style>
  <w:style w:type="character" w:customStyle="1" w:styleId="Symbols">
    <w:name w:val="Symbols"/>
    <w:basedOn w:val="DefaultParagraphFont"/>
    <w:rsid w:val="00C80F9B"/>
    <w:rPr>
      <w:rFonts w:ascii="Symbol" w:hAnsi="Symbol"/>
    </w:rPr>
  </w:style>
  <w:style w:type="character" w:customStyle="1" w:styleId="MenuOptions">
    <w:name w:val="Menu Options"/>
    <w:basedOn w:val="DefaultParagraphFont"/>
    <w:rsid w:val="00C80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F9B"/>
    <w:rPr>
      <w:b/>
    </w:rPr>
  </w:style>
  <w:style w:type="character" w:customStyle="1" w:styleId="Underlined">
    <w:name w:val="Underlined"/>
    <w:basedOn w:val="DefaultParagraphFont"/>
    <w:rsid w:val="00C80F9B"/>
    <w:rPr>
      <w:u w:val="single"/>
    </w:rPr>
  </w:style>
  <w:style w:type="paragraph" w:customStyle="1" w:styleId="TableBodyTextRight">
    <w:name w:val="Table Body Text Right"/>
    <w:basedOn w:val="TableBodyText"/>
    <w:rsid w:val="00C80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F9B"/>
    <w:rPr>
      <w:sz w:val="18"/>
    </w:rPr>
  </w:style>
  <w:style w:type="paragraph" w:customStyle="1" w:styleId="BodySmallRight">
    <w:name w:val="Body Small Right"/>
    <w:basedOn w:val="BodyTextRight"/>
    <w:rsid w:val="00C80F9B"/>
    <w:rPr>
      <w:sz w:val="18"/>
      <w:szCs w:val="18"/>
    </w:rPr>
  </w:style>
  <w:style w:type="paragraph" w:customStyle="1" w:styleId="MarginEdition">
    <w:name w:val="Margin Edition"/>
    <w:basedOn w:val="MarginNote"/>
    <w:rsid w:val="00C80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F9B"/>
    <w:rPr>
      <w:sz w:val="2"/>
      <w:szCs w:val="2"/>
    </w:rPr>
  </w:style>
  <w:style w:type="character" w:customStyle="1" w:styleId="Small">
    <w:name w:val="Small"/>
    <w:basedOn w:val="DefaultParagraphFont"/>
    <w:rsid w:val="00C80F9B"/>
    <w:rPr>
      <w:sz w:val="16"/>
    </w:rPr>
  </w:style>
  <w:style w:type="paragraph" w:customStyle="1" w:styleId="WideTable">
    <w:name w:val="Wide Table"/>
    <w:basedOn w:val="Normal"/>
    <w:rsid w:val="00C80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F9B"/>
  </w:style>
  <w:style w:type="paragraph" w:styleId="Quote">
    <w:name w:val="Quote"/>
    <w:basedOn w:val="Heading1"/>
    <w:link w:val="QuoteChar"/>
    <w:qFormat/>
    <w:rsid w:val="00C80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F9B"/>
    <w:pPr>
      <w:pageBreakBefore/>
    </w:pPr>
  </w:style>
  <w:style w:type="paragraph" w:customStyle="1" w:styleId="Border">
    <w:name w:val="Border"/>
    <w:basedOn w:val="Normal"/>
    <w:qFormat/>
    <w:rsid w:val="00C80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F9B"/>
    <w:rPr>
      <w:u w:val="single"/>
    </w:rPr>
  </w:style>
  <w:style w:type="character" w:customStyle="1" w:styleId="BoldandItalics">
    <w:name w:val="Bold and Italics"/>
    <w:qFormat/>
    <w:rsid w:val="00C80F9B"/>
    <w:rPr>
      <w:b/>
      <w:i/>
      <w:u w:val="none"/>
    </w:rPr>
  </w:style>
  <w:style w:type="paragraph" w:styleId="BalloonText">
    <w:name w:val="Balloon Text"/>
    <w:basedOn w:val="Normal"/>
    <w:link w:val="BalloonTextChar"/>
    <w:rsid w:val="00C80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F9B"/>
    <w:pPr>
      <w:spacing w:before="0" w:after="0"/>
    </w:pPr>
  </w:style>
  <w:style w:type="paragraph" w:customStyle="1" w:styleId="BodyTextBold">
    <w:name w:val="Body Text Bold"/>
    <w:basedOn w:val="BodyText"/>
    <w:qFormat/>
    <w:rsid w:val="00C80F9B"/>
    <w:rPr>
      <w:b/>
    </w:rPr>
  </w:style>
  <w:style w:type="character" w:styleId="Hyperlink">
    <w:name w:val="Hyperlink"/>
    <w:basedOn w:val="DefaultParagraphFont"/>
    <w:uiPriority w:val="99"/>
    <w:unhideWhenUsed/>
    <w:rsid w:val="00B36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1457</Words>
  <Characters>8701</Characters>
  <Application>Microsoft Office Word</Application>
  <DocSecurity>0</DocSecurity>
  <Lines>235</Lines>
  <Paragraphs>156</Paragraphs>
  <ScaleCrop>false</ScaleCrop>
  <Company>Author-it Software Corporation Ltd.</Company>
  <LinksUpToDate>false</LinksUpToDate>
  <CharactersWithSpaces>10002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PSPLAN001 Converse in Auslan at a basic user level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