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444C" w:rsidP="005E44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PSPINV004 Conduct an investigation</w:t>
      </w:r>
      <w:r>
        <w:fldChar w:fldCharType="end"/>
      </w:r>
    </w:p>
    <w:p w:rsidR="005E444C" w:rsidP="005E444C">
      <w:pPr>
        <w:pStyle w:val="Version"/>
        <w:sectPr w:rsidSect="00C064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6474" w:rsidP="00C06474">
      <w:pPr>
        <w:pStyle w:val="SuperHeading"/>
      </w:pPr>
      <w:r w:rsidRPr="00C06474">
        <w:t>Assessment Requirements for PSPINV004 Conduct an invest</w:t>
      </w:r>
      <w:r w:rsidRPr="00C06474">
        <w:t>igation</w:t>
      </w:r>
    </w:p>
    <w:p w:rsidR="00000000" w:rsidRPr="00C06474" w:rsidP="00C06474">
      <w:pPr>
        <w:pStyle w:val="Heading1"/>
      </w:pPr>
      <w:bookmarkStart w:id="1" w:name="O_1216513"/>
      <w:bookmarkEnd w:id="1"/>
      <w:r w:rsidRPr="00C06474">
        <w:t>Modification History</w:t>
      </w:r>
    </w:p>
    <w:p w:rsidR="00000000" w:rsidRPr="00C06474" w:rsidP="005E444C">
      <w:pPr>
        <w:pStyle w:val="BodyText"/>
      </w:pPr>
      <w:r w:rsidRPr="00C06474">
        <w:t>Supersedes and is equivalent to PSPINV002 Conduct an investigation.</w:t>
      </w:r>
    </w:p>
    <w:p w:rsidR="00000000" w:rsidRPr="00C06474" w:rsidP="00C06474">
      <w:pPr>
        <w:pStyle w:val="Heading1"/>
      </w:pPr>
      <w:bookmarkStart w:id="2" w:name="O_1216514"/>
      <w:bookmarkEnd w:id="2"/>
      <w:r w:rsidRPr="00C06474">
        <w:t>Performance Evidence</w:t>
      </w:r>
    </w:p>
    <w:p w:rsidR="00000000" w:rsidRPr="00C06474" w:rsidP="005E444C">
      <w:pPr>
        <w:pStyle w:val="BodyText"/>
      </w:pPr>
      <w:r w:rsidRPr="00C06474">
        <w:t>Evidence of the ability to complete tasks outlined in elements and performance criteria of this unit in the context of the job role, and on at least two occasions:</w:t>
      </w:r>
    </w:p>
    <w:p w:rsidR="00000000" w:rsidRPr="00C06474" w:rsidP="00C06474">
      <w:pPr>
        <w:pStyle w:val="ListBullet"/>
      </w:pPr>
      <w:r w:rsidRPr="00C06474">
        <w:t>communicate with people from diverse backgrounds</w:t>
      </w:r>
    </w:p>
    <w:p w:rsidR="00000000" w:rsidRPr="00C06474" w:rsidP="00C06474">
      <w:pPr>
        <w:pStyle w:val="ListBullet"/>
      </w:pPr>
      <w:r w:rsidRPr="00C06474">
        <w:t>make comparisons and exercise judgment abo</w:t>
      </w:r>
      <w:r w:rsidRPr="00C06474">
        <w:t>ut facts in written materials</w:t>
      </w:r>
    </w:p>
    <w:p w:rsidR="00000000" w:rsidRPr="00C06474" w:rsidP="00C06474">
      <w:pPr>
        <w:pStyle w:val="ListBullet"/>
      </w:pPr>
      <w:r w:rsidRPr="00C06474">
        <w:t>collect, label, record and preserve identified and corroboratory evidence for use in proceedings according to exhibit management principles, continuity of possession, legislation and standards.</w:t>
      </w:r>
    </w:p>
    <w:p w:rsidR="00000000" w:rsidRPr="00C06474" w:rsidP="00C06474">
      <w:pPr>
        <w:pStyle w:val="AllowPageBreak"/>
      </w:pPr>
    </w:p>
    <w:p w:rsidR="00000000" w:rsidRPr="00C06474" w:rsidP="00C06474">
      <w:pPr>
        <w:pStyle w:val="Heading1"/>
      </w:pPr>
      <w:bookmarkStart w:id="3" w:name="O_1216515"/>
      <w:bookmarkEnd w:id="3"/>
      <w:r w:rsidRPr="00C06474">
        <w:t>Knowledge Evi</w:t>
      </w:r>
      <w:r w:rsidRPr="00C06474">
        <w:t>dence</w:t>
      </w:r>
    </w:p>
    <w:p w:rsidR="00000000" w:rsidRPr="00C06474" w:rsidP="005E444C">
      <w:pPr>
        <w:pStyle w:val="BodyText"/>
      </w:pPr>
      <w:r w:rsidRPr="00C06474">
        <w:t>Demonstrated knowledge required to complete the tasks outlined in elements and performance criteria of this unit:</w:t>
      </w:r>
    </w:p>
    <w:p w:rsidR="00000000" w:rsidRPr="00C06474" w:rsidP="00C06474">
      <w:pPr>
        <w:pStyle w:val="ListBullet"/>
      </w:pPr>
      <w:r w:rsidRPr="00C06474">
        <w:t>rules of evidence and legislation relevant to the jurisdiction</w:t>
      </w:r>
    </w:p>
    <w:p w:rsidR="00000000" w:rsidRPr="00C06474" w:rsidP="00C06474">
      <w:pPr>
        <w:pStyle w:val="ListBullet"/>
      </w:pPr>
      <w:r w:rsidRPr="00C06474">
        <w:t>legislation dealing with offence(s) under investigation</w:t>
      </w:r>
    </w:p>
    <w:p w:rsidR="00000000" w:rsidRPr="00C06474" w:rsidP="00C06474">
      <w:pPr>
        <w:pStyle w:val="ListBullet"/>
      </w:pPr>
      <w:r w:rsidRPr="00C06474">
        <w:t>document managem</w:t>
      </w:r>
      <w:r w:rsidRPr="00C06474">
        <w:t>ent systems</w:t>
      </w:r>
    </w:p>
    <w:p w:rsidR="00000000" w:rsidRPr="00C06474" w:rsidP="00C06474">
      <w:pPr>
        <w:pStyle w:val="ListBullet"/>
      </w:pPr>
      <w:r w:rsidRPr="00C06474">
        <w:t>principles of exhibit management</w:t>
      </w:r>
    </w:p>
    <w:p w:rsidR="00000000" w:rsidRPr="00C06474" w:rsidP="00C06474">
      <w:pPr>
        <w:pStyle w:val="ListBullet"/>
      </w:pPr>
      <w:r w:rsidRPr="00C06474">
        <w:t xml:space="preserve">organisational policies, procedures and guidelines </w:t>
      </w:r>
    </w:p>
    <w:p w:rsidR="00000000" w:rsidRPr="00C06474" w:rsidP="00C06474">
      <w:pPr>
        <w:pStyle w:val="ListBullet"/>
      </w:pPr>
      <w:r w:rsidRPr="00C06474">
        <w:t>legal and ethical considerations in investigations which involve juveniles and Indigenous people.</w:t>
      </w:r>
    </w:p>
    <w:p w:rsidR="00000000" w:rsidRPr="00C06474" w:rsidP="00C06474">
      <w:pPr>
        <w:pStyle w:val="AllowPageBreak"/>
      </w:pPr>
    </w:p>
    <w:p w:rsidR="00000000" w:rsidRPr="00C06474" w:rsidP="00C06474">
      <w:pPr>
        <w:pStyle w:val="Heading1"/>
      </w:pPr>
      <w:bookmarkStart w:id="4" w:name="O_1216516"/>
      <w:bookmarkEnd w:id="4"/>
      <w:r w:rsidRPr="00C06474">
        <w:t>Assessment Conditions</w:t>
      </w:r>
    </w:p>
    <w:p w:rsidR="00000000" w:rsidRPr="00C06474" w:rsidP="005E444C">
      <w:pPr>
        <w:pStyle w:val="BodyText"/>
      </w:pPr>
      <w:r w:rsidRPr="00C06474">
        <w:t>Skills must be demon</w:t>
      </w:r>
      <w:r w:rsidRPr="00C06474">
        <w:t xml:space="preserve">strated in the workplace or in a simulated environment that reflects workplace conditions. </w:t>
      </w:r>
    </w:p>
    <w:p w:rsidR="00000000" w:rsidRPr="00C06474" w:rsidP="005E444C">
      <w:pPr>
        <w:pStyle w:val="BodyText"/>
      </w:pPr>
      <w:r w:rsidRPr="00C06474">
        <w:t>Assessment must ensure access to:</w:t>
      </w:r>
    </w:p>
    <w:p w:rsidR="00000000" w:rsidRPr="00C06474" w:rsidP="00C06474">
      <w:pPr>
        <w:pStyle w:val="ListBullet"/>
      </w:pPr>
      <w:r w:rsidRPr="00C06474">
        <w:t>rules of evidence and legislation relevant to the jurisdiction</w:t>
      </w:r>
    </w:p>
    <w:p w:rsidR="00000000" w:rsidRPr="00C06474" w:rsidP="00C06474">
      <w:pPr>
        <w:pStyle w:val="ListBullet"/>
      </w:pPr>
      <w:r w:rsidRPr="00C06474">
        <w:t>legislation dealing with offence(s) under investigation</w:t>
      </w:r>
    </w:p>
    <w:p w:rsidR="00000000" w:rsidRPr="00C06474" w:rsidP="00C06474">
      <w:pPr>
        <w:pStyle w:val="ListBullet"/>
      </w:pPr>
      <w:r w:rsidRPr="00C06474">
        <w:t xml:space="preserve">organisational policies, procedures and guidelines </w:t>
      </w:r>
    </w:p>
    <w:p w:rsidR="00000000" w:rsidRPr="00C06474" w:rsidP="00C06474">
      <w:pPr>
        <w:pStyle w:val="ListBullet"/>
      </w:pPr>
      <w:r w:rsidRPr="00C06474">
        <w:t>an established investigation plan</w:t>
      </w:r>
    </w:p>
    <w:p w:rsidR="00000000" w:rsidRPr="00C06474" w:rsidP="00C06474">
      <w:pPr>
        <w:pStyle w:val="ListBullet"/>
      </w:pPr>
      <w:r w:rsidRPr="00C06474">
        <w:t>resources and equipment of the working environment.</w:t>
      </w:r>
    </w:p>
    <w:p w:rsidR="00000000" w:rsidRPr="00C06474" w:rsidP="005E444C">
      <w:pPr>
        <w:pStyle w:val="BodyText"/>
      </w:pPr>
      <w:r w:rsidRPr="00C06474">
        <w:t>Assessors must satisfy the Standards for Registered Training Organisations’ requirements for assessors.</w:t>
      </w:r>
    </w:p>
    <w:p w:rsidR="00000000" w:rsidRPr="00C06474" w:rsidP="00C06474">
      <w:pPr>
        <w:pStyle w:val="Heading1"/>
      </w:pPr>
      <w:bookmarkStart w:id="5" w:name="O_1216519"/>
      <w:bookmarkEnd w:id="5"/>
      <w:r w:rsidRPr="00C06474">
        <w:t>Links</w:t>
      </w:r>
    </w:p>
    <w:p w:rsidR="00000000" w:rsidRPr="00C06474" w:rsidP="005E444C">
      <w:pPr>
        <w:pStyle w:val="BodyText"/>
      </w:pPr>
      <w:r w:rsidRPr="00C064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3624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06474" w:rsidP="00C06474"/>
    <w:sectPr w:rsidSect="00C064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4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474" w:rsidRPr="005E444C" w:rsidP="005E44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4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44C" w:rsidP="00C064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444C" w:rsidP="00C064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E444C" w:rsidP="00C064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4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4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6474" w:rsidRPr="005E444C" w:rsidP="005E44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4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44C" w:rsidRPr="002D2AF8" w:rsidP="00C064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PSPINV004 Conduct an investigation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5E444C" w:rsidP="00C064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AEDB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80D2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64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64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64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64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64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64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64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64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64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64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6474"/>
  </w:style>
  <w:style w:type="character" w:customStyle="1" w:styleId="Heading1Char">
    <w:name w:val="Heading 1 Char"/>
    <w:basedOn w:val="DefaultParagraphFont"/>
    <w:link w:val="Heading1"/>
    <w:rsid w:val="00C064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64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64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647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064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64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64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64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64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64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64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64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64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64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64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64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64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64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64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64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64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64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64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64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64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64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6474"/>
    <w:rPr>
      <w:b/>
      <w:spacing w:val="0"/>
    </w:rPr>
  </w:style>
  <w:style w:type="paragraph" w:customStyle="1" w:styleId="SuperTitle">
    <w:name w:val="SuperTitle"/>
    <w:basedOn w:val="Title"/>
    <w:rsid w:val="00C064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64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64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64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64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64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64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64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64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64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64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64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64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6474"/>
    <w:rPr>
      <w:i/>
    </w:rPr>
  </w:style>
  <w:style w:type="paragraph" w:styleId="Caption">
    <w:name w:val="caption"/>
    <w:basedOn w:val="BodyText"/>
    <w:next w:val="Normal"/>
    <w:qFormat/>
    <w:rsid w:val="00C064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64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64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6474"/>
  </w:style>
  <w:style w:type="paragraph" w:styleId="TableofFigures">
    <w:name w:val="table of figures"/>
    <w:basedOn w:val="Normal"/>
    <w:next w:val="Normal"/>
    <w:semiHidden/>
    <w:rsid w:val="00C064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64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6474"/>
    <w:rPr>
      <w:rFonts w:ascii="Wingdings" w:hAnsi="Wingdings"/>
    </w:rPr>
  </w:style>
  <w:style w:type="paragraph" w:customStyle="1" w:styleId="TableHeading">
    <w:name w:val="Table Heading"/>
    <w:basedOn w:val="HeadingBase"/>
    <w:rsid w:val="00C064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6474"/>
    <w:rPr>
      <w:color w:val="0033CC"/>
      <w:u w:val="none"/>
    </w:rPr>
  </w:style>
  <w:style w:type="paragraph" w:customStyle="1" w:styleId="BodyTextRight">
    <w:name w:val="Body Text Right"/>
    <w:basedOn w:val="BodyText"/>
    <w:rsid w:val="00C064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64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64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64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64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64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6474"/>
    <w:rPr>
      <w:sz w:val="32"/>
    </w:rPr>
  </w:style>
  <w:style w:type="paragraph" w:customStyle="1" w:styleId="HeadingProcedure">
    <w:name w:val="Heading Procedure"/>
    <w:basedOn w:val="HeadingBase"/>
    <w:next w:val="Normal"/>
    <w:rsid w:val="00C064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6474"/>
    <w:pPr>
      <w:spacing w:before="60" w:after="60"/>
    </w:pPr>
  </w:style>
  <w:style w:type="paragraph" w:styleId="ListContinue">
    <w:name w:val="List Continue"/>
    <w:basedOn w:val="List"/>
    <w:rsid w:val="00C06474"/>
    <w:pPr>
      <w:ind w:firstLine="0"/>
    </w:pPr>
  </w:style>
  <w:style w:type="paragraph" w:customStyle="1" w:styleId="ListNote">
    <w:name w:val="List Note"/>
    <w:basedOn w:val="List"/>
    <w:rsid w:val="00C064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64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64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6474"/>
    <w:rPr>
      <w:rFonts w:ascii="Courier New" w:hAnsi="Courier New"/>
    </w:rPr>
  </w:style>
  <w:style w:type="paragraph" w:customStyle="1" w:styleId="NoteBullet">
    <w:name w:val="Note Bullet"/>
    <w:basedOn w:val="Note"/>
    <w:rsid w:val="00C064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64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64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64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64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64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64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6474"/>
    <w:rPr>
      <w:b/>
      <w:smallCaps/>
    </w:rPr>
  </w:style>
  <w:style w:type="paragraph" w:customStyle="1" w:styleId="TableListNumber">
    <w:name w:val="Table List Number"/>
    <w:basedOn w:val="ListNumber"/>
    <w:rsid w:val="00C064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64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6474"/>
    <w:pPr>
      <w:numPr>
        <w:numId w:val="8"/>
      </w:numPr>
    </w:pPr>
  </w:style>
  <w:style w:type="paragraph" w:customStyle="1" w:styleId="ListAlpha2">
    <w:name w:val="List Alpha 2"/>
    <w:basedOn w:val="List2"/>
    <w:rsid w:val="00C06474"/>
    <w:pPr>
      <w:numPr>
        <w:numId w:val="7"/>
      </w:numPr>
    </w:pPr>
  </w:style>
  <w:style w:type="paragraph" w:styleId="List2">
    <w:name w:val="List 2"/>
    <w:basedOn w:val="BodyText"/>
    <w:rsid w:val="00C064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64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64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64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64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64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6474"/>
    <w:pPr>
      <w:numPr>
        <w:numId w:val="3"/>
      </w:numPr>
    </w:pPr>
  </w:style>
  <w:style w:type="paragraph" w:styleId="ListContinue2">
    <w:name w:val="List Continue 2"/>
    <w:basedOn w:val="List2"/>
    <w:rsid w:val="00C06474"/>
    <w:pPr>
      <w:ind w:firstLine="0"/>
    </w:pPr>
  </w:style>
  <w:style w:type="paragraph" w:styleId="ListContinue3">
    <w:name w:val="List Continue 3"/>
    <w:basedOn w:val="List3"/>
    <w:rsid w:val="00C06474"/>
    <w:pPr>
      <w:ind w:left="1021" w:firstLine="0"/>
    </w:pPr>
  </w:style>
  <w:style w:type="paragraph" w:styleId="ListContinue4">
    <w:name w:val="List Continue 4"/>
    <w:basedOn w:val="List4"/>
    <w:rsid w:val="00C06474"/>
    <w:pPr>
      <w:ind w:firstLine="0"/>
    </w:pPr>
  </w:style>
  <w:style w:type="paragraph" w:styleId="ListContinue5">
    <w:name w:val="List Continue 5"/>
    <w:basedOn w:val="List5"/>
    <w:rsid w:val="00C06474"/>
    <w:pPr>
      <w:ind w:firstLine="0"/>
    </w:pPr>
  </w:style>
  <w:style w:type="paragraph" w:styleId="ListNumber3">
    <w:name w:val="List Number 3"/>
    <w:basedOn w:val="List3"/>
    <w:rsid w:val="00C06474"/>
    <w:pPr>
      <w:numPr>
        <w:numId w:val="4"/>
      </w:numPr>
    </w:pPr>
  </w:style>
  <w:style w:type="paragraph" w:styleId="ListNumber4">
    <w:name w:val="List Number 4"/>
    <w:basedOn w:val="List4"/>
    <w:rsid w:val="00C06474"/>
    <w:pPr>
      <w:numPr>
        <w:numId w:val="5"/>
      </w:numPr>
    </w:pPr>
  </w:style>
  <w:style w:type="paragraph" w:styleId="ListNumber5">
    <w:name w:val="List Number 5"/>
    <w:basedOn w:val="List5"/>
    <w:rsid w:val="00C06474"/>
    <w:pPr>
      <w:numPr>
        <w:numId w:val="6"/>
      </w:numPr>
    </w:pPr>
  </w:style>
  <w:style w:type="paragraph" w:styleId="BlockText">
    <w:name w:val="Block Text"/>
    <w:basedOn w:val="Normal"/>
    <w:rsid w:val="00C064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64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6474"/>
    <w:rPr>
      <w:sz w:val="16"/>
      <w:vertAlign w:val="superscript"/>
    </w:rPr>
  </w:style>
  <w:style w:type="character" w:customStyle="1" w:styleId="Symbols">
    <w:name w:val="Symbols"/>
    <w:basedOn w:val="DefaultParagraphFont"/>
    <w:rsid w:val="00C06474"/>
    <w:rPr>
      <w:rFonts w:ascii="Symbol" w:hAnsi="Symbol"/>
    </w:rPr>
  </w:style>
  <w:style w:type="character" w:customStyle="1" w:styleId="MenuOptions">
    <w:name w:val="Menu Options"/>
    <w:basedOn w:val="DefaultParagraphFont"/>
    <w:rsid w:val="00C064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6474"/>
    <w:rPr>
      <w:b/>
    </w:rPr>
  </w:style>
  <w:style w:type="character" w:customStyle="1" w:styleId="Underlined">
    <w:name w:val="Underlined"/>
    <w:basedOn w:val="DefaultParagraphFont"/>
    <w:rsid w:val="00C06474"/>
    <w:rPr>
      <w:u w:val="single"/>
    </w:rPr>
  </w:style>
  <w:style w:type="paragraph" w:customStyle="1" w:styleId="TableBodyTextRight">
    <w:name w:val="Table Body Text Right"/>
    <w:basedOn w:val="TableBodyText"/>
    <w:rsid w:val="00C064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6474"/>
    <w:rPr>
      <w:sz w:val="18"/>
    </w:rPr>
  </w:style>
  <w:style w:type="paragraph" w:customStyle="1" w:styleId="BodySmallRight">
    <w:name w:val="Body Small Right"/>
    <w:basedOn w:val="BodyTextRight"/>
    <w:rsid w:val="00C06474"/>
    <w:rPr>
      <w:sz w:val="18"/>
      <w:szCs w:val="18"/>
    </w:rPr>
  </w:style>
  <w:style w:type="paragraph" w:customStyle="1" w:styleId="MarginEdition">
    <w:name w:val="Margin Edition"/>
    <w:basedOn w:val="MarginNote"/>
    <w:rsid w:val="00C064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6474"/>
    <w:rPr>
      <w:sz w:val="2"/>
      <w:szCs w:val="2"/>
    </w:rPr>
  </w:style>
  <w:style w:type="character" w:customStyle="1" w:styleId="Small">
    <w:name w:val="Small"/>
    <w:basedOn w:val="DefaultParagraphFont"/>
    <w:rsid w:val="00C06474"/>
    <w:rPr>
      <w:sz w:val="16"/>
    </w:rPr>
  </w:style>
  <w:style w:type="paragraph" w:customStyle="1" w:styleId="WideTable">
    <w:name w:val="Wide Table"/>
    <w:basedOn w:val="Normal"/>
    <w:rsid w:val="00C064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6474"/>
  </w:style>
  <w:style w:type="paragraph" w:styleId="Quote">
    <w:name w:val="Quote"/>
    <w:basedOn w:val="Heading1"/>
    <w:link w:val="QuoteChar"/>
    <w:qFormat/>
    <w:rsid w:val="00C064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64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6474"/>
    <w:pPr>
      <w:pageBreakBefore/>
    </w:pPr>
  </w:style>
  <w:style w:type="paragraph" w:customStyle="1" w:styleId="Border">
    <w:name w:val="Border"/>
    <w:basedOn w:val="Normal"/>
    <w:qFormat/>
    <w:rsid w:val="00C064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64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4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4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64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64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64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64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64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6474"/>
    <w:rPr>
      <w:u w:val="single"/>
    </w:rPr>
  </w:style>
  <w:style w:type="character" w:customStyle="1" w:styleId="BoldandItalics">
    <w:name w:val="Bold and Italics"/>
    <w:qFormat/>
    <w:rsid w:val="00C06474"/>
    <w:rPr>
      <w:b/>
      <w:i/>
      <w:u w:val="none"/>
    </w:rPr>
  </w:style>
  <w:style w:type="paragraph" w:styleId="BalloonText">
    <w:name w:val="Balloon Text"/>
    <w:basedOn w:val="Normal"/>
    <w:link w:val="BalloonTextChar"/>
    <w:rsid w:val="00C064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64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64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64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64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64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6474"/>
    <w:pPr>
      <w:spacing w:before="0" w:after="0"/>
    </w:pPr>
  </w:style>
  <w:style w:type="paragraph" w:customStyle="1" w:styleId="BodyTextBold">
    <w:name w:val="Body Text Bold"/>
    <w:basedOn w:val="BodyText"/>
    <w:qFormat/>
    <w:rsid w:val="00C06474"/>
    <w:rPr>
      <w:b/>
    </w:rPr>
  </w:style>
  <w:style w:type="character" w:styleId="Hyperlink">
    <w:name w:val="Hyperlink"/>
    <w:basedOn w:val="DefaultParagraphFont"/>
    <w:uiPriority w:val="99"/>
    <w:unhideWhenUsed/>
    <w:rsid w:val="005E44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252</Words>
  <Characters>1791</Characters>
  <Application>Microsoft Office Word</Application>
  <DocSecurity>0</DocSecurity>
  <Lines>48</Lines>
  <Paragraphs>35</Paragraphs>
  <ScaleCrop>false</ScaleCrop>
  <Company>Author-it Software Corporation Ltd.</Company>
  <LinksUpToDate>false</LinksUpToDate>
  <CharactersWithSpaces>2008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PSPINV004 Conduct an investigation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2024-11-07T11:45:00Z</dcterms:created>
  <dcterms:modified xsi:type="dcterms:W3CDTF">2024-11-07T11:45:00Z</dcterms:modified>
</cp:coreProperties>
</file>