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AB0" w:rsidP="00113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PSPHRM014 Coordinate career development</w:t>
      </w:r>
      <w:r>
        <w:fldChar w:fldCharType="end"/>
      </w:r>
    </w:p>
    <w:p w:rsidR="00113AB0" w:rsidP="00113AB0">
      <w:pPr>
        <w:pStyle w:val="Version"/>
        <w:sectPr w:rsidSect="00CD2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0A4" w:rsidP="00CD20A4">
      <w:pPr>
        <w:pStyle w:val="SuperHeading"/>
      </w:pPr>
      <w:r w:rsidRPr="00CD20A4">
        <w:t>Assessment Requirements for PSPHRM014 Coordinate career development</w:t>
      </w:r>
    </w:p>
    <w:p w:rsidR="00000000" w:rsidRPr="00CD20A4" w:rsidP="00CD20A4">
      <w:pPr>
        <w:pStyle w:val="Heading1"/>
      </w:pPr>
      <w:bookmarkStart w:id="1" w:name="O_1216494"/>
      <w:bookmarkEnd w:id="1"/>
      <w:r w:rsidRPr="00CD20A4">
        <w:t>Modification History</w:t>
      </w:r>
    </w:p>
    <w:p w:rsidR="00000000" w:rsidRPr="00CD20A4" w:rsidP="00113AB0">
      <w:pPr>
        <w:pStyle w:val="BodyText"/>
      </w:pPr>
      <w:r w:rsidRPr="00CD20A4">
        <w:t>Supersedes and is equivalent to PSPHRM008 Coordinate career development.</w:t>
      </w:r>
    </w:p>
    <w:p w:rsidR="00000000" w:rsidRPr="00CD20A4" w:rsidP="00CD20A4">
      <w:pPr>
        <w:pStyle w:val="Heading1"/>
      </w:pPr>
      <w:bookmarkStart w:id="2" w:name="O_1216495"/>
      <w:bookmarkEnd w:id="2"/>
      <w:r w:rsidRPr="00CD20A4">
        <w:t>Performance Evidence</w:t>
      </w:r>
    </w:p>
    <w:p w:rsidR="00000000" w:rsidRPr="00CD20A4" w:rsidP="00113AB0">
      <w:pPr>
        <w:pStyle w:val="BodyText"/>
      </w:pPr>
      <w:r w:rsidRPr="00CD20A4">
        <w:t>Evidence of the ability to complete tasks outlined in elements and performance criteria of this unit in the context of the job role, and present a career management program that incorporates each of the following:</w:t>
      </w:r>
    </w:p>
    <w:p w:rsidR="00000000" w:rsidRPr="00CD20A4" w:rsidP="00CD20A4">
      <w:pPr>
        <w:pStyle w:val="ListBullet"/>
      </w:pPr>
      <w:r w:rsidRPr="00CD20A4">
        <w:t>consultation with stakeholders</w:t>
      </w:r>
    </w:p>
    <w:p w:rsidR="00000000" w:rsidRPr="00CD20A4" w:rsidP="00CD20A4">
      <w:pPr>
        <w:pStyle w:val="ListBullet"/>
      </w:pPr>
      <w:r w:rsidRPr="00CD20A4">
        <w:t xml:space="preserve">alignment </w:t>
      </w:r>
      <w:r w:rsidRPr="00CD20A4">
        <w:t xml:space="preserve">with at least one organisational priority </w:t>
      </w:r>
    </w:p>
    <w:p w:rsidR="00000000" w:rsidRPr="00CD20A4" w:rsidP="00CD20A4">
      <w:pPr>
        <w:pStyle w:val="ListBullet"/>
      </w:pPr>
      <w:r w:rsidRPr="00CD20A4">
        <w:t>explanation of the program to two different audiences</w:t>
      </w:r>
    </w:p>
    <w:p w:rsidR="00000000" w:rsidRPr="00CD20A4" w:rsidP="00CD20A4">
      <w:pPr>
        <w:pStyle w:val="ListBullet"/>
      </w:pPr>
      <w:r w:rsidRPr="00CD20A4">
        <w:t>information and data that would be used to inform the effectiveness of the program.</w:t>
      </w:r>
    </w:p>
    <w:p w:rsidR="00000000" w:rsidRPr="00CD20A4" w:rsidP="00CD20A4">
      <w:pPr>
        <w:pStyle w:val="AllowPageBreak"/>
      </w:pPr>
    </w:p>
    <w:p w:rsidR="00000000" w:rsidRPr="00CD20A4" w:rsidP="00CD20A4">
      <w:pPr>
        <w:pStyle w:val="Heading1"/>
      </w:pPr>
      <w:bookmarkStart w:id="3" w:name="O_1216496"/>
      <w:bookmarkEnd w:id="3"/>
      <w:r w:rsidRPr="00CD20A4">
        <w:t>Knowledge Evidence</w:t>
      </w:r>
    </w:p>
    <w:p w:rsidR="00000000" w:rsidRPr="00CD20A4" w:rsidP="00113AB0">
      <w:pPr>
        <w:pStyle w:val="BodyText"/>
      </w:pPr>
      <w:r w:rsidRPr="00CD20A4">
        <w:t>Demonstrated knowledge required to co</w:t>
      </w:r>
      <w:r w:rsidRPr="00CD20A4">
        <w:t>mplete the tasks outlined in elements and performance criteria of this unit:</w:t>
      </w:r>
    </w:p>
    <w:p w:rsidR="00000000" w:rsidRPr="00CD20A4" w:rsidP="00CD20A4">
      <w:pPr>
        <w:pStyle w:val="ListBullet"/>
      </w:pPr>
      <w:r w:rsidRPr="00CD20A4">
        <w:t>career development and career management as concepts within an organisational context including:</w:t>
      </w:r>
    </w:p>
    <w:p w:rsidR="00000000" w:rsidRPr="00CD20A4" w:rsidP="00CD20A4">
      <w:pPr>
        <w:pStyle w:val="ListBullet2"/>
      </w:pPr>
      <w:r w:rsidRPr="00CD20A4">
        <w:t xml:space="preserve">importance of retaining human and intellectual capital within an organisation </w:t>
      </w:r>
    </w:p>
    <w:p w:rsidR="00000000" w:rsidRPr="00CD20A4" w:rsidP="00CD20A4">
      <w:pPr>
        <w:pStyle w:val="ListBullet2"/>
      </w:pPr>
      <w:r w:rsidRPr="00CD20A4">
        <w:t>career guidance and counselling strategies</w:t>
      </w:r>
    </w:p>
    <w:p w:rsidR="00000000" w:rsidRPr="00CD20A4" w:rsidP="00CD20A4">
      <w:pPr>
        <w:pStyle w:val="ListBullet2"/>
      </w:pPr>
      <w:r w:rsidRPr="00CD20A4">
        <w:t>concept of career stages</w:t>
      </w:r>
    </w:p>
    <w:p w:rsidR="00000000" w:rsidRPr="00CD20A4" w:rsidP="00CD20A4">
      <w:pPr>
        <w:pStyle w:val="ListBullet2"/>
      </w:pPr>
      <w:r w:rsidRPr="00CD20A4">
        <w:t>strategies for individuals to manage their own career</w:t>
      </w:r>
    </w:p>
    <w:p w:rsidR="00000000" w:rsidRPr="00CD20A4" w:rsidP="00CD20A4">
      <w:pPr>
        <w:pStyle w:val="ListBullet2"/>
      </w:pPr>
      <w:r w:rsidRPr="00CD20A4">
        <w:t>adult learning principles</w:t>
      </w:r>
    </w:p>
    <w:p w:rsidR="00000000" w:rsidRPr="00CD20A4" w:rsidP="00CD20A4">
      <w:pPr>
        <w:pStyle w:val="ListBullet2"/>
      </w:pPr>
      <w:r w:rsidRPr="00CD20A4">
        <w:t>succession planning</w:t>
      </w:r>
    </w:p>
    <w:p w:rsidR="00000000" w:rsidRPr="00CD20A4" w:rsidP="00CD20A4">
      <w:pPr>
        <w:pStyle w:val="ListBullet2"/>
      </w:pPr>
      <w:r w:rsidRPr="00CD20A4">
        <w:t>national competency concept</w:t>
      </w:r>
    </w:p>
    <w:p w:rsidR="00000000" w:rsidRPr="00CD20A4" w:rsidP="00CD20A4">
      <w:pPr>
        <w:pStyle w:val="ListBullet"/>
      </w:pPr>
      <w:r w:rsidRPr="00CD20A4">
        <w:t>the organisation’s strategic goals and their implications f</w:t>
      </w:r>
      <w:r w:rsidRPr="00CD20A4">
        <w:t>or career development including:</w:t>
      </w:r>
    </w:p>
    <w:p w:rsidR="00000000" w:rsidRPr="00CD20A4" w:rsidP="00CD20A4">
      <w:pPr>
        <w:pStyle w:val="ListBullet2"/>
      </w:pPr>
      <w:r w:rsidRPr="00CD20A4">
        <w:t>career development strategies and plans</w:t>
      </w:r>
    </w:p>
    <w:p w:rsidR="00000000" w:rsidRPr="00CD20A4" w:rsidP="00CD20A4">
      <w:pPr>
        <w:pStyle w:val="ListBullet2"/>
      </w:pPr>
      <w:r w:rsidRPr="00CD20A4">
        <w:t>identified skills needs</w:t>
      </w:r>
    </w:p>
    <w:p w:rsidR="00000000" w:rsidRPr="00CD20A4" w:rsidP="00CD20A4">
      <w:pPr>
        <w:pStyle w:val="ListBullet"/>
      </w:pPr>
      <w:r w:rsidRPr="00CD20A4">
        <w:t>jurisdictional legislation, policies and practices applying to career development</w:t>
      </w:r>
    </w:p>
    <w:p w:rsidR="00000000" w:rsidRPr="00CD20A4" w:rsidP="00CD20A4">
      <w:pPr>
        <w:pStyle w:val="ListBullet"/>
      </w:pPr>
      <w:r w:rsidRPr="00CD20A4">
        <w:t>national and international models of good practice in career development.</w:t>
      </w:r>
    </w:p>
    <w:p w:rsidR="00000000" w:rsidRPr="00CD20A4" w:rsidP="00CD20A4">
      <w:pPr>
        <w:pStyle w:val="AllowPageBreak"/>
      </w:pPr>
    </w:p>
    <w:p w:rsidR="00000000" w:rsidRPr="00CD20A4" w:rsidP="00CD20A4">
      <w:pPr>
        <w:pStyle w:val="Heading1"/>
      </w:pPr>
      <w:bookmarkStart w:id="4" w:name="O_1216497"/>
      <w:bookmarkEnd w:id="4"/>
      <w:r w:rsidRPr="00CD20A4">
        <w:t>Assessment Conditions</w:t>
      </w:r>
    </w:p>
    <w:p w:rsidR="00000000" w:rsidRPr="00CD20A4" w:rsidP="00113AB0">
      <w:pPr>
        <w:pStyle w:val="BodyText"/>
      </w:pPr>
      <w:r w:rsidRPr="00CD20A4">
        <w:t xml:space="preserve">Skills must be demonstrated in the workplace or in a simulated environment that reflects workplace conditions. </w:t>
      </w:r>
    </w:p>
    <w:p w:rsidR="00000000" w:rsidRPr="00CD20A4" w:rsidP="00113AB0">
      <w:pPr>
        <w:pStyle w:val="BodyText"/>
      </w:pPr>
      <w:r w:rsidRPr="00CD20A4">
        <w:t>Assessment must ensure access to:</w:t>
      </w:r>
    </w:p>
    <w:p w:rsidR="00000000" w:rsidRPr="00CD20A4" w:rsidP="00CD20A4">
      <w:pPr>
        <w:pStyle w:val="ListBullet"/>
      </w:pPr>
      <w:r w:rsidRPr="00CD20A4">
        <w:t>jurisdictional legislation, policies and practices applying to career development</w:t>
      </w:r>
    </w:p>
    <w:p w:rsidR="00000000" w:rsidRPr="00CD20A4" w:rsidP="00CD20A4">
      <w:pPr>
        <w:pStyle w:val="ListBullet"/>
      </w:pPr>
      <w:r w:rsidRPr="00CD20A4">
        <w:t>resources and equipment required of the working environment.</w:t>
      </w:r>
    </w:p>
    <w:p w:rsidR="00000000" w:rsidRPr="00CD20A4" w:rsidP="00113AB0">
      <w:pPr>
        <w:pStyle w:val="BodyText"/>
      </w:pPr>
      <w:r w:rsidRPr="00CD20A4">
        <w:t>Assessors must satisfy the Standards for Registered Training Organisations’ requirements for assessors.</w:t>
      </w:r>
    </w:p>
    <w:p w:rsidR="00000000" w:rsidRPr="00CD20A4" w:rsidP="00CD20A4">
      <w:pPr>
        <w:pStyle w:val="Heading1"/>
      </w:pPr>
      <w:bookmarkStart w:id="5" w:name="O_1216500"/>
      <w:bookmarkEnd w:id="5"/>
      <w:r w:rsidRPr="00CD20A4">
        <w:t>Links</w:t>
      </w:r>
    </w:p>
    <w:p w:rsidR="00000000" w:rsidRPr="00CD20A4" w:rsidP="00113AB0">
      <w:pPr>
        <w:pStyle w:val="BodyText"/>
      </w:pPr>
      <w:r w:rsidRPr="00CD2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44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20A4" w:rsidP="00CD20A4"/>
    <w:sectPr w:rsidSect="00CD2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A4" w:rsidRPr="00113AB0" w:rsidP="00113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B0" w:rsidP="00CD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AB0" w:rsidP="00CD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3AB0" w:rsidP="00CD2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0A4" w:rsidRPr="00113AB0" w:rsidP="00113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B0" w:rsidRPr="002D2AF8" w:rsidP="00CD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PSPHRM014 Coordinate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13AB0" w:rsidP="00CD2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62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89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A4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0A4"/>
  </w:style>
  <w:style w:type="character" w:customStyle="1" w:styleId="Heading1Char">
    <w:name w:val="Heading 1 Char"/>
    <w:basedOn w:val="DefaultParagraphFont"/>
    <w:link w:val="Heading1"/>
    <w:rsid w:val="00CD2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0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20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2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20A4"/>
    <w:rPr>
      <w:b/>
      <w:spacing w:val="0"/>
    </w:rPr>
  </w:style>
  <w:style w:type="paragraph" w:customStyle="1" w:styleId="SuperTitle">
    <w:name w:val="SuperTitle"/>
    <w:basedOn w:val="Title"/>
    <w:rsid w:val="00CD2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0A4"/>
    <w:rPr>
      <w:i/>
    </w:rPr>
  </w:style>
  <w:style w:type="paragraph" w:styleId="Caption">
    <w:name w:val="caption"/>
    <w:basedOn w:val="BodyText"/>
    <w:next w:val="Normal"/>
    <w:qFormat/>
    <w:rsid w:val="00CD2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0A4"/>
  </w:style>
  <w:style w:type="paragraph" w:styleId="TableofFigures">
    <w:name w:val="table of figures"/>
    <w:basedOn w:val="Normal"/>
    <w:next w:val="Normal"/>
    <w:semiHidden/>
    <w:rsid w:val="00CD2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0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0A4"/>
    <w:rPr>
      <w:rFonts w:ascii="Wingdings" w:hAnsi="Wingdings"/>
    </w:rPr>
  </w:style>
  <w:style w:type="paragraph" w:customStyle="1" w:styleId="TableHeading">
    <w:name w:val="Table Heading"/>
    <w:basedOn w:val="HeadingBase"/>
    <w:rsid w:val="00CD2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0A4"/>
    <w:rPr>
      <w:color w:val="0033CC"/>
      <w:u w:val="none"/>
    </w:rPr>
  </w:style>
  <w:style w:type="paragraph" w:customStyle="1" w:styleId="BodyTextRight">
    <w:name w:val="Body Text Right"/>
    <w:basedOn w:val="BodyText"/>
    <w:rsid w:val="00CD2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0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0A4"/>
    <w:rPr>
      <w:sz w:val="32"/>
    </w:rPr>
  </w:style>
  <w:style w:type="paragraph" w:customStyle="1" w:styleId="HeadingProcedure">
    <w:name w:val="Heading Procedure"/>
    <w:basedOn w:val="HeadingBase"/>
    <w:next w:val="Normal"/>
    <w:rsid w:val="00CD2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0A4"/>
    <w:pPr>
      <w:spacing w:before="60" w:after="60"/>
    </w:pPr>
  </w:style>
  <w:style w:type="paragraph" w:styleId="ListContinue">
    <w:name w:val="List Continue"/>
    <w:basedOn w:val="List"/>
    <w:rsid w:val="00CD20A4"/>
    <w:pPr>
      <w:ind w:firstLine="0"/>
    </w:pPr>
  </w:style>
  <w:style w:type="paragraph" w:customStyle="1" w:styleId="ListNote">
    <w:name w:val="List Note"/>
    <w:basedOn w:val="List"/>
    <w:rsid w:val="00CD2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0A4"/>
    <w:rPr>
      <w:rFonts w:ascii="Courier New" w:hAnsi="Courier New"/>
    </w:rPr>
  </w:style>
  <w:style w:type="paragraph" w:customStyle="1" w:styleId="NoteBullet">
    <w:name w:val="Note Bullet"/>
    <w:basedOn w:val="Note"/>
    <w:rsid w:val="00CD2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0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0A4"/>
    <w:rPr>
      <w:b/>
      <w:smallCaps/>
    </w:rPr>
  </w:style>
  <w:style w:type="paragraph" w:customStyle="1" w:styleId="TableListNumber">
    <w:name w:val="Table List Number"/>
    <w:basedOn w:val="ListNumber"/>
    <w:rsid w:val="00CD2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0A4"/>
    <w:pPr>
      <w:numPr>
        <w:numId w:val="9"/>
      </w:numPr>
    </w:pPr>
  </w:style>
  <w:style w:type="paragraph" w:customStyle="1" w:styleId="ListAlpha2">
    <w:name w:val="List Alpha 2"/>
    <w:basedOn w:val="List2"/>
    <w:rsid w:val="00CD20A4"/>
    <w:pPr>
      <w:numPr>
        <w:numId w:val="8"/>
      </w:numPr>
    </w:pPr>
  </w:style>
  <w:style w:type="paragraph" w:styleId="List2">
    <w:name w:val="List 2"/>
    <w:basedOn w:val="BodyText"/>
    <w:rsid w:val="00CD2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0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0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0A4"/>
    <w:pPr>
      <w:numPr>
        <w:numId w:val="4"/>
      </w:numPr>
    </w:pPr>
  </w:style>
  <w:style w:type="paragraph" w:styleId="ListContinue2">
    <w:name w:val="List Continue 2"/>
    <w:basedOn w:val="List2"/>
    <w:rsid w:val="00CD20A4"/>
    <w:pPr>
      <w:ind w:firstLine="0"/>
    </w:pPr>
  </w:style>
  <w:style w:type="paragraph" w:styleId="ListContinue3">
    <w:name w:val="List Continue 3"/>
    <w:basedOn w:val="List3"/>
    <w:rsid w:val="00CD20A4"/>
    <w:pPr>
      <w:ind w:left="1021" w:firstLine="0"/>
    </w:pPr>
  </w:style>
  <w:style w:type="paragraph" w:styleId="ListContinue4">
    <w:name w:val="List Continue 4"/>
    <w:basedOn w:val="List4"/>
    <w:rsid w:val="00CD20A4"/>
    <w:pPr>
      <w:ind w:firstLine="0"/>
    </w:pPr>
  </w:style>
  <w:style w:type="paragraph" w:styleId="ListContinue5">
    <w:name w:val="List Continue 5"/>
    <w:basedOn w:val="List5"/>
    <w:rsid w:val="00CD20A4"/>
    <w:pPr>
      <w:ind w:firstLine="0"/>
    </w:pPr>
  </w:style>
  <w:style w:type="paragraph" w:styleId="ListNumber3">
    <w:name w:val="List Number 3"/>
    <w:basedOn w:val="List3"/>
    <w:rsid w:val="00CD20A4"/>
    <w:pPr>
      <w:numPr>
        <w:numId w:val="5"/>
      </w:numPr>
    </w:pPr>
  </w:style>
  <w:style w:type="paragraph" w:styleId="ListNumber4">
    <w:name w:val="List Number 4"/>
    <w:basedOn w:val="List4"/>
    <w:rsid w:val="00CD20A4"/>
    <w:pPr>
      <w:numPr>
        <w:numId w:val="6"/>
      </w:numPr>
    </w:pPr>
  </w:style>
  <w:style w:type="paragraph" w:styleId="ListNumber5">
    <w:name w:val="List Number 5"/>
    <w:basedOn w:val="List5"/>
    <w:rsid w:val="00CD20A4"/>
    <w:pPr>
      <w:numPr>
        <w:numId w:val="7"/>
      </w:numPr>
    </w:pPr>
  </w:style>
  <w:style w:type="paragraph" w:styleId="BlockText">
    <w:name w:val="Block Text"/>
    <w:basedOn w:val="Normal"/>
    <w:rsid w:val="00CD2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0A4"/>
    <w:rPr>
      <w:sz w:val="16"/>
      <w:vertAlign w:val="superscript"/>
    </w:rPr>
  </w:style>
  <w:style w:type="character" w:customStyle="1" w:styleId="Symbols">
    <w:name w:val="Symbols"/>
    <w:basedOn w:val="DefaultParagraphFont"/>
    <w:rsid w:val="00CD20A4"/>
    <w:rPr>
      <w:rFonts w:ascii="Symbol" w:hAnsi="Symbol"/>
    </w:rPr>
  </w:style>
  <w:style w:type="character" w:customStyle="1" w:styleId="MenuOptions">
    <w:name w:val="Menu Options"/>
    <w:basedOn w:val="DefaultParagraphFont"/>
    <w:rsid w:val="00CD2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0A4"/>
    <w:rPr>
      <w:b/>
    </w:rPr>
  </w:style>
  <w:style w:type="character" w:customStyle="1" w:styleId="Underlined">
    <w:name w:val="Underlined"/>
    <w:basedOn w:val="DefaultParagraphFont"/>
    <w:rsid w:val="00CD20A4"/>
    <w:rPr>
      <w:u w:val="single"/>
    </w:rPr>
  </w:style>
  <w:style w:type="paragraph" w:customStyle="1" w:styleId="TableBodyTextRight">
    <w:name w:val="Table Body Text Right"/>
    <w:basedOn w:val="TableBodyText"/>
    <w:rsid w:val="00CD2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0A4"/>
    <w:rPr>
      <w:sz w:val="18"/>
    </w:rPr>
  </w:style>
  <w:style w:type="paragraph" w:customStyle="1" w:styleId="BodySmallRight">
    <w:name w:val="Body Small Right"/>
    <w:basedOn w:val="BodyTextRight"/>
    <w:rsid w:val="00CD20A4"/>
    <w:rPr>
      <w:sz w:val="18"/>
      <w:szCs w:val="18"/>
    </w:rPr>
  </w:style>
  <w:style w:type="paragraph" w:customStyle="1" w:styleId="MarginEdition">
    <w:name w:val="Margin Edition"/>
    <w:basedOn w:val="MarginNote"/>
    <w:rsid w:val="00CD2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0A4"/>
    <w:rPr>
      <w:sz w:val="2"/>
      <w:szCs w:val="2"/>
    </w:rPr>
  </w:style>
  <w:style w:type="character" w:customStyle="1" w:styleId="Small">
    <w:name w:val="Small"/>
    <w:basedOn w:val="DefaultParagraphFont"/>
    <w:rsid w:val="00CD20A4"/>
    <w:rPr>
      <w:sz w:val="16"/>
    </w:rPr>
  </w:style>
  <w:style w:type="paragraph" w:customStyle="1" w:styleId="WideTable">
    <w:name w:val="Wide Table"/>
    <w:basedOn w:val="Normal"/>
    <w:rsid w:val="00CD2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0A4"/>
  </w:style>
  <w:style w:type="paragraph" w:styleId="Quote">
    <w:name w:val="Quote"/>
    <w:basedOn w:val="Heading1"/>
    <w:link w:val="QuoteChar"/>
    <w:qFormat/>
    <w:rsid w:val="00CD2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0A4"/>
    <w:pPr>
      <w:pageBreakBefore/>
    </w:pPr>
  </w:style>
  <w:style w:type="paragraph" w:customStyle="1" w:styleId="Border">
    <w:name w:val="Border"/>
    <w:basedOn w:val="Normal"/>
    <w:qFormat/>
    <w:rsid w:val="00CD2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0A4"/>
    <w:rPr>
      <w:u w:val="single"/>
    </w:rPr>
  </w:style>
  <w:style w:type="character" w:customStyle="1" w:styleId="BoldandItalics">
    <w:name w:val="Bold and Italics"/>
    <w:qFormat/>
    <w:rsid w:val="00CD20A4"/>
    <w:rPr>
      <w:b/>
      <w:i/>
      <w:u w:val="none"/>
    </w:rPr>
  </w:style>
  <w:style w:type="paragraph" w:styleId="BalloonText">
    <w:name w:val="Balloon Text"/>
    <w:basedOn w:val="Normal"/>
    <w:link w:val="BalloonTextChar"/>
    <w:rsid w:val="00CD2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0A4"/>
    <w:pPr>
      <w:spacing w:before="0" w:after="0"/>
    </w:pPr>
  </w:style>
  <w:style w:type="paragraph" w:customStyle="1" w:styleId="BodyTextBold">
    <w:name w:val="Body Text Bold"/>
    <w:basedOn w:val="BodyText"/>
    <w:qFormat/>
    <w:rsid w:val="00CD20A4"/>
    <w:rPr>
      <w:b/>
    </w:rPr>
  </w:style>
  <w:style w:type="character" w:styleId="Hyperlink">
    <w:name w:val="Hyperlink"/>
    <w:basedOn w:val="DefaultParagraphFont"/>
    <w:uiPriority w:val="99"/>
    <w:unhideWhenUsed/>
    <w:rsid w:val="00113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1974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PSPHRM014 Coordinate career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