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A1E" w:rsidP="00BB3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PSPHRM007 Coordinate employee support</w:t>
      </w:r>
      <w:r>
        <w:fldChar w:fldCharType="end"/>
      </w:r>
    </w:p>
    <w:p w:rsidR="00BB3A1E" w:rsidP="00BB3A1E">
      <w:pPr>
        <w:pStyle w:val="Version"/>
        <w:sectPr w:rsidSect="00364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F92" w:rsidP="00364F92">
      <w:pPr>
        <w:pStyle w:val="SuperHeading"/>
      </w:pPr>
      <w:r w:rsidRPr="00364F92">
        <w:t>PSPHRM007 Coordinate employee support</w:t>
      </w:r>
    </w:p>
    <w:p w:rsidR="00000000" w:rsidRPr="00364F92" w:rsidP="00364F92">
      <w:pPr>
        <w:pStyle w:val="Heading1"/>
      </w:pPr>
      <w:bookmarkStart w:id="1" w:name="O_821403"/>
      <w:bookmarkEnd w:id="1"/>
      <w:r w:rsidRPr="00364F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901"/>
      </w:tblGrid>
      <w:tr w:rsidTr="00BB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TableHeading"/>
              <w:rPr>
                <w:lang w:val="en-NZ"/>
              </w:rPr>
            </w:pPr>
            <w:r w:rsidRPr="00364F92">
              <w:t>Release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TableHeading"/>
              <w:rPr>
                <w:lang w:val="en-NZ"/>
              </w:rPr>
            </w:pPr>
            <w:r w:rsidRPr="00364F92">
              <w:t>Comments</w:t>
            </w:r>
          </w:p>
        </w:tc>
      </w:tr>
      <w:tr w:rsidTr="00BB3A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BodyText"/>
              <w:rPr>
                <w:lang w:val="en-NZ"/>
              </w:rPr>
            </w:pPr>
            <w:r w:rsidRPr="00364F92">
              <w:t>1</w:t>
            </w:r>
          </w:p>
        </w:tc>
        <w:tc>
          <w:tcPr>
            <w:tcW w:w="7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F92" w:rsidP="00364F92">
            <w:pPr>
              <w:pStyle w:val="BodyText"/>
            </w:pPr>
            <w:r w:rsidRPr="00364F92">
              <w:t xml:space="preserve">This unit was released in PSP Public Sector Training Package release 1.0 and meets the Standards for Training Packages. </w:t>
            </w:r>
          </w:p>
          <w:p w:rsidR="00000000" w:rsidRPr="00364F92" w:rsidP="00364F92">
            <w:pPr>
              <w:pStyle w:val="BodyText"/>
            </w:pPr>
          </w:p>
          <w:p w:rsidR="00000000" w:rsidRPr="00364F92" w:rsidP="00364F92">
            <w:pPr>
              <w:pStyle w:val="BodyText"/>
            </w:pPr>
            <w:r w:rsidRPr="00364F92">
              <w:t>This unit supersedes and is equivalent to PSPHR507A Coordinate employee support.</w:t>
            </w:r>
          </w:p>
          <w:p w:rsidR="00000000" w:rsidRPr="00364F92" w:rsidP="00364F92">
            <w:pPr>
              <w:pStyle w:val="BodyText"/>
            </w:pPr>
          </w:p>
          <w:p w:rsidR="00000000" w:rsidRPr="00364F92" w:rsidP="00364F92">
            <w:pPr>
              <w:pStyle w:val="ListBullet"/>
            </w:pPr>
            <w:r w:rsidRPr="00364F92">
              <w:t xml:space="preserve">Unit code </w:t>
            </w:r>
            <w:r w:rsidRPr="00364F92">
              <w:t>updated</w:t>
            </w:r>
          </w:p>
          <w:p w:rsidR="00000000" w:rsidRPr="00364F92" w:rsidP="00364F92">
            <w:pPr>
              <w:pStyle w:val="ListBullet"/>
            </w:pPr>
            <w:r w:rsidRPr="00364F92">
              <w:t>Content and formatting updated to comply with new standards</w:t>
            </w:r>
          </w:p>
          <w:p w:rsidR="00000000" w:rsidRPr="00364F92" w:rsidP="00364F92">
            <w:pPr>
              <w:pStyle w:val="ListBullet"/>
            </w:pPr>
            <w:r w:rsidRPr="00364F92">
              <w:t>All PC transitioned from passive to active voice</w:t>
            </w:r>
          </w:p>
        </w:tc>
      </w:tr>
    </w:tbl>
    <w:p w:rsidR="00000000" w:rsidRPr="00364F92" w:rsidP="00364F92">
      <w:pPr>
        <w:pStyle w:val="BodyText"/>
      </w:pPr>
    </w:p>
    <w:p w:rsidR="00000000" w:rsidRPr="00364F92" w:rsidP="00364F92">
      <w:pPr>
        <w:pStyle w:val="AllowPageBreak"/>
      </w:pPr>
    </w:p>
    <w:p w:rsidR="00000000" w:rsidRPr="00364F92" w:rsidP="00364F92">
      <w:pPr>
        <w:pStyle w:val="Heading1"/>
      </w:pPr>
      <w:bookmarkStart w:id="2" w:name="O_821404"/>
      <w:bookmarkEnd w:id="2"/>
      <w:r w:rsidRPr="00364F92">
        <w:t>Application</w:t>
      </w:r>
    </w:p>
    <w:p w:rsidR="00000000" w:rsidRPr="00364F92" w:rsidP="00BB3A1E">
      <w:pPr>
        <w:pStyle w:val="BodyText"/>
      </w:pPr>
      <w:r w:rsidRPr="00364F92">
        <w:t>This unit describes the skills required to coordinate strategies for employee support services. It includes identifying support needs.</w:t>
      </w:r>
    </w:p>
    <w:p w:rsidR="00000000" w:rsidRPr="00364F92" w:rsidP="00BB3A1E">
      <w:pPr>
        <w:pStyle w:val="BodyText"/>
      </w:pPr>
      <w:r w:rsidRPr="00364F92">
        <w:t>This unit applies to those working in public sector roles involving human resource matters.</w:t>
      </w:r>
    </w:p>
    <w:p w:rsidR="00000000" w:rsidRPr="00364F92" w:rsidP="00BB3A1E">
      <w:pPr>
        <w:pStyle w:val="BodyText"/>
      </w:pPr>
      <w:r w:rsidRPr="00364F92">
        <w:t>The skills and knowledge de</w:t>
      </w:r>
      <w:r w:rsidRPr="00364F92">
        <w:t>scribed in this unit must be applied within the legislative, regulatory and policy environment in which they are carried out. Organisational policies and procedures must be consulted and adhered to.</w:t>
      </w:r>
    </w:p>
    <w:p w:rsidR="00000000" w:rsidRPr="00364F92" w:rsidP="00BB3A1E">
      <w:pPr>
        <w:pStyle w:val="BodyText"/>
      </w:pPr>
      <w:r w:rsidRPr="00364F92">
        <w:t>Those undertaking this unit would work independently, pe</w:t>
      </w:r>
      <w:r w:rsidRPr="00364F92">
        <w:t>rforming complex tasks in a range of familiar contexts.</w:t>
      </w:r>
    </w:p>
    <w:p w:rsidR="00BB3A1E" w:rsidP="00BB3A1E">
      <w:pPr>
        <w:pStyle w:val="BodyText"/>
      </w:pPr>
      <w:r w:rsidRPr="00364F92">
        <w:t>No licensing, legislative or certification requirements apply to unit at the time of publication.</w:t>
      </w:r>
    </w:p>
    <w:p w:rsidR="00000000" w:rsidRPr="00364F92" w:rsidP="00364F92">
      <w:pPr>
        <w:pStyle w:val="Heading1"/>
      </w:pPr>
      <w:bookmarkStart w:id="3" w:name="O_821406"/>
      <w:bookmarkEnd w:id="3"/>
      <w:r w:rsidRPr="00364F92">
        <w:t>Competency Field</w:t>
      </w:r>
    </w:p>
    <w:p w:rsidR="00000000" w:rsidRPr="00364F92" w:rsidP="00BB3A1E">
      <w:pPr>
        <w:pStyle w:val="BodyText"/>
      </w:pPr>
      <w:r w:rsidRPr="00364F92">
        <w:t>Human resource management</w:t>
      </w:r>
    </w:p>
    <w:p w:rsidR="00000000" w:rsidRPr="00364F92" w:rsidP="00364F92">
      <w:pPr>
        <w:pStyle w:val="Heading1"/>
      </w:pPr>
      <w:bookmarkStart w:id="4" w:name="O_821410"/>
      <w:bookmarkEnd w:id="4"/>
      <w:r w:rsidRPr="00364F92">
        <w:t>Elements and Performanc</w:t>
      </w:r>
      <w:r w:rsidRPr="00364F92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43"/>
        <w:gridCol w:w="6804"/>
      </w:tblGrid>
      <w:tr w:rsidTr="00364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TableHeading"/>
              <w:rPr>
                <w:lang w:val="en-NZ"/>
              </w:rPr>
            </w:pPr>
            <w:r w:rsidRPr="00364F9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TableHeading"/>
              <w:rPr>
                <w:lang w:val="en-NZ"/>
              </w:rPr>
            </w:pPr>
            <w:r w:rsidRPr="00364F92">
              <w:t>PERFORMANCE CRITERIA</w:t>
            </w:r>
          </w:p>
        </w:tc>
      </w:tr>
      <w:tr w:rsidTr="00364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BodyText"/>
              <w:rPr>
                <w:lang w:val="en-NZ"/>
              </w:rPr>
            </w:pPr>
            <w:r w:rsidRPr="00364F9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BodyText"/>
              <w:rPr>
                <w:lang w:val="en-NZ"/>
              </w:rPr>
            </w:pPr>
            <w:r w:rsidRPr="00364F92">
              <w:t xml:space="preserve">Performance criteria describe the performance needed to demonstrate achievement of the element. Where bold italicised text is used, further information </w:t>
            </w:r>
            <w:r w:rsidRPr="00364F92">
              <w:t>is detailed in the range of conditions section.</w:t>
            </w:r>
          </w:p>
        </w:tc>
      </w:tr>
      <w:tr w:rsidTr="00364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List"/>
              <w:rPr>
                <w:lang w:val="en-NZ"/>
              </w:rPr>
            </w:pPr>
            <w:r w:rsidRPr="00364F92">
              <w:rPr>
                <w:rStyle w:val="SpecialBold"/>
              </w:rPr>
              <w:t>1.</w:t>
            </w:r>
            <w:r w:rsidRPr="00364F92">
              <w:rPr>
                <w:rStyle w:val="SpecialBold"/>
              </w:rPr>
              <w:tab/>
              <w:t>Identify employee support needs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F92" w:rsidP="00364F92">
            <w:pPr>
              <w:pStyle w:val="List"/>
            </w:pPr>
            <w:r w:rsidRPr="00364F92">
              <w:t>1.1</w:t>
            </w:r>
            <w:r w:rsidRPr="00364F92">
              <w:tab/>
              <w:t>Consult with key stakeholders to identify support needs.</w:t>
            </w:r>
          </w:p>
          <w:p w:rsidR="00000000" w:rsidRPr="00364F92" w:rsidP="00364F92">
            <w:pPr>
              <w:pStyle w:val="List"/>
            </w:pPr>
            <w:r w:rsidRPr="00364F92">
              <w:t>1.2</w:t>
            </w:r>
            <w:r w:rsidRPr="00364F92">
              <w:tab/>
              <w:t>Analyse organisational information to identify trends that may be addressed through employee support servic</w:t>
            </w:r>
            <w:r w:rsidRPr="00364F92">
              <w:t>es.</w:t>
            </w:r>
          </w:p>
          <w:p w:rsidR="00000000" w:rsidP="00364F92">
            <w:pPr>
              <w:pStyle w:val="List"/>
              <w:rPr>
                <w:lang w:val="en-NZ"/>
              </w:rPr>
            </w:pPr>
            <w:r w:rsidRPr="00364F92">
              <w:t>1.3</w:t>
            </w:r>
            <w:r w:rsidRPr="00364F92">
              <w:tab/>
              <w:t>Prioritise employee support needs.</w:t>
            </w:r>
          </w:p>
        </w:tc>
      </w:tr>
      <w:tr w:rsidTr="00364F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F92">
            <w:pPr>
              <w:pStyle w:val="List"/>
              <w:rPr>
                <w:lang w:val="en-NZ"/>
              </w:rPr>
            </w:pPr>
            <w:r w:rsidRPr="00364F92">
              <w:rPr>
                <w:rStyle w:val="SpecialBold"/>
              </w:rPr>
              <w:t>2.</w:t>
            </w:r>
            <w:r w:rsidRPr="00364F92">
              <w:rPr>
                <w:rStyle w:val="SpecialBold"/>
              </w:rPr>
              <w:tab/>
              <w:t>Coordinate employee support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F92" w:rsidP="00364F92">
            <w:pPr>
              <w:pStyle w:val="List"/>
            </w:pPr>
            <w:r w:rsidRPr="00364F92">
              <w:t>2.1</w:t>
            </w:r>
            <w:r w:rsidRPr="00364F92">
              <w:tab/>
              <w:t>Provide employee support to meet the specific present and future needs of individuals, occupational groups and the organisation.</w:t>
            </w:r>
          </w:p>
          <w:p w:rsidR="00000000" w:rsidRPr="00364F92" w:rsidP="00364F92">
            <w:pPr>
              <w:pStyle w:val="List"/>
            </w:pPr>
            <w:r w:rsidRPr="00364F92">
              <w:t>2.2</w:t>
            </w:r>
            <w:r w:rsidRPr="00364F92">
              <w:tab/>
              <w:t>Base support services on good practice model</w:t>
            </w:r>
            <w:r w:rsidRPr="00364F92">
              <w:t>s and contemporary theories and practices and integrate with other key human resource services.</w:t>
            </w:r>
          </w:p>
          <w:p w:rsidR="00000000" w:rsidRPr="00364F92" w:rsidP="00364F92">
            <w:pPr>
              <w:pStyle w:val="List"/>
            </w:pPr>
            <w:r w:rsidRPr="00364F92">
              <w:t>2.3</w:t>
            </w:r>
            <w:r w:rsidRPr="00364F92">
              <w:tab/>
              <w:t>Use the principles of natural justice, equity and fairness as the basis for determining access to employee support.</w:t>
            </w:r>
          </w:p>
          <w:p w:rsidR="00000000" w:rsidRPr="00364F92" w:rsidP="00364F92">
            <w:pPr>
              <w:pStyle w:val="List"/>
            </w:pPr>
            <w:r w:rsidRPr="00364F92">
              <w:t>2.4</w:t>
            </w:r>
            <w:r w:rsidRPr="00364F92">
              <w:tab/>
              <w:t>Promote the availability of employme</w:t>
            </w:r>
            <w:r w:rsidRPr="00364F92">
              <w:t>nt support within the organisation, and provide advice on employee eligibility.</w:t>
            </w:r>
          </w:p>
          <w:p w:rsidR="00000000" w:rsidRPr="00364F92" w:rsidP="00364F92">
            <w:pPr>
              <w:pStyle w:val="List"/>
            </w:pPr>
            <w:r w:rsidRPr="00364F92">
              <w:t>2.5</w:t>
            </w:r>
            <w:r w:rsidRPr="00364F92">
              <w:tab/>
              <w:t>Develop and implement systems to monitor the effectiveness of employment support in consultation with managers.</w:t>
            </w:r>
          </w:p>
        </w:tc>
      </w:tr>
    </w:tbl>
    <w:p w:rsidR="00000000" w:rsidRPr="00364F92" w:rsidP="00364F92">
      <w:pPr>
        <w:pStyle w:val="BodyText"/>
      </w:pPr>
    </w:p>
    <w:p w:rsidR="00000000" w:rsidRPr="00364F92" w:rsidP="00364F92">
      <w:pPr>
        <w:pStyle w:val="AllowPageBreak"/>
      </w:pPr>
    </w:p>
    <w:p w:rsidR="00000000" w:rsidRPr="00364F92" w:rsidP="00364F92">
      <w:pPr>
        <w:pStyle w:val="Heading1"/>
      </w:pPr>
      <w:bookmarkStart w:id="5" w:name="O_821412"/>
      <w:bookmarkEnd w:id="5"/>
      <w:r w:rsidRPr="00364F92">
        <w:t>Foundation Skills</w:t>
      </w:r>
    </w:p>
    <w:p w:rsidR="00000000" w:rsidRPr="00364F92" w:rsidP="00BB3A1E">
      <w:pPr>
        <w:pStyle w:val="BodyText"/>
      </w:pPr>
      <w:r w:rsidRPr="00364F92">
        <w:t>Foundation skills are e</w:t>
      </w:r>
      <w:r w:rsidRPr="00364F92">
        <w:t>mbedded within the elements and performance criteria of this unit.</w:t>
      </w:r>
    </w:p>
    <w:p w:rsidR="00000000" w:rsidRPr="00364F92" w:rsidP="00364F92">
      <w:pPr>
        <w:pStyle w:val="Heading1"/>
      </w:pPr>
      <w:bookmarkStart w:id="6" w:name="O_821415"/>
      <w:bookmarkEnd w:id="6"/>
      <w:r w:rsidRPr="00364F92">
        <w:t>Unit Mapping Information</w:t>
      </w:r>
    </w:p>
    <w:p w:rsidR="00000000" w:rsidRPr="00364F92" w:rsidP="00BB3A1E">
      <w:pPr>
        <w:pStyle w:val="BodyText"/>
      </w:pPr>
      <w:r w:rsidRPr="00364F92">
        <w:t>This unit supersedes and is equivalent to PSPHR507A Coordinate employee support.</w:t>
      </w:r>
    </w:p>
    <w:p w:rsidR="00000000" w:rsidRPr="00364F92" w:rsidP="00364F92">
      <w:pPr>
        <w:pStyle w:val="Heading1"/>
      </w:pPr>
      <w:bookmarkStart w:id="7" w:name="O_821434"/>
      <w:bookmarkEnd w:id="7"/>
      <w:r w:rsidRPr="00364F92">
        <w:t>Links</w:t>
      </w:r>
    </w:p>
    <w:p w:rsidR="00000000" w:rsidRPr="00364F92" w:rsidP="00BB3A1E">
      <w:pPr>
        <w:pStyle w:val="BodyText"/>
      </w:pPr>
      <w:r w:rsidRPr="00364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31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4F92" w:rsidP="00BB3A1E">
      <w:pPr>
        <w:pStyle w:val="BodyText"/>
      </w:pPr>
      <w:r w:rsidRPr="00364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31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4F92" w:rsidP="00BB3A1E">
      <w:pPr>
        <w:pStyle w:val="BodyText"/>
      </w:pPr>
      <w:r w:rsidRPr="00364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31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4F92" w:rsidP="00BB3A1E">
      <w:pPr>
        <w:pStyle w:val="BodyText"/>
      </w:pPr>
      <w:r w:rsidRPr="00364F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7311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64F92" w:rsidP="00364F92"/>
    <w:sectPr w:rsidSect="00364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92" w:rsidRPr="00BB3A1E" w:rsidP="00BB3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E" w:rsidP="00364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3A1E" w:rsidP="00364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3A1E" w:rsidP="00364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4F92" w:rsidRPr="00BB3A1E" w:rsidP="00BB3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1E" w:rsidRPr="002D2AF8" w:rsidP="00364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PSPHRM007 Coordinate employee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B3A1E" w:rsidP="00364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2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B4A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F92"/>
  </w:style>
  <w:style w:type="character" w:customStyle="1" w:styleId="Heading1Char">
    <w:name w:val="Heading 1 Char"/>
    <w:basedOn w:val="DefaultParagraphFont"/>
    <w:link w:val="Heading1"/>
    <w:rsid w:val="00364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F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4F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4F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F92"/>
    <w:rPr>
      <w:b/>
      <w:spacing w:val="0"/>
    </w:rPr>
  </w:style>
  <w:style w:type="paragraph" w:customStyle="1" w:styleId="SuperHeading">
    <w:name w:val="SuperHeading"/>
    <w:basedOn w:val="Normal"/>
    <w:rsid w:val="00364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64F9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64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4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4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4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F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4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F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F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4F92"/>
    <w:rPr>
      <w:i/>
    </w:rPr>
  </w:style>
  <w:style w:type="paragraph" w:styleId="Caption">
    <w:name w:val="caption"/>
    <w:basedOn w:val="BodyText"/>
    <w:next w:val="Normal"/>
    <w:qFormat/>
    <w:rsid w:val="00364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F92"/>
  </w:style>
  <w:style w:type="paragraph" w:styleId="TableofFigures">
    <w:name w:val="table of figures"/>
    <w:basedOn w:val="Normal"/>
    <w:next w:val="Normal"/>
    <w:semiHidden/>
    <w:rsid w:val="00364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F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4F92"/>
    <w:rPr>
      <w:rFonts w:ascii="Wingdings" w:hAnsi="Wingdings"/>
    </w:rPr>
  </w:style>
  <w:style w:type="character" w:customStyle="1" w:styleId="HotSpot">
    <w:name w:val="HotSpot"/>
    <w:rsid w:val="00364F92"/>
    <w:rPr>
      <w:color w:val="0033CC"/>
      <w:u w:val="none"/>
    </w:rPr>
  </w:style>
  <w:style w:type="paragraph" w:customStyle="1" w:styleId="BodyTextRight">
    <w:name w:val="Body Text Right"/>
    <w:basedOn w:val="BodyText"/>
    <w:rsid w:val="00364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F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F92"/>
    <w:rPr>
      <w:sz w:val="32"/>
    </w:rPr>
  </w:style>
  <w:style w:type="paragraph" w:customStyle="1" w:styleId="HeadingProcedure">
    <w:name w:val="Heading Procedure"/>
    <w:basedOn w:val="HeadingBase"/>
    <w:next w:val="Normal"/>
    <w:rsid w:val="00364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F92"/>
    <w:pPr>
      <w:spacing w:before="60" w:after="60"/>
    </w:pPr>
  </w:style>
  <w:style w:type="paragraph" w:styleId="ListContinue">
    <w:name w:val="List Continue"/>
    <w:basedOn w:val="List"/>
    <w:rsid w:val="00364F92"/>
    <w:pPr>
      <w:ind w:firstLine="0"/>
    </w:pPr>
  </w:style>
  <w:style w:type="paragraph" w:customStyle="1" w:styleId="ListNote">
    <w:name w:val="List Note"/>
    <w:basedOn w:val="List"/>
    <w:rsid w:val="00364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F92"/>
    <w:rPr>
      <w:rFonts w:ascii="Courier New" w:hAnsi="Courier New"/>
    </w:rPr>
  </w:style>
  <w:style w:type="paragraph" w:customStyle="1" w:styleId="NoteBullet">
    <w:name w:val="Note Bullet"/>
    <w:basedOn w:val="Note"/>
    <w:rsid w:val="00364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F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4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F92"/>
    <w:rPr>
      <w:b/>
      <w:smallCaps/>
    </w:rPr>
  </w:style>
  <w:style w:type="paragraph" w:customStyle="1" w:styleId="TableListNumber">
    <w:name w:val="Table List Number"/>
    <w:basedOn w:val="ListNumber"/>
    <w:rsid w:val="00364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F92"/>
    <w:pPr>
      <w:numPr>
        <w:numId w:val="8"/>
      </w:numPr>
    </w:pPr>
  </w:style>
  <w:style w:type="paragraph" w:customStyle="1" w:styleId="ListAlpha2">
    <w:name w:val="List Alpha 2"/>
    <w:basedOn w:val="List2"/>
    <w:rsid w:val="00364F92"/>
    <w:pPr>
      <w:numPr>
        <w:numId w:val="7"/>
      </w:numPr>
    </w:pPr>
  </w:style>
  <w:style w:type="paragraph" w:styleId="List2">
    <w:name w:val="List 2"/>
    <w:basedOn w:val="BodyText"/>
    <w:rsid w:val="00364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F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F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4F92"/>
    <w:pPr>
      <w:numPr>
        <w:numId w:val="3"/>
      </w:numPr>
    </w:pPr>
  </w:style>
  <w:style w:type="paragraph" w:styleId="ListContinue2">
    <w:name w:val="List Continue 2"/>
    <w:basedOn w:val="List2"/>
    <w:rsid w:val="00364F92"/>
    <w:pPr>
      <w:ind w:firstLine="0"/>
    </w:pPr>
  </w:style>
  <w:style w:type="paragraph" w:styleId="ListContinue3">
    <w:name w:val="List Continue 3"/>
    <w:basedOn w:val="List3"/>
    <w:rsid w:val="00364F92"/>
    <w:pPr>
      <w:ind w:left="1021" w:firstLine="0"/>
    </w:pPr>
  </w:style>
  <w:style w:type="paragraph" w:styleId="ListContinue4">
    <w:name w:val="List Continue 4"/>
    <w:basedOn w:val="List4"/>
    <w:rsid w:val="00364F92"/>
    <w:pPr>
      <w:ind w:firstLine="0"/>
    </w:pPr>
  </w:style>
  <w:style w:type="paragraph" w:styleId="ListContinue5">
    <w:name w:val="List Continue 5"/>
    <w:basedOn w:val="List5"/>
    <w:rsid w:val="00364F92"/>
    <w:pPr>
      <w:ind w:firstLine="0"/>
    </w:pPr>
  </w:style>
  <w:style w:type="paragraph" w:styleId="ListNumber3">
    <w:name w:val="List Number 3"/>
    <w:basedOn w:val="List3"/>
    <w:rsid w:val="00364F92"/>
    <w:pPr>
      <w:numPr>
        <w:numId w:val="4"/>
      </w:numPr>
    </w:pPr>
  </w:style>
  <w:style w:type="paragraph" w:styleId="ListNumber4">
    <w:name w:val="List Number 4"/>
    <w:basedOn w:val="List4"/>
    <w:rsid w:val="00364F92"/>
    <w:pPr>
      <w:numPr>
        <w:numId w:val="5"/>
      </w:numPr>
    </w:pPr>
  </w:style>
  <w:style w:type="paragraph" w:styleId="ListNumber5">
    <w:name w:val="List Number 5"/>
    <w:basedOn w:val="List5"/>
    <w:rsid w:val="00364F92"/>
    <w:pPr>
      <w:numPr>
        <w:numId w:val="6"/>
      </w:numPr>
    </w:pPr>
  </w:style>
  <w:style w:type="paragraph" w:styleId="BlockText">
    <w:name w:val="Block Text"/>
    <w:basedOn w:val="Normal"/>
    <w:rsid w:val="00364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F92"/>
    <w:rPr>
      <w:sz w:val="16"/>
      <w:vertAlign w:val="superscript"/>
    </w:rPr>
  </w:style>
  <w:style w:type="character" w:customStyle="1" w:styleId="Symbols">
    <w:name w:val="Symbols"/>
    <w:basedOn w:val="DefaultParagraphFont"/>
    <w:rsid w:val="00364F92"/>
    <w:rPr>
      <w:rFonts w:ascii="Symbol" w:hAnsi="Symbol"/>
    </w:rPr>
  </w:style>
  <w:style w:type="character" w:customStyle="1" w:styleId="MenuOptions">
    <w:name w:val="Menu Options"/>
    <w:basedOn w:val="DefaultParagraphFont"/>
    <w:rsid w:val="00364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F92"/>
    <w:rPr>
      <w:b/>
    </w:rPr>
  </w:style>
  <w:style w:type="character" w:customStyle="1" w:styleId="Underlined">
    <w:name w:val="Underlined"/>
    <w:basedOn w:val="DefaultParagraphFont"/>
    <w:rsid w:val="00364F92"/>
    <w:rPr>
      <w:u w:val="single"/>
    </w:rPr>
  </w:style>
  <w:style w:type="paragraph" w:customStyle="1" w:styleId="TableBodyTextRight">
    <w:name w:val="Table Body Text Right"/>
    <w:basedOn w:val="TableBodyText"/>
    <w:rsid w:val="00364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F92"/>
    <w:rPr>
      <w:sz w:val="18"/>
    </w:rPr>
  </w:style>
  <w:style w:type="paragraph" w:customStyle="1" w:styleId="BodySmallRight">
    <w:name w:val="Body Small Right"/>
    <w:basedOn w:val="BodyTextRight"/>
    <w:rsid w:val="00364F92"/>
    <w:rPr>
      <w:sz w:val="18"/>
      <w:szCs w:val="18"/>
    </w:rPr>
  </w:style>
  <w:style w:type="paragraph" w:customStyle="1" w:styleId="MarginEdition">
    <w:name w:val="Margin Edition"/>
    <w:basedOn w:val="MarginNote"/>
    <w:rsid w:val="00364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F92"/>
    <w:rPr>
      <w:sz w:val="2"/>
      <w:szCs w:val="2"/>
    </w:rPr>
  </w:style>
  <w:style w:type="character" w:customStyle="1" w:styleId="Small">
    <w:name w:val="Small"/>
    <w:basedOn w:val="DefaultParagraphFont"/>
    <w:rsid w:val="00364F92"/>
    <w:rPr>
      <w:sz w:val="16"/>
    </w:rPr>
  </w:style>
  <w:style w:type="paragraph" w:customStyle="1" w:styleId="WideTable">
    <w:name w:val="Wide Table"/>
    <w:basedOn w:val="Normal"/>
    <w:rsid w:val="00364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F92"/>
  </w:style>
  <w:style w:type="paragraph" w:styleId="Quote">
    <w:name w:val="Quote"/>
    <w:basedOn w:val="Heading1"/>
    <w:link w:val="QuoteChar"/>
    <w:qFormat/>
    <w:rsid w:val="00364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F92"/>
    <w:pPr>
      <w:pageBreakBefore/>
    </w:pPr>
  </w:style>
  <w:style w:type="paragraph" w:customStyle="1" w:styleId="Border">
    <w:name w:val="Border"/>
    <w:basedOn w:val="Normal"/>
    <w:qFormat/>
    <w:rsid w:val="00364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F92"/>
    <w:rPr>
      <w:u w:val="single"/>
    </w:rPr>
  </w:style>
  <w:style w:type="character" w:customStyle="1" w:styleId="BoldandItalics">
    <w:name w:val="Bold and Italics"/>
    <w:qFormat/>
    <w:rsid w:val="00364F92"/>
    <w:rPr>
      <w:b/>
      <w:i/>
      <w:u w:val="none"/>
    </w:rPr>
  </w:style>
  <w:style w:type="paragraph" w:styleId="BalloonText">
    <w:name w:val="Balloon Text"/>
    <w:basedOn w:val="Normal"/>
    <w:link w:val="BalloonTextChar"/>
    <w:rsid w:val="00364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4F92"/>
    <w:pPr>
      <w:spacing w:before="0" w:after="0"/>
    </w:pPr>
  </w:style>
  <w:style w:type="paragraph" w:customStyle="1" w:styleId="BodyTextBold">
    <w:name w:val="Body Text Bold"/>
    <w:basedOn w:val="BodyText"/>
    <w:qFormat/>
    <w:rsid w:val="00364F92"/>
    <w:rPr>
      <w:b/>
    </w:rPr>
  </w:style>
  <w:style w:type="character" w:styleId="Hyperlink">
    <w:name w:val="Hyperlink"/>
    <w:basedOn w:val="DefaultParagraphFont"/>
    <w:uiPriority w:val="99"/>
    <w:unhideWhenUsed/>
    <w:rsid w:val="00BB3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3216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PSPHRM007 Coordinate employee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2022-04-03T13:33:00Z</dcterms:created>
  <dcterms:modified xsi:type="dcterms:W3CDTF">2022-04-03T13:33:00Z</dcterms:modified>
</cp:coreProperties>
</file>