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6121" w:rsidP="008D61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PSPGSD014 Administer government service delivery requirements</w:t>
      </w:r>
      <w:r>
        <w:fldChar w:fldCharType="end"/>
      </w:r>
    </w:p>
    <w:p w:rsidR="008D6121" w:rsidP="008D6121">
      <w:pPr>
        <w:pStyle w:val="Version"/>
        <w:sectPr w:rsidSect="009263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63FB" w:rsidP="009263FB">
      <w:pPr>
        <w:pStyle w:val="SuperHeading"/>
      </w:pPr>
      <w:r w:rsidRPr="009263FB">
        <w:t>PSPGSD014 Administer government service delivery requirements</w:t>
      </w:r>
    </w:p>
    <w:p w:rsidR="00000000" w:rsidRPr="009263FB" w:rsidP="009263FB">
      <w:pPr>
        <w:pStyle w:val="Heading1"/>
      </w:pPr>
      <w:bookmarkStart w:id="1" w:name="O_1216351"/>
      <w:bookmarkEnd w:id="1"/>
      <w:r w:rsidRPr="009263FB">
        <w:t>Modification History</w:t>
      </w:r>
    </w:p>
    <w:p w:rsidR="00000000" w:rsidRPr="009263FB" w:rsidP="008D6121">
      <w:pPr>
        <w:pStyle w:val="BodyText"/>
      </w:pPr>
      <w:r w:rsidRPr="009263FB">
        <w:t>Supersedes and is equivalent to PSPGSD002 Administer government service delivery requirements.</w:t>
      </w:r>
    </w:p>
    <w:p w:rsidR="00000000" w:rsidRPr="009263FB" w:rsidP="009263FB">
      <w:pPr>
        <w:pStyle w:val="Heading1"/>
      </w:pPr>
      <w:bookmarkStart w:id="2" w:name="O_1216352"/>
      <w:bookmarkEnd w:id="2"/>
      <w:r w:rsidRPr="009263FB">
        <w:t>Application</w:t>
      </w:r>
    </w:p>
    <w:p w:rsidR="00000000" w:rsidRPr="009263FB" w:rsidP="008D6121">
      <w:pPr>
        <w:pStyle w:val="BodyText"/>
      </w:pPr>
      <w:r w:rsidRPr="009263FB">
        <w:t>This unit describes</w:t>
      </w:r>
      <w:r w:rsidRPr="009263FB">
        <w:t xml:space="preserve"> the performance outcomes, skills and knowledge required to administer government service offers, agreements and records. </w:t>
      </w:r>
    </w:p>
    <w:p w:rsidR="00000000" w:rsidRPr="009263FB" w:rsidP="008D6121">
      <w:pPr>
        <w:pStyle w:val="BodyText"/>
      </w:pPr>
      <w:r w:rsidRPr="009263FB">
        <w:t>This unit applies to those working in public sector roles but may be applied to anyone working in a similar organisational context. T</w:t>
      </w:r>
      <w:r w:rsidRPr="009263FB">
        <w:t>hose undertaking this unit work independently, performing routine tasks in a range of familiar contexts.</w:t>
      </w:r>
    </w:p>
    <w:p w:rsidR="00000000" w:rsidRPr="009263FB" w:rsidP="008D6121">
      <w:pPr>
        <w:pStyle w:val="BodyText"/>
      </w:pPr>
      <w:r w:rsidRPr="009263FB">
        <w:t xml:space="preserve">The skills in this unit must be applied in accordance with Commonwealth and State or Territory legislation, Australian standards and industry codes of </w:t>
      </w:r>
      <w:r w:rsidRPr="009263FB">
        <w:t>practice.</w:t>
      </w:r>
    </w:p>
    <w:p w:rsidR="00000000" w:rsidRPr="009263FB" w:rsidP="008D6121">
      <w:pPr>
        <w:pStyle w:val="BodyText"/>
      </w:pPr>
      <w:r w:rsidRPr="009263FB">
        <w:t>No occupational licensing, certification or specific legislative requirements apply to this unit at the time of publication.</w:t>
      </w:r>
    </w:p>
    <w:p w:rsidR="00000000" w:rsidRPr="009263FB" w:rsidP="009263FB">
      <w:pPr>
        <w:pStyle w:val="Heading1"/>
      </w:pPr>
      <w:bookmarkStart w:id="3" w:name="O_1216353"/>
      <w:bookmarkEnd w:id="3"/>
      <w:r w:rsidRPr="009263FB">
        <w:t>Pre-requisite Unit</w:t>
      </w:r>
    </w:p>
    <w:p w:rsidR="00000000" w:rsidRPr="009263FB" w:rsidP="008D6121">
      <w:pPr>
        <w:pStyle w:val="BodyText"/>
      </w:pPr>
      <w:r w:rsidRPr="009263FB">
        <w:t xml:space="preserve">Nil </w:t>
      </w:r>
    </w:p>
    <w:p w:rsidR="00000000" w:rsidRPr="009263FB" w:rsidP="009263FB">
      <w:pPr>
        <w:pStyle w:val="Heading1"/>
      </w:pPr>
      <w:bookmarkStart w:id="4" w:name="O_1216354"/>
      <w:bookmarkEnd w:id="4"/>
      <w:r w:rsidRPr="009263FB">
        <w:t>Competency Field</w:t>
      </w:r>
    </w:p>
    <w:p w:rsidR="00000000" w:rsidRPr="009263FB" w:rsidP="008D6121">
      <w:pPr>
        <w:pStyle w:val="BodyText"/>
      </w:pPr>
      <w:r w:rsidRPr="009263FB">
        <w:t>Government service delivery</w:t>
      </w:r>
    </w:p>
    <w:p w:rsidR="00000000" w:rsidRPr="009263FB" w:rsidP="009263FB">
      <w:pPr>
        <w:pStyle w:val="Heading1"/>
      </w:pPr>
      <w:bookmarkStart w:id="5" w:name="O_1216356"/>
      <w:bookmarkEnd w:id="5"/>
      <w:r w:rsidRPr="009263F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26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3FB" w:rsidP="009263FB">
            <w:pPr>
              <w:pStyle w:val="BodyText"/>
            </w:pPr>
            <w:r w:rsidRPr="009263F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3FB">
            <w:pPr>
              <w:pStyle w:val="BodyText"/>
              <w:rPr>
                <w:lang w:val="en-NZ"/>
              </w:rPr>
            </w:pPr>
            <w:r w:rsidRPr="009263FB">
              <w:rPr>
                <w:rStyle w:val="SpecialBold"/>
              </w:rPr>
              <w:t>PERFORMANCE</w:t>
            </w:r>
            <w:r w:rsidRPr="009263FB">
              <w:t xml:space="preserve"> </w:t>
            </w:r>
            <w:r w:rsidRPr="009263FB">
              <w:rPr>
                <w:rStyle w:val="SpecialBold"/>
              </w:rPr>
              <w:t>CRITERIA</w:t>
            </w:r>
          </w:p>
        </w:tc>
      </w:tr>
      <w:tr w:rsidTr="00926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3FB" w:rsidP="009263FB">
            <w:pPr>
              <w:pStyle w:val="BodyText"/>
            </w:pPr>
            <w:r w:rsidRPr="009263F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3FB">
            <w:pPr>
              <w:pStyle w:val="BodyText"/>
              <w:rPr>
                <w:lang w:val="en-NZ"/>
              </w:rPr>
            </w:pPr>
            <w:r w:rsidRPr="009263F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6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3FB">
            <w:pPr>
              <w:pStyle w:val="List"/>
              <w:rPr>
                <w:lang w:val="en-NZ"/>
              </w:rPr>
            </w:pPr>
            <w:r w:rsidRPr="009263FB">
              <w:t>1.  Administer service offers or agreements.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3FB" w:rsidP="009263FB">
            <w:pPr>
              <w:pStyle w:val="List"/>
            </w:pPr>
            <w:r w:rsidRPr="009263FB">
              <w:t>1.1. Identify and act on the need for assistance to applicant.</w:t>
            </w:r>
          </w:p>
          <w:p w:rsidR="00000000" w:rsidRPr="009263FB" w:rsidP="009263FB">
            <w:pPr>
              <w:pStyle w:val="List"/>
            </w:pPr>
            <w:r w:rsidRPr="009263FB">
              <w:t>1.2. Identify and explain service offer and mutual obligations, rights and responsibilities associated with government service delivery to applicant.</w:t>
            </w:r>
          </w:p>
          <w:p w:rsidR="00000000" w:rsidP="009263FB">
            <w:pPr>
              <w:pStyle w:val="List"/>
              <w:rPr>
                <w:lang w:val="en-NZ"/>
              </w:rPr>
            </w:pPr>
            <w:r w:rsidRPr="009263FB">
              <w:t>1.3. Ensure delivery of services matches th</w:t>
            </w:r>
            <w:r w:rsidRPr="009263FB">
              <w:t>e circumstances and government service delivery legislation, policy, procedures and protocols.</w:t>
            </w:r>
          </w:p>
        </w:tc>
      </w:tr>
      <w:tr w:rsidTr="00926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3FB">
            <w:pPr>
              <w:pStyle w:val="List"/>
              <w:rPr>
                <w:lang w:val="en-NZ"/>
              </w:rPr>
            </w:pPr>
            <w:r w:rsidRPr="009263FB">
              <w:t>2.  Review service offers or agreements.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3FB" w:rsidP="009263FB">
            <w:pPr>
              <w:pStyle w:val="List"/>
            </w:pPr>
            <w:r w:rsidRPr="009263FB">
              <w:t>2.1. Review service offer decisions as indicated by new information or circumstances.</w:t>
            </w:r>
          </w:p>
          <w:p w:rsidR="00000000" w:rsidRPr="009263FB" w:rsidP="009263FB">
            <w:pPr>
              <w:pStyle w:val="List"/>
            </w:pPr>
            <w:r w:rsidRPr="009263FB">
              <w:t>2.2. Process appeals against serv</w:t>
            </w:r>
            <w:r w:rsidRPr="009263FB">
              <w:t>ice offer decisions in accordance with appeals procedures.</w:t>
            </w:r>
          </w:p>
          <w:p w:rsidR="00000000" w:rsidRPr="009263FB" w:rsidP="009263FB">
            <w:pPr>
              <w:pStyle w:val="List"/>
            </w:pPr>
            <w:r w:rsidRPr="009263FB">
              <w:t>2.3. Identify and negotiate ongoing resources and support required to progress the service offer.</w:t>
            </w:r>
          </w:p>
          <w:p w:rsidR="00000000" w:rsidP="009263FB">
            <w:pPr>
              <w:pStyle w:val="List"/>
              <w:rPr>
                <w:lang w:val="en-NZ"/>
              </w:rPr>
            </w:pPr>
            <w:r w:rsidRPr="009263FB">
              <w:t>2.4. Update records to reflect changes in circumstances.</w:t>
            </w:r>
          </w:p>
        </w:tc>
      </w:tr>
      <w:tr w:rsidTr="00926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3FB">
            <w:pPr>
              <w:pStyle w:val="List"/>
              <w:rPr>
                <w:lang w:val="en-NZ"/>
              </w:rPr>
            </w:pPr>
            <w:r w:rsidRPr="009263FB">
              <w:t>3.  Review and update government service delivery records.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3FB" w:rsidP="009263FB">
            <w:pPr>
              <w:pStyle w:val="List"/>
            </w:pPr>
            <w:r w:rsidRPr="009263FB">
              <w:t>3.1 Review service delivery records for accuracy and currency.</w:t>
            </w:r>
          </w:p>
          <w:p w:rsidR="00000000" w:rsidRPr="009263FB" w:rsidP="009263FB">
            <w:pPr>
              <w:pStyle w:val="List"/>
            </w:pPr>
            <w:r w:rsidRPr="009263FB">
              <w:t>3.2. Record and update information about individuals’ needs as circumstances change.</w:t>
            </w:r>
          </w:p>
          <w:p w:rsidR="00000000" w:rsidRPr="009263FB" w:rsidP="009263FB">
            <w:pPr>
              <w:pStyle w:val="List"/>
            </w:pPr>
            <w:r w:rsidRPr="009263FB">
              <w:t>3.3. Update information systems and records about</w:t>
            </w:r>
            <w:r w:rsidRPr="009263FB">
              <w:t xml:space="preserve"> services provided to individuals.</w:t>
            </w:r>
          </w:p>
          <w:p w:rsidR="00000000" w:rsidRPr="009263FB" w:rsidP="009263FB">
            <w:pPr>
              <w:pStyle w:val="List"/>
            </w:pPr>
            <w:r w:rsidRPr="009263FB">
              <w:t>3.4. Protect the privacy and security of personal information and records.</w:t>
            </w:r>
          </w:p>
        </w:tc>
      </w:tr>
    </w:tbl>
    <w:p w:rsidR="00000000" w:rsidRPr="009263FB" w:rsidP="009263FB">
      <w:pPr>
        <w:pStyle w:val="BodyText"/>
      </w:pPr>
    </w:p>
    <w:p w:rsidR="00000000" w:rsidRPr="009263FB" w:rsidP="009263FB">
      <w:pPr>
        <w:pStyle w:val="AllowPageBreak"/>
      </w:pPr>
    </w:p>
    <w:p w:rsidR="00000000" w:rsidRPr="009263FB" w:rsidP="009263FB">
      <w:pPr>
        <w:pStyle w:val="Heading1"/>
      </w:pPr>
      <w:bookmarkStart w:id="6" w:name="O_1216357"/>
      <w:bookmarkEnd w:id="6"/>
      <w:r w:rsidRPr="009263F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26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3FB">
            <w:pPr>
              <w:pStyle w:val="BodyText"/>
              <w:rPr>
                <w:lang w:val="en-NZ"/>
              </w:rPr>
            </w:pPr>
            <w:r w:rsidRPr="009263FB">
              <w:t>Foundation skills essential to performance in this unit, but not explicit in the performance criteria are l</w:t>
            </w:r>
            <w:r w:rsidRPr="009263FB">
              <w:t>isted here, along with a brief context statement.</w:t>
            </w:r>
          </w:p>
        </w:tc>
      </w:tr>
      <w:tr w:rsidTr="00926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3FB" w:rsidP="009263FB">
            <w:pPr>
              <w:pStyle w:val="BodyText"/>
            </w:pPr>
            <w:r w:rsidRPr="009263F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3FB">
            <w:pPr>
              <w:pStyle w:val="BodyText"/>
              <w:rPr>
                <w:lang w:val="en-NZ"/>
              </w:rPr>
            </w:pPr>
            <w:r w:rsidRPr="009263FB">
              <w:rPr>
                <w:rStyle w:val="SpecialBold"/>
              </w:rPr>
              <w:t>DESCRIPTION</w:t>
            </w:r>
          </w:p>
        </w:tc>
      </w:tr>
      <w:tr w:rsidTr="00926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3FB">
            <w:pPr>
              <w:pStyle w:val="BodyText"/>
              <w:rPr>
                <w:lang w:val="en-NZ"/>
              </w:rPr>
            </w:pPr>
            <w:r w:rsidRPr="009263FB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3FB">
            <w:pPr>
              <w:pStyle w:val="ListBullet"/>
              <w:rPr>
                <w:lang w:val="en-NZ"/>
              </w:rPr>
            </w:pPr>
            <w:r w:rsidRPr="009263FB">
              <w:t>interpret a variety of texts to determine and confirm information required from applicant.</w:t>
            </w:r>
          </w:p>
        </w:tc>
      </w:tr>
      <w:tr w:rsidTr="00926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3FB">
            <w:pPr>
              <w:pStyle w:val="BodyText"/>
              <w:rPr>
                <w:lang w:val="en-NZ"/>
              </w:rPr>
            </w:pPr>
            <w:r w:rsidRPr="009263FB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3FB">
            <w:pPr>
              <w:pStyle w:val="ListBullet"/>
              <w:rPr>
                <w:lang w:val="en-NZ"/>
              </w:rPr>
            </w:pPr>
            <w:r w:rsidRPr="009263FB">
              <w:t>use factual information to complete required documentation.</w:t>
            </w:r>
          </w:p>
        </w:tc>
      </w:tr>
      <w:tr w:rsidTr="00926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4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3FB">
            <w:pPr>
              <w:pStyle w:val="BodyText"/>
              <w:rPr>
                <w:lang w:val="en-NZ"/>
              </w:rPr>
            </w:pPr>
            <w:r w:rsidRPr="009263FB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3FB">
            <w:pPr>
              <w:pStyle w:val="ListBullet"/>
              <w:rPr>
                <w:lang w:val="en-NZ"/>
              </w:rPr>
            </w:pPr>
            <w:r w:rsidRPr="009263FB">
              <w:t>participate in a variety of spoken exchanges with a range of audiences using clear and direct language to convey, request and clarify information.</w:t>
            </w:r>
          </w:p>
        </w:tc>
      </w:tr>
      <w:tr w:rsidTr="00926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3FB">
            <w:pPr>
              <w:pStyle w:val="BodyText"/>
              <w:rPr>
                <w:lang w:val="en-NZ"/>
              </w:rPr>
            </w:pPr>
            <w:r w:rsidRPr="009263FB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3FB" w:rsidP="009263FB">
            <w:pPr>
              <w:pStyle w:val="ListBullet"/>
            </w:pPr>
            <w:r w:rsidRPr="009263FB">
              <w:t>calculate payments and related adjustments within prescribed frameworks and cycles</w:t>
            </w:r>
          </w:p>
          <w:p w:rsidR="00000000" w:rsidRPr="009263FB" w:rsidP="009263FB">
            <w:pPr>
              <w:pStyle w:val="ListBullet"/>
            </w:pPr>
            <w:r w:rsidRPr="009263FB">
              <w:t>record numerical data accurately</w:t>
            </w:r>
          </w:p>
          <w:p w:rsidR="00000000" w:rsidP="009263FB">
            <w:pPr>
              <w:pStyle w:val="ListBullet"/>
              <w:rPr>
                <w:lang w:val="en-NZ"/>
              </w:rPr>
            </w:pPr>
            <w:r w:rsidRPr="009263FB">
              <w:t xml:space="preserve">manage timeframes effectively. </w:t>
            </w:r>
          </w:p>
        </w:tc>
      </w:tr>
      <w:tr w:rsidTr="00926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3FB">
            <w:pPr>
              <w:pStyle w:val="BodyText"/>
              <w:rPr>
                <w:lang w:val="en-NZ"/>
              </w:rPr>
            </w:pPr>
            <w:r w:rsidRPr="009263FB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3FB" w:rsidP="009263FB">
            <w:pPr>
              <w:pStyle w:val="ListBullet"/>
            </w:pPr>
            <w:r w:rsidRPr="009263FB">
              <w:t>use main features and functions of technology and software prog</w:t>
            </w:r>
            <w:r w:rsidRPr="009263FB">
              <w:t>rams to complete work tasks.</w:t>
            </w:r>
          </w:p>
        </w:tc>
      </w:tr>
    </w:tbl>
    <w:p w:rsidR="00000000" w:rsidRPr="009263FB" w:rsidP="009263FB">
      <w:pPr>
        <w:pStyle w:val="BodyText"/>
      </w:pPr>
    </w:p>
    <w:p w:rsidR="00000000" w:rsidRPr="009263FB" w:rsidP="009263FB">
      <w:pPr>
        <w:pStyle w:val="AllowPageBreak"/>
      </w:pPr>
    </w:p>
    <w:p w:rsidR="00000000" w:rsidRPr="009263FB" w:rsidP="009263FB">
      <w:pPr>
        <w:pStyle w:val="Heading1"/>
      </w:pPr>
      <w:bookmarkStart w:id="7" w:name="O_1216359"/>
      <w:bookmarkEnd w:id="7"/>
      <w:r w:rsidRPr="009263FB">
        <w:t>Unit Mapping Information</w:t>
      </w:r>
    </w:p>
    <w:p w:rsidR="00000000" w:rsidRPr="009263FB" w:rsidP="008D6121">
      <w:pPr>
        <w:pStyle w:val="BodyText"/>
      </w:pPr>
      <w:r w:rsidRPr="009263FB">
        <w:t>Supersedes and is equivalent to PSPGSD002 Administer government service delivery requirements.</w:t>
      </w:r>
    </w:p>
    <w:p w:rsidR="00000000" w:rsidRPr="009263FB" w:rsidP="009263FB">
      <w:pPr>
        <w:pStyle w:val="Heading1"/>
      </w:pPr>
      <w:bookmarkStart w:id="8" w:name="O_1216366"/>
      <w:bookmarkEnd w:id="8"/>
      <w:r w:rsidRPr="009263FB">
        <w:t>Links</w:t>
      </w:r>
    </w:p>
    <w:p w:rsidR="00000000" w:rsidRPr="009263FB" w:rsidP="008D6121">
      <w:pPr>
        <w:pStyle w:val="BodyText"/>
      </w:pPr>
      <w:r w:rsidRPr="009263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2053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263FB" w:rsidP="009263FB"/>
    <w:sectPr w:rsidSect="009263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3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3FB" w:rsidRPr="008D6121" w:rsidP="008D61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3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121" w:rsidP="009263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6121" w:rsidP="009263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D6121" w:rsidP="009263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3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1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63FB" w:rsidRPr="008D6121" w:rsidP="008D61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3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121" w:rsidRPr="002D2AF8" w:rsidP="009263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PSPGSD014 Administer government service delivery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8D6121" w:rsidP="009263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A867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7EEB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63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63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63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63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63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63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63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63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63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63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63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63FB"/>
  </w:style>
  <w:style w:type="character" w:customStyle="1" w:styleId="Heading1Char">
    <w:name w:val="Heading 1 Char"/>
    <w:basedOn w:val="DefaultParagraphFont"/>
    <w:link w:val="Heading1"/>
    <w:rsid w:val="009263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63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63F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263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263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63FB"/>
    <w:rPr>
      <w:b/>
      <w:spacing w:val="0"/>
    </w:rPr>
  </w:style>
  <w:style w:type="character" w:styleId="Emphasis">
    <w:name w:val="Emphasis"/>
    <w:basedOn w:val="DefaultParagraphFont"/>
    <w:qFormat/>
    <w:rsid w:val="009263FB"/>
    <w:rPr>
      <w:i/>
    </w:rPr>
  </w:style>
  <w:style w:type="paragraph" w:customStyle="1" w:styleId="SuperHeading">
    <w:name w:val="SuperHeading"/>
    <w:basedOn w:val="Normal"/>
    <w:rsid w:val="009263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63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63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63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63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63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63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63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63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63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63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63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63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63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63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63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63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63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63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63F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263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63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63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63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63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63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63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63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63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63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63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63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63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63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63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63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63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63FB"/>
  </w:style>
  <w:style w:type="paragraph" w:styleId="TableofFigures">
    <w:name w:val="table of figures"/>
    <w:basedOn w:val="Normal"/>
    <w:next w:val="Normal"/>
    <w:semiHidden/>
    <w:rsid w:val="009263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63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263FB"/>
    <w:rPr>
      <w:rFonts w:ascii="Wingdings" w:hAnsi="Wingdings"/>
    </w:rPr>
  </w:style>
  <w:style w:type="paragraph" w:customStyle="1" w:styleId="TableHeading">
    <w:name w:val="Table Heading"/>
    <w:basedOn w:val="HeadingBase"/>
    <w:rsid w:val="009263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63FB"/>
    <w:rPr>
      <w:color w:val="0033CC"/>
      <w:u w:val="none"/>
    </w:rPr>
  </w:style>
  <w:style w:type="paragraph" w:customStyle="1" w:styleId="BodyTextRight">
    <w:name w:val="Body Text Right"/>
    <w:basedOn w:val="BodyText"/>
    <w:rsid w:val="009263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63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63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63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63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63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63FB"/>
    <w:rPr>
      <w:sz w:val="32"/>
    </w:rPr>
  </w:style>
  <w:style w:type="paragraph" w:customStyle="1" w:styleId="HeadingProcedure">
    <w:name w:val="Heading Procedure"/>
    <w:basedOn w:val="HeadingBase"/>
    <w:next w:val="Normal"/>
    <w:rsid w:val="009263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63FB"/>
    <w:pPr>
      <w:spacing w:before="60" w:after="60"/>
    </w:pPr>
  </w:style>
  <w:style w:type="paragraph" w:styleId="ListContinue">
    <w:name w:val="List Continue"/>
    <w:basedOn w:val="List"/>
    <w:rsid w:val="009263FB"/>
    <w:pPr>
      <w:ind w:firstLine="0"/>
    </w:pPr>
  </w:style>
  <w:style w:type="paragraph" w:customStyle="1" w:styleId="ListNote">
    <w:name w:val="List Note"/>
    <w:basedOn w:val="List"/>
    <w:rsid w:val="009263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63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63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63FB"/>
    <w:rPr>
      <w:rFonts w:ascii="Courier New" w:hAnsi="Courier New"/>
    </w:rPr>
  </w:style>
  <w:style w:type="paragraph" w:customStyle="1" w:styleId="NoteBullet">
    <w:name w:val="Note Bullet"/>
    <w:basedOn w:val="Note"/>
    <w:rsid w:val="009263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63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63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63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63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63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63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63FB"/>
    <w:rPr>
      <w:b/>
      <w:smallCaps/>
    </w:rPr>
  </w:style>
  <w:style w:type="paragraph" w:customStyle="1" w:styleId="TableListNumber">
    <w:name w:val="Table List Number"/>
    <w:basedOn w:val="ListNumber"/>
    <w:rsid w:val="009263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63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63FB"/>
    <w:pPr>
      <w:numPr>
        <w:numId w:val="8"/>
      </w:numPr>
    </w:pPr>
  </w:style>
  <w:style w:type="paragraph" w:customStyle="1" w:styleId="ListAlpha2">
    <w:name w:val="List Alpha 2"/>
    <w:basedOn w:val="List2"/>
    <w:rsid w:val="009263FB"/>
    <w:pPr>
      <w:numPr>
        <w:numId w:val="7"/>
      </w:numPr>
    </w:pPr>
  </w:style>
  <w:style w:type="paragraph" w:styleId="List2">
    <w:name w:val="List 2"/>
    <w:basedOn w:val="BodyText"/>
    <w:rsid w:val="009263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63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63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63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63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63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63FB"/>
    <w:pPr>
      <w:numPr>
        <w:numId w:val="3"/>
      </w:numPr>
    </w:pPr>
  </w:style>
  <w:style w:type="paragraph" w:styleId="ListContinue2">
    <w:name w:val="List Continue 2"/>
    <w:basedOn w:val="List2"/>
    <w:rsid w:val="009263FB"/>
    <w:pPr>
      <w:ind w:firstLine="0"/>
    </w:pPr>
  </w:style>
  <w:style w:type="paragraph" w:styleId="ListContinue3">
    <w:name w:val="List Continue 3"/>
    <w:basedOn w:val="List3"/>
    <w:rsid w:val="009263FB"/>
    <w:pPr>
      <w:ind w:left="1021" w:firstLine="0"/>
    </w:pPr>
  </w:style>
  <w:style w:type="paragraph" w:styleId="ListContinue4">
    <w:name w:val="List Continue 4"/>
    <w:basedOn w:val="List4"/>
    <w:rsid w:val="009263FB"/>
    <w:pPr>
      <w:ind w:firstLine="0"/>
    </w:pPr>
  </w:style>
  <w:style w:type="paragraph" w:styleId="ListContinue5">
    <w:name w:val="List Continue 5"/>
    <w:basedOn w:val="List5"/>
    <w:rsid w:val="009263FB"/>
    <w:pPr>
      <w:ind w:firstLine="0"/>
    </w:pPr>
  </w:style>
  <w:style w:type="paragraph" w:styleId="ListNumber3">
    <w:name w:val="List Number 3"/>
    <w:basedOn w:val="List3"/>
    <w:rsid w:val="009263FB"/>
    <w:pPr>
      <w:numPr>
        <w:numId w:val="4"/>
      </w:numPr>
    </w:pPr>
  </w:style>
  <w:style w:type="paragraph" w:styleId="ListNumber4">
    <w:name w:val="List Number 4"/>
    <w:basedOn w:val="List4"/>
    <w:rsid w:val="009263FB"/>
    <w:pPr>
      <w:numPr>
        <w:numId w:val="5"/>
      </w:numPr>
    </w:pPr>
  </w:style>
  <w:style w:type="paragraph" w:styleId="ListNumber5">
    <w:name w:val="List Number 5"/>
    <w:basedOn w:val="List5"/>
    <w:rsid w:val="009263FB"/>
    <w:pPr>
      <w:numPr>
        <w:numId w:val="6"/>
      </w:numPr>
    </w:pPr>
  </w:style>
  <w:style w:type="paragraph" w:styleId="BlockText">
    <w:name w:val="Block Text"/>
    <w:basedOn w:val="Normal"/>
    <w:rsid w:val="009263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63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63FB"/>
    <w:rPr>
      <w:sz w:val="16"/>
      <w:vertAlign w:val="superscript"/>
    </w:rPr>
  </w:style>
  <w:style w:type="character" w:customStyle="1" w:styleId="Symbols">
    <w:name w:val="Symbols"/>
    <w:basedOn w:val="DefaultParagraphFont"/>
    <w:rsid w:val="009263FB"/>
    <w:rPr>
      <w:rFonts w:ascii="Symbol" w:hAnsi="Symbol"/>
    </w:rPr>
  </w:style>
  <w:style w:type="character" w:customStyle="1" w:styleId="MenuOptions">
    <w:name w:val="Menu Options"/>
    <w:basedOn w:val="DefaultParagraphFont"/>
    <w:rsid w:val="009263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63FB"/>
    <w:rPr>
      <w:b/>
    </w:rPr>
  </w:style>
  <w:style w:type="character" w:customStyle="1" w:styleId="Underlined">
    <w:name w:val="Underlined"/>
    <w:basedOn w:val="DefaultParagraphFont"/>
    <w:rsid w:val="009263FB"/>
    <w:rPr>
      <w:u w:val="single"/>
    </w:rPr>
  </w:style>
  <w:style w:type="paragraph" w:customStyle="1" w:styleId="TableBodyTextRight">
    <w:name w:val="Table Body Text Right"/>
    <w:basedOn w:val="TableBodyText"/>
    <w:rsid w:val="009263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63FB"/>
    <w:rPr>
      <w:sz w:val="18"/>
    </w:rPr>
  </w:style>
  <w:style w:type="paragraph" w:customStyle="1" w:styleId="BodySmallRight">
    <w:name w:val="Body Small Right"/>
    <w:basedOn w:val="BodyTextRight"/>
    <w:rsid w:val="009263FB"/>
    <w:rPr>
      <w:sz w:val="18"/>
      <w:szCs w:val="18"/>
    </w:rPr>
  </w:style>
  <w:style w:type="paragraph" w:customStyle="1" w:styleId="MarginEdition">
    <w:name w:val="Margin Edition"/>
    <w:basedOn w:val="MarginNote"/>
    <w:rsid w:val="009263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63FB"/>
    <w:rPr>
      <w:sz w:val="2"/>
      <w:szCs w:val="2"/>
    </w:rPr>
  </w:style>
  <w:style w:type="character" w:customStyle="1" w:styleId="Small">
    <w:name w:val="Small"/>
    <w:basedOn w:val="DefaultParagraphFont"/>
    <w:rsid w:val="009263FB"/>
    <w:rPr>
      <w:sz w:val="16"/>
    </w:rPr>
  </w:style>
  <w:style w:type="paragraph" w:customStyle="1" w:styleId="WideTable">
    <w:name w:val="Wide Table"/>
    <w:basedOn w:val="Normal"/>
    <w:rsid w:val="009263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63FB"/>
  </w:style>
  <w:style w:type="paragraph" w:styleId="Quote">
    <w:name w:val="Quote"/>
    <w:basedOn w:val="Heading1"/>
    <w:link w:val="QuoteChar"/>
    <w:qFormat/>
    <w:rsid w:val="009263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63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63FB"/>
    <w:pPr>
      <w:pageBreakBefore/>
    </w:pPr>
  </w:style>
  <w:style w:type="paragraph" w:customStyle="1" w:styleId="Border">
    <w:name w:val="Border"/>
    <w:basedOn w:val="Normal"/>
    <w:qFormat/>
    <w:rsid w:val="009263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63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63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63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63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63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63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63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63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63FB"/>
    <w:rPr>
      <w:u w:val="single"/>
    </w:rPr>
  </w:style>
  <w:style w:type="character" w:customStyle="1" w:styleId="BoldandItalics">
    <w:name w:val="Bold and Italics"/>
    <w:qFormat/>
    <w:rsid w:val="009263FB"/>
    <w:rPr>
      <w:b/>
      <w:i/>
      <w:u w:val="none"/>
    </w:rPr>
  </w:style>
  <w:style w:type="paragraph" w:styleId="BalloonText">
    <w:name w:val="Balloon Text"/>
    <w:basedOn w:val="Normal"/>
    <w:link w:val="BalloonTextChar"/>
    <w:rsid w:val="009263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63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63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63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63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63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63FB"/>
    <w:pPr>
      <w:spacing w:before="0" w:after="0"/>
    </w:pPr>
  </w:style>
  <w:style w:type="paragraph" w:customStyle="1" w:styleId="BodyTextBold">
    <w:name w:val="Body Text Bold"/>
    <w:basedOn w:val="BodyText"/>
    <w:qFormat/>
    <w:rsid w:val="009263FB"/>
    <w:rPr>
      <w:b/>
    </w:rPr>
  </w:style>
  <w:style w:type="character" w:styleId="Hyperlink">
    <w:name w:val="Hyperlink"/>
    <w:basedOn w:val="DefaultParagraphFont"/>
    <w:uiPriority w:val="99"/>
    <w:unhideWhenUsed/>
    <w:rsid w:val="008D61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479</Words>
  <Characters>3157</Characters>
  <Application>Microsoft Office Word</Application>
  <DocSecurity>0</DocSecurity>
  <Lines>101</Lines>
  <Paragraphs>63</Paragraphs>
  <ScaleCrop>false</ScaleCrop>
  <Company>Author-it Software Corporation Ltd.</Company>
  <LinksUpToDate>false</LinksUpToDate>
  <CharactersWithSpaces>3573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PSPGSD014 Administer government service delivery requirements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2022-11-21T09:18:00Z</dcterms:created>
  <dcterms:modified xsi:type="dcterms:W3CDTF">2022-11-21T09:18:00Z</dcterms:modified>
</cp:coreProperties>
</file>