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5EBE" w:rsidP="002D5E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PSPGSD014 Administer government service delivery requirements</w:t>
      </w:r>
      <w:r>
        <w:fldChar w:fldCharType="end"/>
      </w:r>
    </w:p>
    <w:p w:rsidR="002D5EBE" w:rsidP="002D5EBE">
      <w:pPr>
        <w:pStyle w:val="Version"/>
        <w:sectPr w:rsidSect="00CD21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21B8" w:rsidP="00CD21B8">
      <w:pPr>
        <w:pStyle w:val="SuperHeading"/>
      </w:pPr>
      <w:r w:rsidRPr="00CD21B8">
        <w:t>PSPGSD014 Administer government service delivery requirements</w:t>
      </w:r>
    </w:p>
    <w:p w:rsidR="00000000" w:rsidRPr="00CD21B8" w:rsidP="00CD21B8">
      <w:pPr>
        <w:pStyle w:val="Heading1"/>
      </w:pPr>
      <w:bookmarkStart w:id="1" w:name="O_1216351"/>
      <w:bookmarkEnd w:id="1"/>
      <w:r w:rsidRPr="00CD21B8">
        <w:t>Modification History</w:t>
      </w:r>
    </w:p>
    <w:p w:rsidR="00000000" w:rsidRPr="00CD21B8" w:rsidP="002D5EBE">
      <w:pPr>
        <w:pStyle w:val="BodyText"/>
      </w:pPr>
      <w:r w:rsidRPr="00CD21B8">
        <w:t>Supersedes and is equivalent to PSPGSD002 Administer government service delivery requirements.</w:t>
      </w:r>
    </w:p>
    <w:p w:rsidR="00000000" w:rsidRPr="00CD21B8" w:rsidP="00CD21B8">
      <w:pPr>
        <w:pStyle w:val="Heading1"/>
      </w:pPr>
      <w:bookmarkStart w:id="2" w:name="O_1216352"/>
      <w:bookmarkEnd w:id="2"/>
      <w:r w:rsidRPr="00CD21B8">
        <w:t>Application</w:t>
      </w:r>
    </w:p>
    <w:p w:rsidR="00000000" w:rsidRPr="00CD21B8" w:rsidP="002D5EBE">
      <w:pPr>
        <w:pStyle w:val="BodyText"/>
      </w:pPr>
      <w:r w:rsidRPr="00CD21B8">
        <w:t xml:space="preserve">This unit describes the performance outcomes, skills and knowledge required to administer government service offers, agreements and records. </w:t>
      </w:r>
    </w:p>
    <w:p w:rsidR="00000000" w:rsidRPr="00CD21B8" w:rsidP="002D5EBE">
      <w:pPr>
        <w:pStyle w:val="BodyText"/>
      </w:pPr>
      <w:r w:rsidRPr="00CD21B8">
        <w:t>This unit applies to those working in public sector roles but may be applied to anyone working in a similar organi</w:t>
      </w:r>
      <w:r w:rsidRPr="00CD21B8">
        <w:t>sational context. Those undertaking this unit work independently, performing routine tasks in a range of familiar contexts.</w:t>
      </w:r>
    </w:p>
    <w:p w:rsidR="00000000" w:rsidRPr="00CD21B8" w:rsidP="002D5EBE">
      <w:pPr>
        <w:pStyle w:val="BodyText"/>
      </w:pPr>
      <w:r w:rsidRPr="00CD21B8">
        <w:t>The skills in this unit must be applied in accordance with Commonwealth and State or Territory legislation, Australian standards and</w:t>
      </w:r>
      <w:r w:rsidRPr="00CD21B8">
        <w:t xml:space="preserve"> industry codes of practice.</w:t>
      </w:r>
    </w:p>
    <w:p w:rsidR="00000000" w:rsidRPr="00CD21B8" w:rsidP="002D5EBE">
      <w:pPr>
        <w:pStyle w:val="BodyText"/>
      </w:pPr>
      <w:r w:rsidRPr="00CD21B8">
        <w:t>No occupational licensing, certification or specific legislative requirements apply to this unit at the time of publication.</w:t>
      </w:r>
    </w:p>
    <w:p w:rsidR="00000000" w:rsidRPr="00CD21B8" w:rsidP="00CD21B8">
      <w:pPr>
        <w:pStyle w:val="Heading1"/>
      </w:pPr>
      <w:bookmarkStart w:id="3" w:name="O_1216353"/>
      <w:bookmarkEnd w:id="3"/>
      <w:r w:rsidRPr="00CD21B8">
        <w:t>Pre-requisite Unit</w:t>
      </w:r>
    </w:p>
    <w:p w:rsidR="00000000" w:rsidRPr="00CD21B8" w:rsidP="002D5EBE">
      <w:pPr>
        <w:pStyle w:val="BodyText"/>
      </w:pPr>
      <w:r w:rsidRPr="00CD21B8">
        <w:t xml:space="preserve">Nil </w:t>
      </w:r>
    </w:p>
    <w:p w:rsidR="00000000" w:rsidRPr="00CD21B8" w:rsidP="00CD21B8">
      <w:pPr>
        <w:pStyle w:val="Heading1"/>
      </w:pPr>
      <w:bookmarkStart w:id="4" w:name="O_1216354"/>
      <w:bookmarkEnd w:id="4"/>
      <w:r w:rsidRPr="00CD21B8">
        <w:t>Competency Field</w:t>
      </w:r>
    </w:p>
    <w:p w:rsidR="00000000" w:rsidRPr="00CD21B8" w:rsidP="002D5EBE">
      <w:pPr>
        <w:pStyle w:val="BodyText"/>
      </w:pPr>
      <w:r w:rsidRPr="00CD21B8">
        <w:t>Government service deli</w:t>
      </w:r>
      <w:r w:rsidRPr="00CD21B8">
        <w:t>very</w:t>
      </w:r>
    </w:p>
    <w:p w:rsidR="00000000" w:rsidRPr="00CD21B8" w:rsidP="00CD21B8">
      <w:pPr>
        <w:pStyle w:val="Heading1"/>
      </w:pPr>
      <w:bookmarkStart w:id="5" w:name="O_1216356"/>
      <w:bookmarkEnd w:id="5"/>
      <w:r w:rsidRPr="00CD21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D2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1B8" w:rsidP="00CD21B8">
            <w:pPr>
              <w:pStyle w:val="BodyText"/>
            </w:pPr>
            <w:r w:rsidRPr="00CD21B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1B8">
            <w:pPr>
              <w:pStyle w:val="BodyText"/>
              <w:rPr>
                <w:lang w:val="en-NZ"/>
              </w:rPr>
            </w:pPr>
            <w:r w:rsidRPr="00CD21B8">
              <w:rPr>
                <w:rStyle w:val="SpecialBold"/>
              </w:rPr>
              <w:t>PERFORMANCE</w:t>
            </w:r>
            <w:r w:rsidRPr="00CD21B8">
              <w:t xml:space="preserve"> </w:t>
            </w:r>
            <w:r w:rsidRPr="00CD21B8">
              <w:rPr>
                <w:rStyle w:val="SpecialBold"/>
              </w:rPr>
              <w:t>CRITERIA</w:t>
            </w:r>
          </w:p>
        </w:tc>
      </w:tr>
      <w:tr w:rsidTr="00CD2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1B8" w:rsidP="00CD21B8">
            <w:pPr>
              <w:pStyle w:val="BodyText"/>
            </w:pPr>
            <w:r w:rsidRPr="00CD21B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1B8">
            <w:pPr>
              <w:pStyle w:val="BodyText"/>
              <w:rPr>
                <w:lang w:val="en-NZ"/>
              </w:rPr>
            </w:pPr>
            <w:r w:rsidRPr="00CD21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2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1B8">
            <w:pPr>
              <w:pStyle w:val="List"/>
              <w:rPr>
                <w:lang w:val="en-NZ"/>
              </w:rPr>
            </w:pPr>
            <w:r w:rsidRPr="00CD21B8">
              <w:t>1.  Administer service offers or agreements.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1B8" w:rsidP="00CD21B8">
            <w:pPr>
              <w:pStyle w:val="List"/>
            </w:pPr>
            <w:r w:rsidRPr="00CD21B8">
              <w:t>1.1. Identify and act on the need for assistance to applicant.</w:t>
            </w:r>
          </w:p>
          <w:p w:rsidR="00000000" w:rsidRPr="00CD21B8" w:rsidP="00CD21B8">
            <w:pPr>
              <w:pStyle w:val="List"/>
            </w:pPr>
            <w:r w:rsidRPr="00CD21B8">
              <w:t>1.2. Identify and explain service offer and mutual obligations, rights and responsibilities associated with government service delivery to applicant</w:t>
            </w:r>
            <w:r w:rsidRPr="00CD21B8">
              <w:t>.</w:t>
            </w:r>
          </w:p>
          <w:p w:rsidR="00000000" w:rsidP="00CD21B8">
            <w:pPr>
              <w:pStyle w:val="List"/>
              <w:rPr>
                <w:lang w:val="en-NZ"/>
              </w:rPr>
            </w:pPr>
            <w:r w:rsidRPr="00CD21B8">
              <w:t>1.3. Ensure delivery of services matches the circumstances and government service delivery legislation, policy, procedures and protocols.</w:t>
            </w:r>
          </w:p>
        </w:tc>
      </w:tr>
      <w:tr w:rsidTr="00CD2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1B8">
            <w:pPr>
              <w:pStyle w:val="List"/>
              <w:rPr>
                <w:lang w:val="en-NZ"/>
              </w:rPr>
            </w:pPr>
            <w:r w:rsidRPr="00CD21B8">
              <w:t>2.  Review service offers or agreements.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1B8" w:rsidP="00CD21B8">
            <w:pPr>
              <w:pStyle w:val="List"/>
            </w:pPr>
            <w:r w:rsidRPr="00CD21B8">
              <w:t>2.1. Review service offer decisions as indicated by new information or cir</w:t>
            </w:r>
            <w:r w:rsidRPr="00CD21B8">
              <w:t>cumstances.</w:t>
            </w:r>
          </w:p>
          <w:p w:rsidR="00000000" w:rsidRPr="00CD21B8" w:rsidP="00CD21B8">
            <w:pPr>
              <w:pStyle w:val="List"/>
            </w:pPr>
            <w:r w:rsidRPr="00CD21B8">
              <w:t>2.2. Process appeals against service offer decisions in accordance with appeals procedures.</w:t>
            </w:r>
          </w:p>
          <w:p w:rsidR="00000000" w:rsidRPr="00CD21B8" w:rsidP="00CD21B8">
            <w:pPr>
              <w:pStyle w:val="List"/>
            </w:pPr>
            <w:r w:rsidRPr="00CD21B8">
              <w:t>2.3. Identify and negotiate ongoing resources and support required to progress the service offer.</w:t>
            </w:r>
          </w:p>
          <w:p w:rsidR="00000000" w:rsidP="00CD21B8">
            <w:pPr>
              <w:pStyle w:val="List"/>
              <w:rPr>
                <w:lang w:val="en-NZ"/>
              </w:rPr>
            </w:pPr>
            <w:r w:rsidRPr="00CD21B8">
              <w:t>2.4. Update records to reflect changes in circumstance</w:t>
            </w:r>
            <w:r w:rsidRPr="00CD21B8">
              <w:t>s.</w:t>
            </w:r>
          </w:p>
        </w:tc>
      </w:tr>
      <w:tr w:rsidTr="00CD2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1B8">
            <w:pPr>
              <w:pStyle w:val="List"/>
              <w:rPr>
                <w:lang w:val="en-NZ"/>
              </w:rPr>
            </w:pPr>
            <w:r w:rsidRPr="00CD21B8">
              <w:t>3.  Review and update government service delivery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1B8" w:rsidP="00CD21B8">
            <w:pPr>
              <w:pStyle w:val="List"/>
            </w:pPr>
            <w:r w:rsidRPr="00CD21B8">
              <w:t>3.1 Review service delivery records for accuracy and currency.</w:t>
            </w:r>
          </w:p>
          <w:p w:rsidR="00000000" w:rsidRPr="00CD21B8" w:rsidP="00CD21B8">
            <w:pPr>
              <w:pStyle w:val="List"/>
            </w:pPr>
            <w:r w:rsidRPr="00CD21B8">
              <w:t>3.2. Record and update information about individuals’ needs as circumstances change.</w:t>
            </w:r>
          </w:p>
          <w:p w:rsidR="00000000" w:rsidRPr="00CD21B8" w:rsidP="00CD21B8">
            <w:pPr>
              <w:pStyle w:val="List"/>
            </w:pPr>
            <w:r w:rsidRPr="00CD21B8">
              <w:t>3.3. Update information systems and records about services provided to individuals.</w:t>
            </w:r>
          </w:p>
          <w:p w:rsidR="00000000" w:rsidRPr="00CD21B8" w:rsidP="00CD21B8">
            <w:pPr>
              <w:pStyle w:val="List"/>
            </w:pPr>
            <w:r w:rsidRPr="00CD21B8">
              <w:t>3.4. Protect the privacy and security of personal information and records.</w:t>
            </w:r>
          </w:p>
        </w:tc>
      </w:tr>
    </w:tbl>
    <w:p w:rsidR="00000000" w:rsidRPr="00CD21B8" w:rsidP="00CD21B8">
      <w:pPr>
        <w:pStyle w:val="BodyText"/>
      </w:pPr>
    </w:p>
    <w:p w:rsidR="00000000" w:rsidRPr="00CD21B8" w:rsidP="00CD21B8">
      <w:pPr>
        <w:pStyle w:val="AllowPageBreak"/>
      </w:pPr>
    </w:p>
    <w:p w:rsidR="00000000" w:rsidRPr="00CD21B8" w:rsidP="00CD21B8">
      <w:pPr>
        <w:pStyle w:val="Heading1"/>
      </w:pPr>
      <w:bookmarkStart w:id="6" w:name="O_1216357"/>
      <w:bookmarkEnd w:id="6"/>
      <w:r w:rsidRPr="00CD21B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D2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1B8">
            <w:pPr>
              <w:pStyle w:val="BodyText"/>
              <w:rPr>
                <w:lang w:val="en-NZ"/>
              </w:rPr>
            </w:pPr>
            <w:r w:rsidRPr="00CD21B8">
              <w:t>Foundation skills essential to performance in this unit, b</w:t>
            </w:r>
            <w:r w:rsidRPr="00CD21B8">
              <w:t>ut not explicit in the performance criteria are listed here, along with a brief context statement.</w:t>
            </w:r>
          </w:p>
        </w:tc>
      </w:tr>
      <w:tr w:rsidTr="00CD2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1B8" w:rsidP="00CD21B8">
            <w:pPr>
              <w:pStyle w:val="BodyText"/>
            </w:pPr>
            <w:r w:rsidRPr="00CD21B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1B8">
            <w:pPr>
              <w:pStyle w:val="BodyText"/>
              <w:rPr>
                <w:lang w:val="en-NZ"/>
              </w:rPr>
            </w:pPr>
            <w:r w:rsidRPr="00CD21B8">
              <w:rPr>
                <w:rStyle w:val="SpecialBold"/>
              </w:rPr>
              <w:t>DESCRIPTION</w:t>
            </w:r>
          </w:p>
        </w:tc>
      </w:tr>
      <w:tr w:rsidTr="00CD2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1B8">
            <w:pPr>
              <w:pStyle w:val="BodyText"/>
              <w:rPr>
                <w:lang w:val="en-NZ"/>
              </w:rPr>
            </w:pPr>
            <w:r w:rsidRPr="00CD21B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1B8">
            <w:pPr>
              <w:pStyle w:val="ListBullet"/>
              <w:rPr>
                <w:lang w:val="en-NZ"/>
              </w:rPr>
            </w:pPr>
            <w:r w:rsidRPr="00CD21B8">
              <w:t>interpret a variety of texts to determine and confirm information required from applicant.</w:t>
            </w:r>
          </w:p>
        </w:tc>
      </w:tr>
      <w:tr w:rsidTr="00CD2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1B8">
            <w:pPr>
              <w:pStyle w:val="BodyText"/>
              <w:rPr>
                <w:lang w:val="en-NZ"/>
              </w:rPr>
            </w:pPr>
            <w:r w:rsidRPr="00CD21B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1B8">
            <w:pPr>
              <w:pStyle w:val="ListBullet"/>
              <w:rPr>
                <w:lang w:val="en-NZ"/>
              </w:rPr>
            </w:pPr>
            <w:r w:rsidRPr="00CD21B8">
              <w:t>use factual information to complete required documentation.</w:t>
            </w:r>
          </w:p>
        </w:tc>
      </w:tr>
      <w:tr w:rsidTr="00CD2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1B8">
            <w:pPr>
              <w:pStyle w:val="BodyText"/>
              <w:rPr>
                <w:lang w:val="en-NZ"/>
              </w:rPr>
            </w:pPr>
            <w:r w:rsidRPr="00CD21B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1B8">
            <w:pPr>
              <w:pStyle w:val="ListBullet"/>
              <w:rPr>
                <w:lang w:val="en-NZ"/>
              </w:rPr>
            </w:pPr>
            <w:r w:rsidRPr="00CD21B8">
              <w:t>participate in a variety of spoken exchanges with a range of audiences using clear and direct language to convey, request and clarify information.</w:t>
            </w:r>
          </w:p>
        </w:tc>
      </w:tr>
      <w:tr w:rsidTr="00CD2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1B8">
            <w:pPr>
              <w:pStyle w:val="BodyText"/>
              <w:rPr>
                <w:lang w:val="en-NZ"/>
              </w:rPr>
            </w:pPr>
            <w:r w:rsidRPr="00CD21B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1B8" w:rsidP="00CD21B8">
            <w:pPr>
              <w:pStyle w:val="ListBullet"/>
            </w:pPr>
            <w:r w:rsidRPr="00CD21B8">
              <w:t>calculate payments and related adjustments within prescribed frameworks and cycles</w:t>
            </w:r>
          </w:p>
          <w:p w:rsidR="00000000" w:rsidRPr="00CD21B8" w:rsidP="00CD21B8">
            <w:pPr>
              <w:pStyle w:val="ListBullet"/>
            </w:pPr>
            <w:r w:rsidRPr="00CD21B8">
              <w:t>record numerical data accurately</w:t>
            </w:r>
          </w:p>
          <w:p w:rsidR="00000000" w:rsidP="00CD21B8">
            <w:pPr>
              <w:pStyle w:val="ListBullet"/>
              <w:rPr>
                <w:lang w:val="en-NZ"/>
              </w:rPr>
            </w:pPr>
            <w:r w:rsidRPr="00CD21B8">
              <w:t xml:space="preserve">manage timeframes effectively. </w:t>
            </w:r>
          </w:p>
        </w:tc>
      </w:tr>
      <w:tr w:rsidTr="00CD2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1B8">
            <w:pPr>
              <w:pStyle w:val="BodyText"/>
              <w:rPr>
                <w:lang w:val="en-NZ"/>
              </w:rPr>
            </w:pPr>
            <w:r w:rsidRPr="00CD21B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1B8" w:rsidP="00CD21B8">
            <w:pPr>
              <w:pStyle w:val="ListBullet"/>
            </w:pPr>
            <w:r w:rsidRPr="00CD21B8">
              <w:t>use main features and functions of technology and software prog</w:t>
            </w:r>
            <w:r w:rsidRPr="00CD21B8">
              <w:t>rams to complete work tasks.</w:t>
            </w:r>
          </w:p>
        </w:tc>
      </w:tr>
    </w:tbl>
    <w:p w:rsidR="00000000" w:rsidRPr="00CD21B8" w:rsidP="00CD21B8">
      <w:pPr>
        <w:pStyle w:val="BodyText"/>
      </w:pPr>
    </w:p>
    <w:p w:rsidR="00000000" w:rsidRPr="00CD21B8" w:rsidP="00CD21B8">
      <w:pPr>
        <w:pStyle w:val="AllowPageBreak"/>
      </w:pPr>
    </w:p>
    <w:p w:rsidR="00000000" w:rsidRPr="00CD21B8" w:rsidP="00CD21B8">
      <w:pPr>
        <w:pStyle w:val="Heading1"/>
      </w:pPr>
      <w:bookmarkStart w:id="7" w:name="O_1216359"/>
      <w:bookmarkEnd w:id="7"/>
      <w:r w:rsidRPr="00CD21B8">
        <w:t>Unit Mapping Information</w:t>
      </w:r>
    </w:p>
    <w:p w:rsidR="00000000" w:rsidRPr="00CD21B8" w:rsidP="002D5EBE">
      <w:pPr>
        <w:pStyle w:val="BodyText"/>
      </w:pPr>
      <w:r w:rsidRPr="00CD21B8">
        <w:t>Supersedes and is equivalent to PSPGSD002 Administer government service delivery requirements.</w:t>
      </w:r>
    </w:p>
    <w:p w:rsidR="00000000" w:rsidRPr="00CD21B8" w:rsidP="00CD21B8">
      <w:pPr>
        <w:pStyle w:val="Heading1"/>
      </w:pPr>
      <w:bookmarkStart w:id="8" w:name="O_1216366"/>
      <w:bookmarkEnd w:id="8"/>
      <w:r w:rsidRPr="00CD21B8">
        <w:t>Links</w:t>
      </w:r>
    </w:p>
    <w:p w:rsidR="00000000" w:rsidRPr="00CD21B8" w:rsidP="002D5EBE">
      <w:pPr>
        <w:pStyle w:val="BodyText"/>
      </w:pPr>
      <w:r w:rsidRPr="00CD21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1070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D21B8" w:rsidP="002D5EBE">
      <w:pPr>
        <w:pStyle w:val="BodyText"/>
        <w:sectPr w:rsidSect="00CD21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21B8" w:rsidP="00CD21B8">
      <w:pPr>
        <w:pStyle w:val="SuperHeading"/>
      </w:pPr>
      <w:r w:rsidRPr="00CD21B8">
        <w:t>Assessment Requirements for PSPGSD014 Administer government ser</w:t>
      </w:r>
      <w:r w:rsidRPr="00CD21B8">
        <w:t>vice delivery requirements</w:t>
      </w:r>
    </w:p>
    <w:p w:rsidR="00000000" w:rsidRPr="00CD21B8" w:rsidP="00CD21B8">
      <w:pPr>
        <w:pStyle w:val="Heading1"/>
      </w:pPr>
      <w:bookmarkStart w:id="9" w:name="O_1216361"/>
      <w:bookmarkEnd w:id="9"/>
      <w:r w:rsidRPr="00CD21B8">
        <w:t>Modification History</w:t>
      </w:r>
    </w:p>
    <w:p w:rsidR="00000000" w:rsidRPr="00CD21B8" w:rsidP="002D5EBE">
      <w:pPr>
        <w:pStyle w:val="BodyText"/>
      </w:pPr>
      <w:r w:rsidRPr="00CD21B8">
        <w:t>Supersedes and is equivalent to PSPGSD002 Administer government service delivery requirements.</w:t>
      </w:r>
    </w:p>
    <w:p w:rsidR="00000000" w:rsidRPr="00CD21B8" w:rsidP="00CD21B8">
      <w:pPr>
        <w:pStyle w:val="Heading1"/>
      </w:pPr>
      <w:bookmarkStart w:id="10" w:name="O_1216362"/>
      <w:bookmarkEnd w:id="10"/>
      <w:r w:rsidRPr="00CD21B8">
        <w:t>Performance Evidence</w:t>
      </w:r>
    </w:p>
    <w:p w:rsidR="00000000" w:rsidRPr="00CD21B8" w:rsidP="002D5EBE">
      <w:pPr>
        <w:pStyle w:val="BodyText"/>
      </w:pPr>
      <w:r w:rsidRPr="00CD21B8">
        <w:t>E</w:t>
      </w:r>
      <w:r w:rsidRPr="00CD21B8">
        <w:t>vidence of the ability to complete tasks outlined in elements and performance criteria of this unit in the context of the job role, and on at least one occasion:</w:t>
      </w:r>
    </w:p>
    <w:p w:rsidR="00000000" w:rsidRPr="00CD21B8" w:rsidP="00CD21B8">
      <w:pPr>
        <w:pStyle w:val="ListBullet"/>
      </w:pPr>
      <w:r w:rsidRPr="00CD21B8">
        <w:t>read complex, formal documents including legislation and guidelines</w:t>
      </w:r>
    </w:p>
    <w:p w:rsidR="00000000" w:rsidRPr="00CD21B8" w:rsidP="00CD21B8">
      <w:pPr>
        <w:pStyle w:val="ListBullet"/>
      </w:pPr>
      <w:r w:rsidRPr="00CD21B8">
        <w:t>explain service offer decision to an applicant including:</w:t>
      </w:r>
    </w:p>
    <w:p w:rsidR="00000000" w:rsidRPr="00CD21B8" w:rsidP="00CD21B8">
      <w:pPr>
        <w:pStyle w:val="ListBullet2"/>
      </w:pPr>
      <w:r w:rsidRPr="00CD21B8">
        <w:t xml:space="preserve">entitlements </w:t>
      </w:r>
    </w:p>
    <w:p w:rsidR="00000000" w:rsidRPr="00CD21B8" w:rsidP="00CD21B8">
      <w:pPr>
        <w:pStyle w:val="ListBullet2"/>
      </w:pPr>
      <w:r w:rsidRPr="00CD21B8">
        <w:t xml:space="preserve">rights and responsibilities of applicant </w:t>
      </w:r>
    </w:p>
    <w:p w:rsidR="00000000" w:rsidRPr="00CD21B8" w:rsidP="00CD21B8">
      <w:pPr>
        <w:pStyle w:val="ListBullet2"/>
      </w:pPr>
      <w:r w:rsidRPr="00CD21B8">
        <w:t xml:space="preserve">confirming understanding of entitlements </w:t>
      </w:r>
    </w:p>
    <w:p w:rsidR="00000000" w:rsidRPr="00CD21B8" w:rsidP="00CD21B8">
      <w:pPr>
        <w:pStyle w:val="ListBullet2"/>
      </w:pPr>
      <w:r w:rsidRPr="00CD21B8">
        <w:t>confirming payment cycle</w:t>
      </w:r>
    </w:p>
    <w:p w:rsidR="00000000" w:rsidRPr="00CD21B8" w:rsidP="00CD21B8">
      <w:pPr>
        <w:pStyle w:val="ListBullet"/>
      </w:pPr>
      <w:r w:rsidRPr="00CD21B8">
        <w:t>grant, record and adjust payments.</w:t>
      </w:r>
    </w:p>
    <w:p w:rsidR="00000000" w:rsidRPr="00CD21B8" w:rsidP="00CD21B8">
      <w:pPr>
        <w:pStyle w:val="AllowPageBreak"/>
      </w:pPr>
    </w:p>
    <w:p w:rsidR="00000000" w:rsidRPr="00CD21B8" w:rsidP="00CD21B8">
      <w:pPr>
        <w:pStyle w:val="Heading1"/>
      </w:pPr>
      <w:bookmarkStart w:id="11" w:name="O_1216363"/>
      <w:bookmarkEnd w:id="11"/>
      <w:r w:rsidRPr="00CD21B8">
        <w:t>Knowledge Evidence</w:t>
      </w:r>
    </w:p>
    <w:p w:rsidR="00000000" w:rsidRPr="00CD21B8" w:rsidP="002D5EBE">
      <w:pPr>
        <w:pStyle w:val="BodyText"/>
      </w:pPr>
      <w:r w:rsidRPr="00CD21B8">
        <w:t>Demonstrated knowledge required to complete the tasks outlined in elements and performance criteria of this unit:</w:t>
      </w:r>
    </w:p>
    <w:p w:rsidR="00000000" w:rsidRPr="00CD21B8" w:rsidP="00CD21B8">
      <w:pPr>
        <w:pStyle w:val="ListBullet"/>
      </w:pPr>
      <w:r w:rsidRPr="00CD21B8">
        <w:t>applicant circumstances and complexity of needs in the context of government service delivery</w:t>
      </w:r>
    </w:p>
    <w:p w:rsidR="00000000" w:rsidRPr="00CD21B8" w:rsidP="00CD21B8">
      <w:pPr>
        <w:pStyle w:val="ListBullet"/>
      </w:pPr>
      <w:r w:rsidRPr="00CD21B8">
        <w:t xml:space="preserve">services available through the organisation </w:t>
      </w:r>
    </w:p>
    <w:p w:rsidR="00000000" w:rsidRPr="00CD21B8" w:rsidP="00CD21B8">
      <w:pPr>
        <w:pStyle w:val="ListBullet"/>
      </w:pPr>
      <w:r w:rsidRPr="00CD21B8">
        <w:t>mu</w:t>
      </w:r>
      <w:r w:rsidRPr="00CD21B8">
        <w:t>tual obligations, rights and responsibilities</w:t>
      </w:r>
    </w:p>
    <w:p w:rsidR="00000000" w:rsidRPr="00CD21B8" w:rsidP="00CD21B8">
      <w:pPr>
        <w:pStyle w:val="ListBullet"/>
      </w:pPr>
      <w:r w:rsidRPr="00CD21B8">
        <w:t>the nature of service offers and how they are made by the organisation</w:t>
      </w:r>
    </w:p>
    <w:p w:rsidR="00000000" w:rsidRPr="00CD21B8" w:rsidP="00CD21B8">
      <w:pPr>
        <w:pStyle w:val="ListBullet"/>
      </w:pPr>
      <w:r w:rsidRPr="00CD21B8">
        <w:t>appeal processes</w:t>
      </w:r>
    </w:p>
    <w:p w:rsidR="00000000" w:rsidRPr="00CD21B8" w:rsidP="00CD21B8">
      <w:pPr>
        <w:pStyle w:val="ListBullet"/>
      </w:pPr>
      <w:r w:rsidRPr="00CD21B8">
        <w:t>administration systems and requirements for payments and benefits</w:t>
      </w:r>
    </w:p>
    <w:p w:rsidR="00000000" w:rsidRPr="00CD21B8" w:rsidP="00CD21B8">
      <w:pPr>
        <w:pStyle w:val="ListBullet"/>
      </w:pPr>
      <w:r w:rsidRPr="00CD21B8">
        <w:t>communication methods suited to the audien</w:t>
      </w:r>
      <w:r w:rsidRPr="00CD21B8">
        <w:t xml:space="preserve">ce and workplace environment </w:t>
      </w:r>
    </w:p>
    <w:p w:rsidR="00000000" w:rsidRPr="00CD21B8" w:rsidP="00CD21B8">
      <w:pPr>
        <w:pStyle w:val="ListBullet"/>
      </w:pPr>
      <w:r w:rsidRPr="00CD21B8">
        <w:t>legislation, policy, procedures and protocols relating to government service delivery, including:</w:t>
      </w:r>
    </w:p>
    <w:p w:rsidR="00000000" w:rsidRPr="00CD21B8" w:rsidP="00CD21B8">
      <w:pPr>
        <w:pStyle w:val="ListBullet2"/>
      </w:pPr>
      <w:r w:rsidRPr="00CD21B8">
        <w:t>sources of information for access and benefit frameworks</w:t>
      </w:r>
    </w:p>
    <w:p w:rsidR="00000000" w:rsidRPr="00CD21B8" w:rsidP="00CD21B8">
      <w:pPr>
        <w:pStyle w:val="ListBullet2"/>
      </w:pPr>
      <w:r w:rsidRPr="00CD21B8">
        <w:t>responding to individual requirements of applicants</w:t>
      </w:r>
    </w:p>
    <w:p w:rsidR="00000000" w:rsidRPr="00CD21B8" w:rsidP="00CD21B8">
      <w:pPr>
        <w:pStyle w:val="ListBullet2"/>
      </w:pPr>
      <w:r w:rsidRPr="00CD21B8">
        <w:t>negotiation and co</w:t>
      </w:r>
      <w:r w:rsidRPr="00CD21B8">
        <w:t>nflict resolution strategies</w:t>
      </w:r>
    </w:p>
    <w:p w:rsidR="00000000" w:rsidRPr="00CD21B8" w:rsidP="00CD21B8">
      <w:pPr>
        <w:pStyle w:val="ListBullet2"/>
      </w:pPr>
      <w:r w:rsidRPr="00CD21B8">
        <w:t>privacy and information security, storage and handling.</w:t>
      </w:r>
    </w:p>
    <w:p w:rsidR="00000000" w:rsidRPr="00CD21B8" w:rsidP="00CD21B8">
      <w:pPr>
        <w:pStyle w:val="ListBullet2"/>
      </w:pPr>
      <w:r w:rsidRPr="00CD21B8">
        <w:t>work health and safety.</w:t>
      </w:r>
    </w:p>
    <w:p w:rsidR="00000000" w:rsidRPr="00CD21B8" w:rsidP="00CD21B8">
      <w:pPr>
        <w:pStyle w:val="AllowPageBreak"/>
      </w:pPr>
    </w:p>
    <w:p w:rsidR="00000000" w:rsidRPr="00CD21B8" w:rsidP="00CD21B8">
      <w:pPr>
        <w:pStyle w:val="Heading1"/>
      </w:pPr>
      <w:bookmarkStart w:id="12" w:name="O_1216364"/>
      <w:bookmarkEnd w:id="12"/>
      <w:r w:rsidRPr="00CD21B8">
        <w:t>Assessment Conditions</w:t>
      </w:r>
    </w:p>
    <w:p w:rsidR="00000000" w:rsidRPr="00CD21B8" w:rsidP="002D5EBE">
      <w:pPr>
        <w:pStyle w:val="BodyText"/>
      </w:pPr>
      <w:r w:rsidRPr="00CD21B8">
        <w:t>Skills must be demonstrated in the workplace or in a simulated environment that reflects workplace conditi</w:t>
      </w:r>
      <w:r w:rsidRPr="00CD21B8">
        <w:t xml:space="preserve">ons. </w:t>
      </w:r>
    </w:p>
    <w:p w:rsidR="00000000" w:rsidRPr="00CD21B8" w:rsidP="002D5EBE">
      <w:pPr>
        <w:pStyle w:val="BodyText"/>
      </w:pPr>
      <w:r w:rsidRPr="00CD21B8">
        <w:t>Assessment must ensure access to:</w:t>
      </w:r>
    </w:p>
    <w:p w:rsidR="00000000" w:rsidRPr="00CD21B8" w:rsidP="00CD21B8">
      <w:pPr>
        <w:pStyle w:val="ListBullet"/>
      </w:pPr>
      <w:r w:rsidRPr="00CD21B8">
        <w:t>legislation, policy, procedures and protocols relating to government service delivery</w:t>
      </w:r>
    </w:p>
    <w:p w:rsidR="00000000" w:rsidRPr="00CD21B8" w:rsidP="00CD21B8">
      <w:pPr>
        <w:pStyle w:val="ListBullet"/>
      </w:pPr>
      <w:r w:rsidRPr="00CD21B8">
        <w:t>documentation used in government service delivery</w:t>
      </w:r>
    </w:p>
    <w:p w:rsidR="00000000" w:rsidRPr="00CD21B8" w:rsidP="00CD21B8">
      <w:pPr>
        <w:pStyle w:val="ListBullet"/>
      </w:pPr>
      <w:r w:rsidRPr="00CD21B8">
        <w:t>case studies and workplace scenarios to capture the circumstances and attitudes likely to be encountered in government service delivery environment</w:t>
      </w:r>
    </w:p>
    <w:p w:rsidR="00000000" w:rsidRPr="00CD21B8" w:rsidP="00CD21B8">
      <w:pPr>
        <w:pStyle w:val="ListBullet"/>
      </w:pPr>
      <w:r w:rsidRPr="00CD21B8">
        <w:t>resources and equipment of the working environment.</w:t>
      </w:r>
    </w:p>
    <w:p w:rsidR="00000000" w:rsidRPr="00CD21B8" w:rsidP="002D5EBE">
      <w:pPr>
        <w:pStyle w:val="BodyText"/>
      </w:pPr>
      <w:r w:rsidRPr="00CD21B8">
        <w:t>Assessors must satisfy the Standards for Registered Trai</w:t>
      </w:r>
      <w:r w:rsidRPr="00CD21B8">
        <w:t>ning Organisations’ requirements for assessors.</w:t>
      </w:r>
    </w:p>
    <w:p w:rsidR="00000000" w:rsidRPr="00CD21B8" w:rsidP="00CD21B8">
      <w:pPr>
        <w:pStyle w:val="Heading1"/>
      </w:pPr>
      <w:bookmarkStart w:id="13" w:name="O_1216367"/>
      <w:bookmarkEnd w:id="13"/>
      <w:r w:rsidRPr="00CD21B8">
        <w:t>Links</w:t>
      </w:r>
    </w:p>
    <w:p w:rsidR="00000000" w:rsidRPr="00CD21B8" w:rsidP="002D5EBE">
      <w:pPr>
        <w:pStyle w:val="BodyText"/>
      </w:pPr>
      <w:r w:rsidRPr="00CD21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1070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D21B8" w:rsidP="00CD21B8"/>
    <w:sectPr w:rsidSect="00CD21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1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1B8" w:rsidRPr="002D5EBE" w:rsidP="002D5E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1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BE" w:rsidP="00CD21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5EBE" w:rsidP="00CD21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D5EBE" w:rsidP="00CD21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1B8" w:rsidP="00CD21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5EBE">
      <w:t>Approved</w:t>
    </w:r>
    <w:r w:rsidR="002D5E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5E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5EBE">
      <w:rPr>
        <w:noProof/>
      </w:rPr>
      <w:t>4</w:t>
    </w:r>
    <w:r>
      <w:rPr>
        <w:noProof/>
      </w:rPr>
      <w:fldChar w:fldCharType="end"/>
    </w:r>
  </w:p>
  <w:p w:rsidR="00CD21B8" w:rsidP="00CD21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5E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5EBE">
      <w:t>Public Skills Australia</w:t>
    </w:r>
    <w:r w:rsidR="002D5EBE">
      <w:fldChar w:fldCharType="end"/>
    </w:r>
  </w:p>
  <w:p w:rsidR="00CD21B8" w:rsidP="00CD21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1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21B8" w:rsidRPr="002D5EBE" w:rsidP="002D5E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1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BE" w:rsidRPr="002D2AF8" w:rsidP="00CD21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PSPGSD014 Administer government service delivery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5EBE" w:rsidP="00CD21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1B8" w:rsidRPr="002D2AF8" w:rsidP="00CD21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5EBE">
      <w:t>PSPGSD014 Administer government service delivery requirements</w:t>
    </w:r>
    <w:r w:rsidR="002D5E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5EBE">
      <w:rPr>
        <w:noProof/>
      </w:rPr>
      <w:t>2 March 2025</w:t>
    </w:r>
    <w:r>
      <w:fldChar w:fldCharType="end"/>
    </w:r>
  </w:p>
  <w:p w:rsidR="00CD21B8" w:rsidP="00CD21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549F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66E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D0A4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1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1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1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1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1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1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1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1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1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1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1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1B8"/>
  </w:style>
  <w:style w:type="character" w:customStyle="1" w:styleId="Heading1Char">
    <w:name w:val="Heading 1 Char"/>
    <w:basedOn w:val="DefaultParagraphFont"/>
    <w:link w:val="Heading1"/>
    <w:rsid w:val="00CD21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1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1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21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21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21B8"/>
    <w:rPr>
      <w:b/>
      <w:spacing w:val="0"/>
    </w:rPr>
  </w:style>
  <w:style w:type="paragraph" w:styleId="ListBullet2">
    <w:name w:val="List Bullet 2"/>
    <w:basedOn w:val="List2"/>
    <w:rsid w:val="00CD21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21B8"/>
    <w:rPr>
      <w:i/>
    </w:rPr>
  </w:style>
  <w:style w:type="paragraph" w:customStyle="1" w:styleId="SuperHeading">
    <w:name w:val="SuperHeading"/>
    <w:basedOn w:val="Normal"/>
    <w:rsid w:val="00CD21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1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21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1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1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1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1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1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1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1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1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1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1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1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1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1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21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21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1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1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21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1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1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1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1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1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1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1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1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21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1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1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1B8"/>
  </w:style>
  <w:style w:type="paragraph" w:styleId="TableofFigures">
    <w:name w:val="table of figures"/>
    <w:basedOn w:val="Normal"/>
    <w:next w:val="Normal"/>
    <w:semiHidden/>
    <w:rsid w:val="00CD21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1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21B8"/>
    <w:rPr>
      <w:rFonts w:ascii="Wingdings" w:hAnsi="Wingdings"/>
    </w:rPr>
  </w:style>
  <w:style w:type="paragraph" w:customStyle="1" w:styleId="TableHeading">
    <w:name w:val="Table Heading"/>
    <w:basedOn w:val="HeadingBase"/>
    <w:rsid w:val="00CD21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1B8"/>
    <w:rPr>
      <w:color w:val="0033CC"/>
      <w:u w:val="none"/>
    </w:rPr>
  </w:style>
  <w:style w:type="paragraph" w:customStyle="1" w:styleId="BodyTextRight">
    <w:name w:val="Body Text Right"/>
    <w:basedOn w:val="BodyText"/>
    <w:rsid w:val="00CD21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1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1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1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1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1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1B8"/>
    <w:rPr>
      <w:sz w:val="32"/>
    </w:rPr>
  </w:style>
  <w:style w:type="paragraph" w:customStyle="1" w:styleId="HeadingProcedure">
    <w:name w:val="Heading Procedure"/>
    <w:basedOn w:val="HeadingBase"/>
    <w:next w:val="Normal"/>
    <w:rsid w:val="00CD21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1B8"/>
    <w:pPr>
      <w:spacing w:before="60" w:after="60"/>
    </w:pPr>
  </w:style>
  <w:style w:type="paragraph" w:styleId="ListContinue">
    <w:name w:val="List Continue"/>
    <w:basedOn w:val="List"/>
    <w:rsid w:val="00CD21B8"/>
    <w:pPr>
      <w:ind w:firstLine="0"/>
    </w:pPr>
  </w:style>
  <w:style w:type="paragraph" w:customStyle="1" w:styleId="ListNote">
    <w:name w:val="List Note"/>
    <w:basedOn w:val="List"/>
    <w:rsid w:val="00CD21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1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1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1B8"/>
    <w:rPr>
      <w:rFonts w:ascii="Courier New" w:hAnsi="Courier New"/>
    </w:rPr>
  </w:style>
  <w:style w:type="paragraph" w:customStyle="1" w:styleId="NoteBullet">
    <w:name w:val="Note Bullet"/>
    <w:basedOn w:val="Note"/>
    <w:rsid w:val="00CD21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1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1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1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1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21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1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1B8"/>
    <w:rPr>
      <w:b/>
      <w:smallCaps/>
    </w:rPr>
  </w:style>
  <w:style w:type="paragraph" w:customStyle="1" w:styleId="TableListNumber">
    <w:name w:val="Table List Number"/>
    <w:basedOn w:val="ListNumber"/>
    <w:rsid w:val="00CD21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1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1B8"/>
    <w:pPr>
      <w:numPr>
        <w:numId w:val="9"/>
      </w:numPr>
    </w:pPr>
  </w:style>
  <w:style w:type="paragraph" w:customStyle="1" w:styleId="ListAlpha2">
    <w:name w:val="List Alpha 2"/>
    <w:basedOn w:val="List2"/>
    <w:rsid w:val="00CD21B8"/>
    <w:pPr>
      <w:numPr>
        <w:numId w:val="8"/>
      </w:numPr>
    </w:pPr>
  </w:style>
  <w:style w:type="paragraph" w:styleId="List2">
    <w:name w:val="List 2"/>
    <w:basedOn w:val="BodyText"/>
    <w:rsid w:val="00CD21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1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1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1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1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1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21B8"/>
    <w:pPr>
      <w:numPr>
        <w:numId w:val="4"/>
      </w:numPr>
    </w:pPr>
  </w:style>
  <w:style w:type="paragraph" w:styleId="ListContinue2">
    <w:name w:val="List Continue 2"/>
    <w:basedOn w:val="List2"/>
    <w:rsid w:val="00CD21B8"/>
    <w:pPr>
      <w:ind w:firstLine="0"/>
    </w:pPr>
  </w:style>
  <w:style w:type="paragraph" w:styleId="ListContinue3">
    <w:name w:val="List Continue 3"/>
    <w:basedOn w:val="List3"/>
    <w:rsid w:val="00CD21B8"/>
    <w:pPr>
      <w:ind w:left="1021" w:firstLine="0"/>
    </w:pPr>
  </w:style>
  <w:style w:type="paragraph" w:styleId="ListContinue4">
    <w:name w:val="List Continue 4"/>
    <w:basedOn w:val="List4"/>
    <w:rsid w:val="00CD21B8"/>
    <w:pPr>
      <w:ind w:firstLine="0"/>
    </w:pPr>
  </w:style>
  <w:style w:type="paragraph" w:styleId="ListContinue5">
    <w:name w:val="List Continue 5"/>
    <w:basedOn w:val="List5"/>
    <w:rsid w:val="00CD21B8"/>
    <w:pPr>
      <w:ind w:firstLine="0"/>
    </w:pPr>
  </w:style>
  <w:style w:type="paragraph" w:styleId="ListNumber3">
    <w:name w:val="List Number 3"/>
    <w:basedOn w:val="List3"/>
    <w:rsid w:val="00CD21B8"/>
    <w:pPr>
      <w:numPr>
        <w:numId w:val="5"/>
      </w:numPr>
    </w:pPr>
  </w:style>
  <w:style w:type="paragraph" w:styleId="ListNumber4">
    <w:name w:val="List Number 4"/>
    <w:basedOn w:val="List4"/>
    <w:rsid w:val="00CD21B8"/>
    <w:pPr>
      <w:numPr>
        <w:numId w:val="6"/>
      </w:numPr>
    </w:pPr>
  </w:style>
  <w:style w:type="paragraph" w:styleId="ListNumber5">
    <w:name w:val="List Number 5"/>
    <w:basedOn w:val="List5"/>
    <w:rsid w:val="00CD21B8"/>
    <w:pPr>
      <w:numPr>
        <w:numId w:val="7"/>
      </w:numPr>
    </w:pPr>
  </w:style>
  <w:style w:type="paragraph" w:styleId="BlockText">
    <w:name w:val="Block Text"/>
    <w:basedOn w:val="Normal"/>
    <w:rsid w:val="00CD21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1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1B8"/>
    <w:rPr>
      <w:sz w:val="16"/>
      <w:vertAlign w:val="superscript"/>
    </w:rPr>
  </w:style>
  <w:style w:type="character" w:customStyle="1" w:styleId="Symbols">
    <w:name w:val="Symbols"/>
    <w:basedOn w:val="DefaultParagraphFont"/>
    <w:rsid w:val="00CD21B8"/>
    <w:rPr>
      <w:rFonts w:ascii="Symbol" w:hAnsi="Symbol"/>
    </w:rPr>
  </w:style>
  <w:style w:type="character" w:customStyle="1" w:styleId="MenuOptions">
    <w:name w:val="Menu Options"/>
    <w:basedOn w:val="DefaultParagraphFont"/>
    <w:rsid w:val="00CD21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1B8"/>
    <w:rPr>
      <w:b/>
    </w:rPr>
  </w:style>
  <w:style w:type="character" w:customStyle="1" w:styleId="Underlined">
    <w:name w:val="Underlined"/>
    <w:basedOn w:val="DefaultParagraphFont"/>
    <w:rsid w:val="00CD21B8"/>
    <w:rPr>
      <w:u w:val="single"/>
    </w:rPr>
  </w:style>
  <w:style w:type="paragraph" w:customStyle="1" w:styleId="TableBodyTextRight">
    <w:name w:val="Table Body Text Right"/>
    <w:basedOn w:val="TableBodyText"/>
    <w:rsid w:val="00CD21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1B8"/>
    <w:rPr>
      <w:sz w:val="18"/>
    </w:rPr>
  </w:style>
  <w:style w:type="paragraph" w:customStyle="1" w:styleId="BodySmallRight">
    <w:name w:val="Body Small Right"/>
    <w:basedOn w:val="BodyTextRight"/>
    <w:rsid w:val="00CD21B8"/>
    <w:rPr>
      <w:sz w:val="18"/>
      <w:szCs w:val="18"/>
    </w:rPr>
  </w:style>
  <w:style w:type="paragraph" w:customStyle="1" w:styleId="MarginEdition">
    <w:name w:val="Margin Edition"/>
    <w:basedOn w:val="MarginNote"/>
    <w:rsid w:val="00CD21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1B8"/>
    <w:rPr>
      <w:sz w:val="2"/>
      <w:szCs w:val="2"/>
    </w:rPr>
  </w:style>
  <w:style w:type="character" w:customStyle="1" w:styleId="Small">
    <w:name w:val="Small"/>
    <w:basedOn w:val="DefaultParagraphFont"/>
    <w:rsid w:val="00CD21B8"/>
    <w:rPr>
      <w:sz w:val="16"/>
    </w:rPr>
  </w:style>
  <w:style w:type="paragraph" w:customStyle="1" w:styleId="WideTable">
    <w:name w:val="Wide Table"/>
    <w:basedOn w:val="Normal"/>
    <w:rsid w:val="00CD21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1B8"/>
  </w:style>
  <w:style w:type="paragraph" w:styleId="Quote">
    <w:name w:val="Quote"/>
    <w:basedOn w:val="Heading1"/>
    <w:link w:val="QuoteChar"/>
    <w:qFormat/>
    <w:rsid w:val="00CD21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1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1B8"/>
    <w:pPr>
      <w:pageBreakBefore/>
    </w:pPr>
  </w:style>
  <w:style w:type="paragraph" w:customStyle="1" w:styleId="Border">
    <w:name w:val="Border"/>
    <w:basedOn w:val="Normal"/>
    <w:qFormat/>
    <w:rsid w:val="00CD21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1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1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1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1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1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1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1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1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1B8"/>
    <w:rPr>
      <w:u w:val="single"/>
    </w:rPr>
  </w:style>
  <w:style w:type="character" w:customStyle="1" w:styleId="BoldandItalics">
    <w:name w:val="Bold and Italics"/>
    <w:qFormat/>
    <w:rsid w:val="00CD21B8"/>
    <w:rPr>
      <w:b/>
      <w:i/>
      <w:u w:val="none"/>
    </w:rPr>
  </w:style>
  <w:style w:type="paragraph" w:styleId="BalloonText">
    <w:name w:val="Balloon Text"/>
    <w:basedOn w:val="Normal"/>
    <w:link w:val="BalloonTextChar"/>
    <w:rsid w:val="00CD21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1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1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1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1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1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21B8"/>
    <w:pPr>
      <w:spacing w:before="0" w:after="0"/>
    </w:pPr>
  </w:style>
  <w:style w:type="paragraph" w:customStyle="1" w:styleId="BodyTextBold">
    <w:name w:val="Body Text Bold"/>
    <w:basedOn w:val="BodyText"/>
    <w:qFormat/>
    <w:rsid w:val="00CD21B8"/>
    <w:rPr>
      <w:b/>
    </w:rPr>
  </w:style>
  <w:style w:type="character" w:styleId="Hyperlink">
    <w:name w:val="Hyperlink"/>
    <w:basedOn w:val="DefaultParagraphFont"/>
    <w:uiPriority w:val="99"/>
    <w:unhideWhenUsed/>
    <w:rsid w:val="002D5E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779</Words>
  <Characters>5275</Characters>
  <Application>Microsoft Office Word</Application>
  <DocSecurity>0</DocSecurity>
  <Lines>159</Lines>
  <Paragraphs>108</Paragraphs>
  <ScaleCrop>false</ScaleCrop>
  <Company>Author-it Software Corporation Ltd.</Company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PSPGSD014 Administer government service delivery requirements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2025-03-02T02:34:00Z</dcterms:created>
  <dcterms:modified xsi:type="dcterms:W3CDTF">2025-03-02T02:34:00Z</dcterms:modified>
</cp:coreProperties>
</file>