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28CA" w:rsidP="002028CA">
      <w:pPr>
        <w:pStyle w:val="Title"/>
      </w:pPr>
      <w:r>
        <w:fldChar w:fldCharType="begin"/>
      </w:r>
      <w:r>
        <w:instrText xml:space="preserve"> TITLE   \* MERGEFORMAT </w:instrText>
      </w:r>
      <w:r>
        <w:fldChar w:fldCharType="separate"/>
      </w:r>
      <w:r>
        <w:t>Assessment Requirements for PSPGSD012 Provide specialist technical service delivery</w:t>
      </w:r>
      <w:r>
        <w:fldChar w:fldCharType="end"/>
      </w:r>
    </w:p>
    <w:p w:rsidR="002028CA" w:rsidP="002028CA">
      <w:pPr>
        <w:pStyle w:val="Version"/>
        <w:sectPr w:rsidSect="00CF1D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DCA" w:rsidP="00CF1DCA">
      <w:pPr>
        <w:pStyle w:val="SuperHeading"/>
      </w:pPr>
      <w:r w:rsidRPr="00CF1DCA">
        <w:t>Assessment Requirements for PSPGSD012 Provide specialist technical service delivery</w:t>
      </w:r>
    </w:p>
    <w:p w:rsidR="00000000" w:rsidRPr="00CF1DCA" w:rsidP="00CF1DCA">
      <w:pPr>
        <w:pStyle w:val="Heading1"/>
      </w:pPr>
      <w:bookmarkStart w:id="1" w:name="O_821166"/>
      <w:bookmarkEnd w:id="1"/>
      <w:r w:rsidRPr="00CF1DCA">
        <w:t>Modification History</w:t>
      </w:r>
    </w:p>
    <w:tbl>
      <w:tblPr>
        <w:tblW w:w="0" w:type="auto"/>
        <w:tblLayout w:type="fixed"/>
        <w:tblCellMar>
          <w:left w:w="62" w:type="dxa"/>
          <w:right w:w="62" w:type="dxa"/>
        </w:tblCellMar>
        <w:tblLook w:val="0000"/>
      </w:tblPr>
      <w:tblGrid>
        <w:gridCol w:w="1134"/>
        <w:gridCol w:w="7937"/>
      </w:tblGrid>
      <w:tr w:rsidTr="00202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DCA">
            <w:pPr>
              <w:pStyle w:val="TableHeading"/>
              <w:rPr>
                <w:lang w:val="en-NZ"/>
              </w:rPr>
            </w:pPr>
            <w:r w:rsidRPr="00CF1DC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DCA">
            <w:pPr>
              <w:pStyle w:val="TableHeading"/>
              <w:rPr>
                <w:lang w:val="en-NZ"/>
              </w:rPr>
            </w:pPr>
            <w:r w:rsidRPr="00CF1DCA">
              <w:t>Comments</w:t>
            </w:r>
          </w:p>
        </w:tc>
      </w:tr>
      <w:tr w:rsidTr="002028C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1DCA">
            <w:pPr>
              <w:pStyle w:val="BodyText"/>
              <w:rPr>
                <w:lang w:val="en-NZ"/>
              </w:rPr>
            </w:pPr>
            <w:r w:rsidRPr="00CF1DC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1DCA" w:rsidP="00CF1DCA">
            <w:pPr>
              <w:pStyle w:val="BodyText"/>
            </w:pPr>
            <w:r w:rsidRPr="00CF1DCA">
              <w:t xml:space="preserve">These Assessment Requirements were released in PSP Public Sector Training Package release 1.0 and meet the Standards for Training Packages. </w:t>
            </w:r>
          </w:p>
          <w:p w:rsidR="00000000" w:rsidRPr="00CF1DCA" w:rsidP="00CF1DCA">
            <w:pPr>
              <w:pStyle w:val="BodyText"/>
            </w:pPr>
          </w:p>
          <w:p w:rsidR="00000000" w:rsidRPr="00CF1DCA" w:rsidP="00CF1DCA">
            <w:pPr>
              <w:pStyle w:val="ListBullet"/>
            </w:pPr>
            <w:r w:rsidRPr="00CF1DCA">
              <w:t>Assessment Requirements created drawing upon specified assessment information from superseded unit</w:t>
            </w:r>
          </w:p>
        </w:tc>
      </w:tr>
    </w:tbl>
    <w:p w:rsidR="00000000" w:rsidRPr="00CF1DCA" w:rsidP="00CF1DCA">
      <w:pPr>
        <w:pStyle w:val="BodyText"/>
      </w:pPr>
    </w:p>
    <w:p w:rsidR="00000000" w:rsidRPr="00CF1DCA" w:rsidP="00CF1DCA">
      <w:pPr>
        <w:pStyle w:val="AllowPageBreak"/>
      </w:pPr>
    </w:p>
    <w:p w:rsidR="00000000" w:rsidRPr="00CF1DCA" w:rsidP="00CF1DCA">
      <w:pPr>
        <w:pStyle w:val="Heading1"/>
      </w:pPr>
      <w:bookmarkStart w:id="2" w:name="O_821167"/>
      <w:bookmarkEnd w:id="2"/>
      <w:r w:rsidRPr="00CF1DCA">
        <w:t>Performance Evidence</w:t>
      </w:r>
    </w:p>
    <w:p w:rsidR="00000000" w:rsidRPr="00CF1DCA" w:rsidP="002028CA">
      <w:pPr>
        <w:pStyle w:val="BodyText"/>
      </w:pPr>
      <w:r w:rsidRPr="00CF1DCA">
        <w:t xml:space="preserve">Evidence required to demonstrate competence must satisfy all of the requirements of the elements and performance criteria. If not otherwise specified </w:t>
      </w:r>
      <w:r w:rsidRPr="00CF1DCA">
        <w:t>the candidate must demonstrate evidence of performance of the following on at least one occasion.</w:t>
      </w:r>
    </w:p>
    <w:p w:rsidR="00000000" w:rsidRPr="00CF1DCA" w:rsidP="00CF1DCA">
      <w:pPr>
        <w:pStyle w:val="ListBullet"/>
      </w:pPr>
      <w:r w:rsidRPr="00CF1DCA">
        <w:t>undertaking high-level investigation and decision-making related to specialist technical service delivery</w:t>
      </w:r>
    </w:p>
    <w:p w:rsidR="00000000" w:rsidRPr="00CF1DCA" w:rsidP="00CF1DCA">
      <w:pPr>
        <w:pStyle w:val="ListBullet"/>
      </w:pPr>
      <w:r w:rsidRPr="00CF1DCA">
        <w:t xml:space="preserve">working with government service users with complex </w:t>
      </w:r>
      <w:r w:rsidRPr="00CF1DCA">
        <w:t>needs</w:t>
      </w:r>
    </w:p>
    <w:p w:rsidR="00000000" w:rsidRPr="00CF1DCA" w:rsidP="00CF1DCA">
      <w:pPr>
        <w:pStyle w:val="ListBullet"/>
      </w:pPr>
      <w:r w:rsidRPr="00CF1DCA">
        <w:t xml:space="preserve">communicating with diverse audiences for different purposes </w:t>
      </w:r>
    </w:p>
    <w:p w:rsidR="00000000" w:rsidRPr="00CF1DCA" w:rsidP="00CF1DCA">
      <w:pPr>
        <w:pStyle w:val="ListBullet"/>
      </w:pPr>
      <w:r w:rsidRPr="00CF1DCA">
        <w:t>working with people from diverse backgrounds</w:t>
      </w:r>
    </w:p>
    <w:p w:rsidR="00000000" w:rsidRPr="00CF1DCA" w:rsidP="00CF1DCA">
      <w:pPr>
        <w:pStyle w:val="ListBullet"/>
      </w:pPr>
      <w:r w:rsidRPr="00CF1DCA">
        <w:t>providing training in business structures and related income and assets test issues to other service delivery staff</w:t>
      </w:r>
    </w:p>
    <w:p w:rsidR="00000000" w:rsidRPr="00CF1DCA" w:rsidP="00CF1DCA">
      <w:pPr>
        <w:pStyle w:val="AllowPageBreak"/>
      </w:pPr>
    </w:p>
    <w:p w:rsidR="00000000" w:rsidRPr="00CF1DCA" w:rsidP="00CF1DCA">
      <w:pPr>
        <w:pStyle w:val="Heading1"/>
      </w:pPr>
      <w:bookmarkStart w:id="3" w:name="O_821168"/>
      <w:bookmarkEnd w:id="3"/>
      <w:r w:rsidRPr="00CF1DCA">
        <w:t>Knowledge E</w:t>
      </w:r>
      <w:r w:rsidRPr="00CF1DCA">
        <w:t>vidence</w:t>
      </w:r>
    </w:p>
    <w:p w:rsidR="00000000" w:rsidRPr="00CF1DCA" w:rsidP="002028CA">
      <w:pPr>
        <w:pStyle w:val="BodyText"/>
      </w:pPr>
      <w:r w:rsidRPr="00CF1DC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CF1DCA" w:rsidP="00CF1DCA">
      <w:pPr>
        <w:pStyle w:val="ListBullet"/>
      </w:pPr>
      <w:r w:rsidRPr="00CF1DCA">
        <w:t xml:space="preserve">the </w:t>
      </w:r>
      <w:r w:rsidRPr="00CF1DCA">
        <w:t>range of circumstances and complexity of needs of individuals accessing government service delivery</w:t>
      </w:r>
    </w:p>
    <w:p w:rsidR="00000000" w:rsidRPr="00CF1DCA" w:rsidP="00CF1DCA">
      <w:pPr>
        <w:pStyle w:val="ListBullet"/>
      </w:pPr>
      <w:r w:rsidRPr="00CF1DCA">
        <w:t>complex investment and financial arrangements of government service users</w:t>
      </w:r>
    </w:p>
    <w:p w:rsidR="00000000" w:rsidRPr="00CF1DCA" w:rsidP="00CF1DCA">
      <w:pPr>
        <w:pStyle w:val="ListBullet"/>
      </w:pPr>
      <w:r w:rsidRPr="00CF1DCA">
        <w:t>legislation, policy, procedures and protocols relating to government service deliv</w:t>
      </w:r>
      <w:r w:rsidRPr="00CF1DCA">
        <w:t>ery, including occupational health and safety and environment</w:t>
      </w:r>
    </w:p>
    <w:p w:rsidR="00000000" w:rsidRPr="00CF1DCA" w:rsidP="00CF1DCA">
      <w:pPr>
        <w:pStyle w:val="ListBullet"/>
      </w:pPr>
      <w:r w:rsidRPr="00CF1DCA">
        <w:t>policy, instructions and legislation on issues relating to income and assets tests</w:t>
      </w:r>
    </w:p>
    <w:p w:rsidR="00000000" w:rsidRPr="00CF1DCA" w:rsidP="00CF1DCA">
      <w:pPr>
        <w:pStyle w:val="AllowPageBreak"/>
      </w:pPr>
    </w:p>
    <w:p w:rsidR="00000000" w:rsidRPr="00CF1DCA" w:rsidP="00CF1DCA">
      <w:pPr>
        <w:pStyle w:val="Heading1"/>
      </w:pPr>
      <w:bookmarkStart w:id="4" w:name="O_821169"/>
      <w:bookmarkEnd w:id="4"/>
      <w:r w:rsidRPr="00CF1DCA">
        <w:t>Assessment Conditions</w:t>
      </w:r>
    </w:p>
    <w:p w:rsidR="00000000" w:rsidRPr="00CF1DCA" w:rsidP="002028CA">
      <w:pPr>
        <w:pStyle w:val="BodyText"/>
      </w:pPr>
      <w:r w:rsidRPr="00CF1DCA">
        <w:t xml:space="preserve">This unit contains no specific industry-mandated assessment conditions. </w:t>
      </w:r>
      <w:r w:rsidRPr="00CF1DCA">
        <w:t xml:space="preserve">Guidance on suggested and recommended conditions and methods can be found in the Implementation Guide. </w:t>
      </w:r>
    </w:p>
    <w:p w:rsidR="002028CA" w:rsidP="002028CA">
      <w:pPr>
        <w:pStyle w:val="BodyText"/>
      </w:pPr>
      <w:r w:rsidRPr="00CF1DCA">
        <w:t>Assessors must satisfy the NVR/AQTF mandatory competency requirements for assessors.</w:t>
      </w:r>
    </w:p>
    <w:p w:rsidR="00000000" w:rsidRPr="00CF1DCA" w:rsidP="00CF1DCA">
      <w:pPr>
        <w:pStyle w:val="Heading1"/>
      </w:pPr>
      <w:bookmarkStart w:id="5" w:name="O_821172"/>
      <w:bookmarkEnd w:id="5"/>
      <w:r w:rsidRPr="00CF1DCA">
        <w:t>Links</w:t>
      </w:r>
    </w:p>
    <w:p w:rsidR="00000000" w:rsidRPr="00CF1DCA" w:rsidP="002028CA">
      <w:pPr>
        <w:pStyle w:val="BodyText"/>
      </w:pPr>
      <w:r w:rsidRPr="00CF1DC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037">
        <w:rPr>
          <w:rStyle w:val="Hyperlink"/>
        </w:rPr>
        <w:t>https://vetnet.gov.au/Pages/TrainingDocs.aspx?q=bebbece7-ff48-4d2c-8876-405679019623</w:t>
      </w:r>
      <w:r>
        <w:fldChar w:fldCharType="end"/>
      </w:r>
    </w:p>
    <w:p w:rsidR="00000000" w:rsidRPr="00CF1DCA" w:rsidP="002028CA">
      <w:pPr>
        <w:pStyle w:val="BodyText"/>
      </w:pPr>
      <w:r w:rsidRPr="00CF1DC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037">
        <w:rPr>
          <w:rStyle w:val="Hyperlink"/>
        </w:rPr>
        <w:t>https://vetnet.gov.au/Pages/TrainingDocs.aspx?q=bebbece7-ff48-4d2c-8876-405679019623</w:t>
      </w:r>
      <w:r>
        <w:fldChar w:fldCharType="end"/>
      </w:r>
    </w:p>
    <w:p w:rsidR="00000000" w:rsidRPr="00CF1DCA" w:rsidP="002028CA">
      <w:pPr>
        <w:pStyle w:val="BodyText"/>
      </w:pPr>
      <w:r w:rsidRPr="00CF1DC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74037">
        <w:rPr>
          <w:rStyle w:val="Hyperlink"/>
        </w:rPr>
        <w:t>https://vetnet.gov.au/Pages/TrainingDocs.aspx?q=bebbece7-ff48-4d2c-8876-405679019623</w:t>
      </w:r>
      <w:r>
        <w:fldChar w:fldCharType="end"/>
      </w:r>
    </w:p>
    <w:p w:rsidR="00000000" w:rsidRPr="00CF1DCA" w:rsidP="00CF1DCA"/>
    <w:sectPr w:rsidSect="00CF1D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D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DCA" w:rsidRPr="002028CA" w:rsidP="00202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D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8CA" w:rsidP="00CF1D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28CA" w:rsidP="00CF1D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028CA" w:rsidP="00CF1D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D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DCA" w:rsidRPr="002028CA" w:rsidP="00202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D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8CA" w:rsidRPr="002D2AF8" w:rsidP="00CF1DCA">
    <w:pPr>
      <w:pStyle w:val="Header"/>
      <w:framePr w:wrap="around"/>
    </w:pPr>
    <w:r>
      <w:fldChar w:fldCharType="begin"/>
    </w:r>
    <w:r>
      <w:instrText xml:space="preserve"> TITLE   \* MERGEFORMAT </w:instrText>
    </w:r>
    <w:r>
      <w:fldChar w:fldCharType="separate"/>
    </w:r>
    <w:r>
      <w:t>Assessment Requirements for PSPGSD012 Provide specialist technical service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2028CA" w:rsidP="00CF1D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428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8C97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D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DCA"/>
    <w:pPr>
      <w:spacing w:before="360" w:after="60"/>
      <w:outlineLvl w:val="0"/>
    </w:pPr>
    <w:rPr>
      <w:sz w:val="32"/>
    </w:rPr>
  </w:style>
  <w:style w:type="paragraph" w:styleId="Heading2">
    <w:name w:val="heading 2"/>
    <w:basedOn w:val="HeadingBase"/>
    <w:next w:val="BodyText"/>
    <w:link w:val="Heading2Char"/>
    <w:qFormat/>
    <w:rsid w:val="00CF1DCA"/>
    <w:pPr>
      <w:keepLines/>
      <w:spacing w:before="240" w:after="120"/>
      <w:outlineLvl w:val="1"/>
    </w:pPr>
    <w:rPr>
      <w:sz w:val="28"/>
      <w:szCs w:val="40"/>
    </w:rPr>
  </w:style>
  <w:style w:type="paragraph" w:styleId="Heading3">
    <w:name w:val="heading 3"/>
    <w:basedOn w:val="HeadingBase"/>
    <w:next w:val="BodyText"/>
    <w:link w:val="Heading3Char"/>
    <w:qFormat/>
    <w:rsid w:val="00CF1DCA"/>
    <w:pPr>
      <w:spacing w:before="180" w:after="120"/>
      <w:outlineLvl w:val="2"/>
    </w:pPr>
    <w:rPr>
      <w:spacing w:val="-10"/>
      <w:kern w:val="32"/>
    </w:rPr>
  </w:style>
  <w:style w:type="paragraph" w:styleId="Heading4">
    <w:name w:val="heading 4"/>
    <w:basedOn w:val="HeadingBase"/>
    <w:next w:val="BodyText"/>
    <w:link w:val="Heading4Char"/>
    <w:qFormat/>
    <w:rsid w:val="00CF1DCA"/>
    <w:pPr>
      <w:spacing w:before="160" w:after="120"/>
      <w:outlineLvl w:val="3"/>
    </w:pPr>
    <w:rPr>
      <w:sz w:val="22"/>
    </w:rPr>
  </w:style>
  <w:style w:type="paragraph" w:styleId="Heading5">
    <w:name w:val="heading 5"/>
    <w:basedOn w:val="HeadingBase"/>
    <w:next w:val="Normal"/>
    <w:link w:val="Heading5Char"/>
    <w:qFormat/>
    <w:rsid w:val="00CF1DCA"/>
    <w:pPr>
      <w:spacing w:before="80"/>
      <w:outlineLvl w:val="4"/>
    </w:pPr>
    <w:rPr>
      <w:color w:val="918585"/>
      <w:sz w:val="20"/>
    </w:rPr>
  </w:style>
  <w:style w:type="paragraph" w:styleId="Heading6">
    <w:name w:val="heading 6"/>
    <w:basedOn w:val="HeadingBase"/>
    <w:next w:val="Normal"/>
    <w:link w:val="Heading6Char"/>
    <w:qFormat/>
    <w:rsid w:val="00CF1DCA"/>
    <w:pPr>
      <w:spacing w:before="60"/>
      <w:outlineLvl w:val="5"/>
    </w:pPr>
    <w:rPr>
      <w:color w:val="918585"/>
      <w:sz w:val="20"/>
    </w:rPr>
  </w:style>
  <w:style w:type="paragraph" w:styleId="Heading7">
    <w:name w:val="heading 7"/>
    <w:basedOn w:val="Normal"/>
    <w:next w:val="Normal"/>
    <w:link w:val="Heading7Char"/>
    <w:qFormat/>
    <w:rsid w:val="00CF1DCA"/>
    <w:pPr>
      <w:ind w:left="720"/>
      <w:outlineLvl w:val="6"/>
    </w:pPr>
    <w:rPr>
      <w:i/>
    </w:rPr>
  </w:style>
  <w:style w:type="paragraph" w:styleId="Heading8">
    <w:name w:val="heading 8"/>
    <w:basedOn w:val="Normal"/>
    <w:next w:val="Normal"/>
    <w:link w:val="Heading8Char"/>
    <w:qFormat/>
    <w:rsid w:val="00CF1DCA"/>
    <w:pPr>
      <w:ind w:left="720"/>
      <w:outlineLvl w:val="7"/>
    </w:pPr>
    <w:rPr>
      <w:i/>
    </w:rPr>
  </w:style>
  <w:style w:type="paragraph" w:styleId="Heading9">
    <w:name w:val="heading 9"/>
    <w:basedOn w:val="Normal"/>
    <w:next w:val="Normal"/>
    <w:link w:val="Heading9Char"/>
    <w:qFormat/>
    <w:rsid w:val="00CF1DCA"/>
    <w:pPr>
      <w:ind w:left="720"/>
      <w:outlineLvl w:val="8"/>
    </w:pPr>
    <w:rPr>
      <w:i/>
    </w:rPr>
  </w:style>
  <w:style w:type="character" w:default="1" w:styleId="DefaultParagraphFont">
    <w:name w:val="Default Paragraph Font"/>
    <w:uiPriority w:val="1"/>
    <w:unhideWhenUsed/>
    <w:rsid w:val="00CF1D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DCA"/>
  </w:style>
  <w:style w:type="character" w:customStyle="1" w:styleId="Heading1Char">
    <w:name w:val="Heading 1 Char"/>
    <w:basedOn w:val="DefaultParagraphFont"/>
    <w:link w:val="Heading1"/>
    <w:rsid w:val="00CF1DCA"/>
    <w:rPr>
      <w:rFonts w:ascii="Times New Roman" w:eastAsia="Times New Roman" w:hAnsi="Times New Roman" w:cs="Times New Roman"/>
      <w:b/>
      <w:sz w:val="32"/>
      <w:szCs w:val="20"/>
      <w:lang w:eastAsia="en-US"/>
    </w:rPr>
  </w:style>
  <w:style w:type="paragraph" w:styleId="BodyText">
    <w:name w:val="Body Text"/>
    <w:basedOn w:val="Normal"/>
    <w:link w:val="BodyTextChar"/>
    <w:rsid w:val="00CF1D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DCA"/>
    <w:rPr>
      <w:rFonts w:ascii="Times New Roman" w:eastAsia="Times New Roman" w:hAnsi="Times New Roman" w:cs="Times New Roman"/>
      <w:sz w:val="24"/>
      <w:lang w:eastAsia="en-US"/>
    </w:rPr>
  </w:style>
  <w:style w:type="paragraph" w:styleId="ListBullet">
    <w:name w:val="List Bullet"/>
    <w:basedOn w:val="List"/>
    <w:rsid w:val="00CF1DCA"/>
    <w:pPr>
      <w:numPr>
        <w:numId w:val="11"/>
      </w:numPr>
      <w:tabs>
        <w:tab w:val="clear" w:pos="340"/>
      </w:tabs>
      <w:spacing w:before="40" w:after="40"/>
    </w:pPr>
  </w:style>
  <w:style w:type="paragraph" w:customStyle="1" w:styleId="SuperHeading">
    <w:name w:val="SuperHeading"/>
    <w:basedOn w:val="Normal"/>
    <w:rsid w:val="00CF1DCA"/>
    <w:pPr>
      <w:spacing w:before="240" w:after="120"/>
      <w:outlineLvl w:val="0"/>
    </w:pPr>
    <w:rPr>
      <w:rFonts w:ascii="Times New Roman" w:hAnsi="Times New Roman"/>
      <w:b/>
      <w:sz w:val="32"/>
    </w:rPr>
  </w:style>
  <w:style w:type="paragraph" w:customStyle="1" w:styleId="TableHeading">
    <w:name w:val="Table Heading"/>
    <w:basedOn w:val="HeadingBase"/>
    <w:rsid w:val="00CF1DCA"/>
    <w:pPr>
      <w:keepLines/>
      <w:pBdr>
        <w:bottom w:val="single" w:sz="6" w:space="1" w:color="918585"/>
      </w:pBdr>
      <w:spacing w:before="240"/>
    </w:pPr>
  </w:style>
  <w:style w:type="paragraph" w:customStyle="1" w:styleId="AllowPageBreak">
    <w:name w:val="AllowPageBreak"/>
    <w:rsid w:val="00CF1D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1D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D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D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D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D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D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D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DCA"/>
    <w:rPr>
      <w:rFonts w:ascii="Courier New" w:eastAsia="Times New Roman" w:hAnsi="Courier New" w:cs="Times New Roman"/>
      <w:i/>
      <w:szCs w:val="20"/>
      <w:lang w:eastAsia="en-US"/>
    </w:rPr>
  </w:style>
  <w:style w:type="paragraph" w:customStyle="1" w:styleId="HeadingBase">
    <w:name w:val="Heading Base"/>
    <w:rsid w:val="00CF1D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DCA"/>
    <w:pPr>
      <w:tabs>
        <w:tab w:val="right" w:leader="dot" w:pos="9072"/>
      </w:tabs>
      <w:ind w:left="567"/>
    </w:pPr>
    <w:rPr>
      <w:szCs w:val="22"/>
    </w:rPr>
  </w:style>
  <w:style w:type="paragraph" w:customStyle="1" w:styleId="TOCBase">
    <w:name w:val="TOC Base"/>
    <w:rsid w:val="00CF1D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DCA"/>
    <w:pPr>
      <w:tabs>
        <w:tab w:val="right" w:leader="dot" w:pos="9072"/>
      </w:tabs>
      <w:spacing w:before="40" w:after="40"/>
      <w:ind w:left="284"/>
    </w:pPr>
    <w:rPr>
      <w:rFonts w:ascii="Times New Roman" w:hAnsi="Times New Roman"/>
    </w:rPr>
  </w:style>
  <w:style w:type="paragraph" w:styleId="TOC1">
    <w:name w:val="toc 1"/>
    <w:basedOn w:val="TOCBase"/>
    <w:next w:val="Normal"/>
    <w:rsid w:val="00CF1D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D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DCA"/>
    <w:rPr>
      <w:rFonts w:ascii="Times New Roman" w:eastAsia="Times New Roman" w:hAnsi="Times New Roman" w:cs="Times New Roman"/>
      <w:sz w:val="16"/>
      <w:lang w:eastAsia="en-US"/>
    </w:rPr>
  </w:style>
  <w:style w:type="paragraph" w:styleId="Title">
    <w:name w:val="Title"/>
    <w:basedOn w:val="HeadingBase"/>
    <w:link w:val="TitleChar"/>
    <w:qFormat/>
    <w:rsid w:val="00CF1DCA"/>
    <w:pPr>
      <w:spacing w:before="5040"/>
      <w:jc w:val="center"/>
    </w:pPr>
    <w:rPr>
      <w:sz w:val="48"/>
      <w:szCs w:val="72"/>
      <w:lang w:val="en-US"/>
    </w:rPr>
  </w:style>
  <w:style w:type="character" w:customStyle="1" w:styleId="TitleChar">
    <w:name w:val="Title Char"/>
    <w:basedOn w:val="DefaultParagraphFont"/>
    <w:link w:val="Title"/>
    <w:rsid w:val="00CF1D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DCA"/>
    <w:pPr>
      <w:tabs>
        <w:tab w:val="left" w:pos="3600"/>
        <w:tab w:val="left" w:pos="3958"/>
      </w:tabs>
    </w:pPr>
  </w:style>
  <w:style w:type="paragraph" w:styleId="List">
    <w:name w:val="List"/>
    <w:basedOn w:val="BodyText"/>
    <w:next w:val="BodyText"/>
    <w:rsid w:val="00CF1DCA"/>
    <w:pPr>
      <w:tabs>
        <w:tab w:val="left" w:pos="340"/>
      </w:tabs>
      <w:spacing w:before="60" w:after="60"/>
      <w:ind w:left="340" w:hanging="340"/>
    </w:pPr>
  </w:style>
  <w:style w:type="paragraph" w:customStyle="1" w:styleId="Note">
    <w:name w:val="Note"/>
    <w:basedOn w:val="BodyText"/>
    <w:rsid w:val="00CF1D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1DCA"/>
    <w:rPr>
      <w:b/>
      <w:spacing w:val="0"/>
    </w:rPr>
  </w:style>
  <w:style w:type="paragraph" w:customStyle="1" w:styleId="SuperTitle">
    <w:name w:val="SuperTitle"/>
    <w:basedOn w:val="Title"/>
    <w:rsid w:val="00CF1DCA"/>
    <w:pPr>
      <w:framePr w:wrap="auto" w:hAnchor="text" w:y="6049"/>
    </w:pPr>
    <w:rPr>
      <w:color w:val="000000"/>
      <w:sz w:val="40"/>
    </w:rPr>
  </w:style>
  <w:style w:type="paragraph" w:customStyle="1" w:styleId="TOCTitle">
    <w:name w:val="TOCTitle"/>
    <w:basedOn w:val="Heading1"/>
    <w:rsid w:val="00CF1DCA"/>
    <w:pPr>
      <w:spacing w:after="240"/>
      <w:jc w:val="center"/>
      <w:outlineLvl w:val="9"/>
    </w:pPr>
    <w:rPr>
      <w:caps/>
    </w:rPr>
  </w:style>
  <w:style w:type="paragraph" w:customStyle="1" w:styleId="Version">
    <w:name w:val="Version"/>
    <w:rsid w:val="00CF1D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DCA"/>
    <w:pPr>
      <w:numPr>
        <w:numId w:val="12"/>
      </w:numPr>
      <w:tabs>
        <w:tab w:val="clear" w:pos="680"/>
      </w:tabs>
    </w:pPr>
  </w:style>
  <w:style w:type="paragraph" w:styleId="Index1">
    <w:name w:val="index 1"/>
    <w:basedOn w:val="Normal"/>
    <w:next w:val="Normal"/>
    <w:semiHidden/>
    <w:rsid w:val="00CF1DCA"/>
    <w:pPr>
      <w:keepNext w:val="0"/>
      <w:tabs>
        <w:tab w:val="right" w:pos="4176"/>
      </w:tabs>
      <w:ind w:left="198" w:hanging="198"/>
    </w:pPr>
    <w:rPr>
      <w:rFonts w:ascii="Garamond" w:hAnsi="Garamond"/>
    </w:rPr>
  </w:style>
  <w:style w:type="paragraph" w:styleId="IndexHeading">
    <w:name w:val="index heading"/>
    <w:basedOn w:val="Normal"/>
    <w:next w:val="Index1"/>
    <w:semiHidden/>
    <w:rsid w:val="00CF1DCA"/>
    <w:pPr>
      <w:spacing w:before="120" w:after="120"/>
    </w:pPr>
    <w:rPr>
      <w:rFonts w:ascii="Arial" w:hAnsi="Arial"/>
      <w:b/>
      <w:color w:val="918585"/>
      <w:sz w:val="24"/>
    </w:rPr>
  </w:style>
  <w:style w:type="paragraph" w:styleId="Header">
    <w:name w:val="header"/>
    <w:basedOn w:val="Normal"/>
    <w:link w:val="HeaderChar"/>
    <w:rsid w:val="00CF1D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DCA"/>
    <w:rPr>
      <w:rFonts w:ascii="Times New Roman" w:eastAsia="Times New Roman" w:hAnsi="Times New Roman" w:cs="Times New Roman"/>
      <w:sz w:val="16"/>
      <w:szCs w:val="20"/>
      <w:lang w:val="en-GB" w:eastAsia="en-US"/>
    </w:rPr>
  </w:style>
  <w:style w:type="paragraph" w:customStyle="1" w:styleId="Chapter">
    <w:name w:val="Chapter"/>
    <w:basedOn w:val="Normal"/>
    <w:rsid w:val="00CF1DCA"/>
    <w:pPr>
      <w:spacing w:before="240"/>
    </w:pPr>
    <w:rPr>
      <w:rFonts w:ascii="Times New Roman" w:hAnsi="Times New Roman"/>
      <w:smallCaps/>
      <w:spacing w:val="80"/>
      <w:sz w:val="28"/>
    </w:rPr>
  </w:style>
  <w:style w:type="paragraph" w:customStyle="1" w:styleId="InChapter">
    <w:name w:val="InChapter"/>
    <w:basedOn w:val="Heading3"/>
    <w:rsid w:val="00CF1DCA"/>
    <w:pPr>
      <w:spacing w:after="240"/>
      <w:outlineLvl w:val="9"/>
    </w:pPr>
    <w:rPr>
      <w:noProof/>
    </w:rPr>
  </w:style>
  <w:style w:type="paragraph" w:styleId="Index2">
    <w:name w:val="index 2"/>
    <w:basedOn w:val="Normal"/>
    <w:next w:val="Normal"/>
    <w:semiHidden/>
    <w:rsid w:val="00CF1DCA"/>
    <w:pPr>
      <w:tabs>
        <w:tab w:val="right" w:pos="4176"/>
      </w:tabs>
      <w:ind w:left="568" w:hanging="284"/>
    </w:pPr>
    <w:rPr>
      <w:rFonts w:ascii="Garamond" w:hAnsi="Garamond"/>
    </w:rPr>
  </w:style>
  <w:style w:type="paragraph" w:customStyle="1" w:styleId="Byline">
    <w:name w:val="Byline"/>
    <w:rsid w:val="00CF1D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DCA"/>
    <w:pPr>
      <w:tabs>
        <w:tab w:val="clear" w:pos="3600"/>
        <w:tab w:val="clear" w:pos="3958"/>
      </w:tabs>
      <w:jc w:val="right"/>
    </w:pPr>
  </w:style>
  <w:style w:type="character" w:styleId="Emphasis">
    <w:name w:val="Emphasis"/>
    <w:basedOn w:val="DefaultParagraphFont"/>
    <w:qFormat/>
    <w:rsid w:val="00CF1DCA"/>
    <w:rPr>
      <w:i/>
    </w:rPr>
  </w:style>
  <w:style w:type="paragraph" w:styleId="Caption">
    <w:name w:val="caption"/>
    <w:basedOn w:val="BodyText"/>
    <w:next w:val="Normal"/>
    <w:qFormat/>
    <w:rsid w:val="00CF1DCA"/>
    <w:pPr>
      <w:framePr w:w="2268" w:hSpace="181" w:vSpace="181" w:wrap="around" w:vAnchor="text" w:hAnchor="page" w:x="1135" w:y="285" w:anchorLock="1"/>
    </w:pPr>
    <w:rPr>
      <w:i/>
    </w:rPr>
  </w:style>
  <w:style w:type="paragraph" w:customStyle="1" w:styleId="MiniTOCTitle">
    <w:name w:val="MiniTOCTitle"/>
    <w:basedOn w:val="Heading4"/>
    <w:rsid w:val="00CF1DCA"/>
    <w:pPr>
      <w:spacing w:before="240"/>
      <w:outlineLvl w:val="9"/>
    </w:pPr>
    <w:rPr>
      <w:noProof/>
      <w:sz w:val="24"/>
    </w:rPr>
  </w:style>
  <w:style w:type="paragraph" w:customStyle="1" w:styleId="MiniTOCItem">
    <w:name w:val="MiniTOCItem"/>
    <w:basedOn w:val="ListBullet"/>
    <w:rsid w:val="00CF1DCA"/>
    <w:pPr>
      <w:numPr>
        <w:numId w:val="0"/>
      </w:numPr>
      <w:tabs>
        <w:tab w:val="right" w:leader="dot" w:pos="6521"/>
      </w:tabs>
      <w:spacing w:before="0" w:after="0"/>
    </w:pPr>
  </w:style>
  <w:style w:type="paragraph" w:customStyle="1" w:styleId="TOFTitle">
    <w:name w:val="TOFTitle"/>
    <w:basedOn w:val="TOCTitle"/>
    <w:rsid w:val="00CF1DCA"/>
  </w:style>
  <w:style w:type="paragraph" w:styleId="TableofFigures">
    <w:name w:val="table of figures"/>
    <w:basedOn w:val="Normal"/>
    <w:next w:val="Normal"/>
    <w:semiHidden/>
    <w:rsid w:val="00CF1DCA"/>
    <w:pPr>
      <w:tabs>
        <w:tab w:val="right" w:leader="dot" w:pos="9072"/>
      </w:tabs>
      <w:ind w:left="970" w:hanging="403"/>
    </w:pPr>
    <w:rPr>
      <w:rFonts w:ascii="Times New Roman" w:hAnsi="Times New Roman"/>
      <w:b/>
    </w:rPr>
  </w:style>
  <w:style w:type="paragraph" w:styleId="ListNumber">
    <w:name w:val="List Number"/>
    <w:basedOn w:val="List"/>
    <w:rsid w:val="00CF1DCA"/>
    <w:pPr>
      <w:numPr>
        <w:numId w:val="14"/>
      </w:numPr>
      <w:tabs>
        <w:tab w:val="clear" w:pos="340"/>
      </w:tabs>
    </w:pPr>
  </w:style>
  <w:style w:type="character" w:customStyle="1" w:styleId="WingdingSymbols">
    <w:name w:val="Wingding Symbols"/>
    <w:rsid w:val="00CF1DCA"/>
    <w:rPr>
      <w:rFonts w:ascii="Wingdings" w:hAnsi="Wingdings"/>
    </w:rPr>
  </w:style>
  <w:style w:type="character" w:customStyle="1" w:styleId="HotSpot">
    <w:name w:val="HotSpot"/>
    <w:rsid w:val="00CF1DCA"/>
    <w:rPr>
      <w:color w:val="0033CC"/>
      <w:u w:val="none"/>
    </w:rPr>
  </w:style>
  <w:style w:type="paragraph" w:customStyle="1" w:styleId="BodyTextRight">
    <w:name w:val="Body Text Right"/>
    <w:basedOn w:val="BodyText"/>
    <w:rsid w:val="00CF1DCA"/>
    <w:pPr>
      <w:spacing w:before="0" w:after="0"/>
      <w:jc w:val="right"/>
    </w:pPr>
  </w:style>
  <w:style w:type="paragraph" w:styleId="Index3">
    <w:name w:val="index 3"/>
    <w:basedOn w:val="ListNumber2"/>
    <w:next w:val="Normal"/>
    <w:semiHidden/>
    <w:rsid w:val="00CF1DCA"/>
    <w:pPr>
      <w:numPr>
        <w:numId w:val="0"/>
      </w:numPr>
      <w:tabs>
        <w:tab w:val="right" w:leader="dot" w:pos="4176"/>
      </w:tabs>
    </w:pPr>
  </w:style>
  <w:style w:type="paragraph" w:styleId="ListNumber2">
    <w:name w:val="List Number 2"/>
    <w:basedOn w:val="List2"/>
    <w:rsid w:val="00CF1DCA"/>
    <w:pPr>
      <w:numPr>
        <w:numId w:val="9"/>
      </w:numPr>
      <w:tabs>
        <w:tab w:val="clear" w:pos="1060"/>
      </w:tabs>
    </w:pPr>
  </w:style>
  <w:style w:type="paragraph" w:customStyle="1" w:styleId="MarginNote">
    <w:name w:val="Margin Note"/>
    <w:basedOn w:val="BodyText"/>
    <w:rsid w:val="00CF1D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D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D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DCA"/>
    <w:rPr>
      <w:sz w:val="32"/>
    </w:rPr>
  </w:style>
  <w:style w:type="paragraph" w:customStyle="1" w:styleId="HeadingProcedure">
    <w:name w:val="Heading Procedure"/>
    <w:basedOn w:val="HeadingBase"/>
    <w:next w:val="Normal"/>
    <w:rsid w:val="00CF1DCA"/>
    <w:pPr>
      <w:tabs>
        <w:tab w:val="left" w:pos="0"/>
      </w:tabs>
      <w:spacing w:before="120" w:after="60"/>
    </w:pPr>
    <w:rPr>
      <w:i/>
      <w:color w:val="918585"/>
      <w:sz w:val="22"/>
    </w:rPr>
  </w:style>
  <w:style w:type="paragraph" w:customStyle="1" w:styleId="TableBodyText">
    <w:name w:val="Table Body Text"/>
    <w:basedOn w:val="BodyText"/>
    <w:rsid w:val="00CF1DCA"/>
    <w:pPr>
      <w:spacing w:before="60" w:after="60"/>
    </w:pPr>
  </w:style>
  <w:style w:type="paragraph" w:styleId="ListContinue">
    <w:name w:val="List Continue"/>
    <w:basedOn w:val="List"/>
    <w:rsid w:val="00CF1DCA"/>
    <w:pPr>
      <w:ind w:firstLine="0"/>
    </w:pPr>
  </w:style>
  <w:style w:type="paragraph" w:customStyle="1" w:styleId="ListNote">
    <w:name w:val="List Note"/>
    <w:basedOn w:val="List"/>
    <w:rsid w:val="00CF1DCA"/>
    <w:pPr>
      <w:pBdr>
        <w:top w:val="single" w:sz="6" w:space="2" w:color="918585"/>
        <w:bottom w:val="single" w:sz="6" w:space="2" w:color="918585"/>
      </w:pBdr>
      <w:tabs>
        <w:tab w:val="left" w:pos="1021"/>
      </w:tabs>
      <w:ind w:firstLine="0"/>
    </w:pPr>
  </w:style>
  <w:style w:type="paragraph" w:customStyle="1" w:styleId="Warning">
    <w:name w:val="Warning"/>
    <w:basedOn w:val="BodyText"/>
    <w:rsid w:val="00CF1DCA"/>
    <w:pPr>
      <w:shd w:val="clear" w:color="auto" w:fill="D9D9D9"/>
      <w:tabs>
        <w:tab w:val="left" w:pos="992"/>
      </w:tabs>
      <w:ind w:left="119" w:right="119"/>
    </w:pPr>
    <w:rPr>
      <w:sz w:val="20"/>
    </w:rPr>
  </w:style>
  <w:style w:type="paragraph" w:customStyle="1" w:styleId="MarginIcons">
    <w:name w:val="Margin Icons"/>
    <w:basedOn w:val="BodyText"/>
    <w:rsid w:val="00CF1D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DCA"/>
    <w:rPr>
      <w:rFonts w:ascii="Courier New" w:hAnsi="Courier New"/>
    </w:rPr>
  </w:style>
  <w:style w:type="paragraph" w:customStyle="1" w:styleId="NoteBullet">
    <w:name w:val="Note Bullet"/>
    <w:basedOn w:val="Note"/>
    <w:rsid w:val="00CF1DCA"/>
    <w:pPr>
      <w:tabs>
        <w:tab w:val="clear" w:pos="680"/>
      </w:tabs>
      <w:spacing w:before="60" w:after="60"/>
    </w:pPr>
  </w:style>
  <w:style w:type="paragraph" w:customStyle="1" w:styleId="SubHeading2">
    <w:name w:val="SubHeading2"/>
    <w:basedOn w:val="HeadingBase"/>
    <w:rsid w:val="00CF1DCA"/>
    <w:pPr>
      <w:spacing w:before="240" w:after="60"/>
    </w:pPr>
    <w:rPr>
      <w:sz w:val="20"/>
    </w:rPr>
  </w:style>
  <w:style w:type="paragraph" w:customStyle="1" w:styleId="SubHeading1">
    <w:name w:val="SubHeading1"/>
    <w:basedOn w:val="HeadingBase"/>
    <w:rsid w:val="00CF1DCA"/>
    <w:pPr>
      <w:spacing w:before="240" w:after="60"/>
    </w:pPr>
    <w:rPr>
      <w:color w:val="918585"/>
      <w:sz w:val="22"/>
    </w:rPr>
  </w:style>
  <w:style w:type="paragraph" w:customStyle="1" w:styleId="SideHeading">
    <w:name w:val="Side Heading"/>
    <w:basedOn w:val="HeadingBase"/>
    <w:rsid w:val="00CF1D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DCA"/>
    <w:pPr>
      <w:numPr>
        <w:numId w:val="10"/>
      </w:numPr>
    </w:pPr>
  </w:style>
  <w:style w:type="paragraph" w:styleId="PlainText">
    <w:name w:val="Plain Text"/>
    <w:basedOn w:val="Normal"/>
    <w:link w:val="PlainTextChar"/>
    <w:rsid w:val="00CF1DCA"/>
    <w:rPr>
      <w:sz w:val="20"/>
    </w:rPr>
  </w:style>
  <w:style w:type="character" w:customStyle="1" w:styleId="PlainTextChar">
    <w:name w:val="Plain Text Char"/>
    <w:basedOn w:val="DefaultParagraphFont"/>
    <w:link w:val="PlainText"/>
    <w:rsid w:val="00CF1DCA"/>
    <w:rPr>
      <w:rFonts w:ascii="Courier New" w:eastAsia="Times New Roman" w:hAnsi="Courier New" w:cs="Times New Roman"/>
      <w:sz w:val="20"/>
      <w:szCs w:val="20"/>
      <w:lang w:eastAsia="en-US"/>
    </w:rPr>
  </w:style>
  <w:style w:type="character" w:customStyle="1" w:styleId="MenuOption">
    <w:name w:val="Menu Option"/>
    <w:basedOn w:val="DefaultParagraphFont"/>
    <w:rsid w:val="00CF1DCA"/>
    <w:rPr>
      <w:b/>
      <w:smallCaps/>
    </w:rPr>
  </w:style>
  <w:style w:type="paragraph" w:customStyle="1" w:styleId="TableListNumber">
    <w:name w:val="Table List Number"/>
    <w:basedOn w:val="ListNumber"/>
    <w:rsid w:val="00CF1DCA"/>
    <w:pPr>
      <w:numPr>
        <w:numId w:val="0"/>
      </w:numPr>
    </w:pPr>
  </w:style>
  <w:style w:type="paragraph" w:styleId="TOC4">
    <w:name w:val="toc 4"/>
    <w:basedOn w:val="TOCBase"/>
    <w:next w:val="Normal"/>
    <w:semiHidden/>
    <w:rsid w:val="00CF1DCA"/>
    <w:pPr>
      <w:tabs>
        <w:tab w:val="right" w:leader="dot" w:pos="9071"/>
      </w:tabs>
      <w:ind w:left="1701"/>
    </w:pPr>
  </w:style>
  <w:style w:type="paragraph" w:customStyle="1" w:styleId="ListAlpha">
    <w:name w:val="List Alpha"/>
    <w:basedOn w:val="List"/>
    <w:rsid w:val="00CF1DCA"/>
    <w:pPr>
      <w:numPr>
        <w:numId w:val="8"/>
      </w:numPr>
    </w:pPr>
  </w:style>
  <w:style w:type="paragraph" w:customStyle="1" w:styleId="ListAlpha2">
    <w:name w:val="List Alpha 2"/>
    <w:basedOn w:val="List2"/>
    <w:rsid w:val="00CF1DCA"/>
    <w:pPr>
      <w:numPr>
        <w:numId w:val="7"/>
      </w:numPr>
    </w:pPr>
  </w:style>
  <w:style w:type="paragraph" w:styleId="List2">
    <w:name w:val="List 2"/>
    <w:basedOn w:val="BodyText"/>
    <w:rsid w:val="00CF1DCA"/>
    <w:pPr>
      <w:tabs>
        <w:tab w:val="left" w:pos="680"/>
      </w:tabs>
      <w:spacing w:before="60" w:after="60"/>
      <w:ind w:left="680" w:hanging="340"/>
    </w:pPr>
  </w:style>
  <w:style w:type="paragraph" w:styleId="List3">
    <w:name w:val="List 3"/>
    <w:basedOn w:val="BodyText"/>
    <w:rsid w:val="00CF1DCA"/>
    <w:pPr>
      <w:tabs>
        <w:tab w:val="left" w:pos="1021"/>
      </w:tabs>
      <w:spacing w:before="60" w:after="60"/>
      <w:ind w:left="1020" w:hanging="340"/>
    </w:pPr>
  </w:style>
  <w:style w:type="paragraph" w:styleId="List4">
    <w:name w:val="List 4"/>
    <w:basedOn w:val="BodyText"/>
    <w:rsid w:val="00CF1DCA"/>
    <w:pPr>
      <w:tabs>
        <w:tab w:val="left" w:pos="1361"/>
      </w:tabs>
      <w:spacing w:before="60" w:after="60"/>
      <w:ind w:left="1361" w:hanging="340"/>
    </w:pPr>
  </w:style>
  <w:style w:type="paragraph" w:styleId="List5">
    <w:name w:val="List 5"/>
    <w:basedOn w:val="BodyText"/>
    <w:rsid w:val="00CF1DCA"/>
    <w:pPr>
      <w:tabs>
        <w:tab w:val="left" w:pos="1701"/>
      </w:tabs>
      <w:spacing w:before="60" w:after="60"/>
      <w:ind w:left="1701" w:hanging="340"/>
    </w:pPr>
  </w:style>
  <w:style w:type="paragraph" w:styleId="ListBullet3">
    <w:name w:val="List Bullet 3"/>
    <w:basedOn w:val="List3"/>
    <w:rsid w:val="00CF1DCA"/>
    <w:pPr>
      <w:numPr>
        <w:numId w:val="13"/>
      </w:numPr>
      <w:tabs>
        <w:tab w:val="clear" w:pos="1021"/>
      </w:tabs>
      <w:ind w:left="1037" w:hanging="357"/>
    </w:pPr>
  </w:style>
  <w:style w:type="paragraph" w:styleId="ListBullet4">
    <w:name w:val="List Bullet 4"/>
    <w:basedOn w:val="List4"/>
    <w:rsid w:val="00CF1DCA"/>
    <w:pPr>
      <w:numPr>
        <w:numId w:val="2"/>
      </w:numPr>
      <w:tabs>
        <w:tab w:val="clear" w:pos="1361"/>
      </w:tabs>
    </w:pPr>
  </w:style>
  <w:style w:type="paragraph" w:styleId="ListBullet5">
    <w:name w:val="List Bullet 5"/>
    <w:basedOn w:val="List5"/>
    <w:rsid w:val="00CF1DCA"/>
    <w:pPr>
      <w:numPr>
        <w:numId w:val="3"/>
      </w:numPr>
    </w:pPr>
  </w:style>
  <w:style w:type="paragraph" w:styleId="ListContinue2">
    <w:name w:val="List Continue 2"/>
    <w:basedOn w:val="List2"/>
    <w:rsid w:val="00CF1DCA"/>
    <w:pPr>
      <w:ind w:firstLine="0"/>
    </w:pPr>
  </w:style>
  <w:style w:type="paragraph" w:styleId="ListContinue3">
    <w:name w:val="List Continue 3"/>
    <w:basedOn w:val="List3"/>
    <w:rsid w:val="00CF1DCA"/>
    <w:pPr>
      <w:ind w:left="1021" w:firstLine="0"/>
    </w:pPr>
  </w:style>
  <w:style w:type="paragraph" w:styleId="ListContinue4">
    <w:name w:val="List Continue 4"/>
    <w:basedOn w:val="List4"/>
    <w:rsid w:val="00CF1DCA"/>
    <w:pPr>
      <w:ind w:firstLine="0"/>
    </w:pPr>
  </w:style>
  <w:style w:type="paragraph" w:styleId="ListContinue5">
    <w:name w:val="List Continue 5"/>
    <w:basedOn w:val="List5"/>
    <w:rsid w:val="00CF1DCA"/>
    <w:pPr>
      <w:ind w:firstLine="0"/>
    </w:pPr>
  </w:style>
  <w:style w:type="paragraph" w:styleId="ListNumber3">
    <w:name w:val="List Number 3"/>
    <w:basedOn w:val="List3"/>
    <w:rsid w:val="00CF1DCA"/>
    <w:pPr>
      <w:numPr>
        <w:numId w:val="4"/>
      </w:numPr>
    </w:pPr>
  </w:style>
  <w:style w:type="paragraph" w:styleId="ListNumber4">
    <w:name w:val="List Number 4"/>
    <w:basedOn w:val="List4"/>
    <w:rsid w:val="00CF1DCA"/>
    <w:pPr>
      <w:numPr>
        <w:numId w:val="5"/>
      </w:numPr>
    </w:pPr>
  </w:style>
  <w:style w:type="paragraph" w:styleId="ListNumber5">
    <w:name w:val="List Number 5"/>
    <w:basedOn w:val="List5"/>
    <w:rsid w:val="00CF1DCA"/>
    <w:pPr>
      <w:numPr>
        <w:numId w:val="6"/>
      </w:numPr>
    </w:pPr>
  </w:style>
  <w:style w:type="paragraph" w:styleId="BlockText">
    <w:name w:val="Block Text"/>
    <w:basedOn w:val="Normal"/>
    <w:rsid w:val="00CF1DCA"/>
    <w:pPr>
      <w:spacing w:after="120"/>
      <w:ind w:left="1440" w:right="1440"/>
    </w:pPr>
  </w:style>
  <w:style w:type="character" w:customStyle="1" w:styleId="Subscript">
    <w:name w:val="Subscript"/>
    <w:basedOn w:val="DefaultParagraphFont"/>
    <w:rsid w:val="00CF1DCA"/>
    <w:rPr>
      <w:sz w:val="16"/>
      <w:vertAlign w:val="subscript"/>
    </w:rPr>
  </w:style>
  <w:style w:type="character" w:customStyle="1" w:styleId="Superscript">
    <w:name w:val="Superscript"/>
    <w:basedOn w:val="DefaultParagraphFont"/>
    <w:rsid w:val="00CF1DCA"/>
    <w:rPr>
      <w:sz w:val="16"/>
      <w:vertAlign w:val="superscript"/>
    </w:rPr>
  </w:style>
  <w:style w:type="character" w:customStyle="1" w:styleId="Symbols">
    <w:name w:val="Symbols"/>
    <w:basedOn w:val="DefaultParagraphFont"/>
    <w:rsid w:val="00CF1DCA"/>
    <w:rPr>
      <w:rFonts w:ascii="Symbol" w:hAnsi="Symbol"/>
    </w:rPr>
  </w:style>
  <w:style w:type="character" w:customStyle="1" w:styleId="MenuOptions">
    <w:name w:val="Menu Options"/>
    <w:basedOn w:val="DefaultParagraphFont"/>
    <w:rsid w:val="00CF1DCA"/>
    <w:rPr>
      <w:rFonts w:ascii="Arial Narrow" w:hAnsi="Arial Narrow"/>
      <w:smallCaps/>
    </w:rPr>
  </w:style>
  <w:style w:type="character" w:customStyle="1" w:styleId="Buttons">
    <w:name w:val="Buttons"/>
    <w:basedOn w:val="DefaultParagraphFont"/>
    <w:rsid w:val="00CF1DCA"/>
    <w:rPr>
      <w:b/>
    </w:rPr>
  </w:style>
  <w:style w:type="character" w:customStyle="1" w:styleId="Underlined">
    <w:name w:val="Underlined"/>
    <w:basedOn w:val="DefaultParagraphFont"/>
    <w:rsid w:val="00CF1DCA"/>
    <w:rPr>
      <w:u w:val="single"/>
    </w:rPr>
  </w:style>
  <w:style w:type="paragraph" w:customStyle="1" w:styleId="TableBodyTextRight">
    <w:name w:val="Table Body Text Right"/>
    <w:basedOn w:val="TableBodyText"/>
    <w:rsid w:val="00CF1DCA"/>
    <w:pPr>
      <w:widowControl w:val="0"/>
      <w:autoSpaceDE w:val="0"/>
      <w:autoSpaceDN w:val="0"/>
      <w:adjustRightInd w:val="0"/>
      <w:jc w:val="right"/>
    </w:pPr>
    <w:rPr>
      <w:rFonts w:cs="Arial"/>
      <w:szCs w:val="18"/>
    </w:rPr>
  </w:style>
  <w:style w:type="paragraph" w:customStyle="1" w:styleId="CopyrightText">
    <w:name w:val="Copyright Text"/>
    <w:basedOn w:val="BodyText"/>
    <w:rsid w:val="00CF1DCA"/>
    <w:rPr>
      <w:sz w:val="18"/>
    </w:rPr>
  </w:style>
  <w:style w:type="paragraph" w:customStyle="1" w:styleId="BodySmallRight">
    <w:name w:val="Body Small Right"/>
    <w:basedOn w:val="BodyTextRight"/>
    <w:rsid w:val="00CF1DCA"/>
    <w:rPr>
      <w:sz w:val="18"/>
      <w:szCs w:val="18"/>
    </w:rPr>
  </w:style>
  <w:style w:type="paragraph" w:customStyle="1" w:styleId="MarginEdition">
    <w:name w:val="Margin Edition"/>
    <w:basedOn w:val="MarginNote"/>
    <w:rsid w:val="00CF1DCA"/>
    <w:pPr>
      <w:spacing w:before="0" w:after="0"/>
    </w:pPr>
    <w:rPr>
      <w:rFonts w:ascii="Times New Roman" w:hAnsi="Times New Roman"/>
      <w:color w:val="999999"/>
    </w:rPr>
  </w:style>
  <w:style w:type="paragraph" w:customStyle="1" w:styleId="Spacer">
    <w:name w:val="Spacer"/>
    <w:basedOn w:val="Normal"/>
    <w:rsid w:val="00CF1DCA"/>
    <w:rPr>
      <w:sz w:val="2"/>
      <w:szCs w:val="2"/>
    </w:rPr>
  </w:style>
  <w:style w:type="character" w:customStyle="1" w:styleId="Small">
    <w:name w:val="Small"/>
    <w:basedOn w:val="DefaultParagraphFont"/>
    <w:rsid w:val="00CF1DCA"/>
    <w:rPr>
      <w:sz w:val="16"/>
    </w:rPr>
  </w:style>
  <w:style w:type="paragraph" w:customStyle="1" w:styleId="WideTable">
    <w:name w:val="Wide Table"/>
    <w:basedOn w:val="Normal"/>
    <w:rsid w:val="00CF1DCA"/>
    <w:pPr>
      <w:ind w:left="-1418"/>
    </w:pPr>
    <w:rPr>
      <w:sz w:val="2"/>
      <w:szCs w:val="2"/>
    </w:rPr>
  </w:style>
  <w:style w:type="character" w:styleId="PageNumber">
    <w:name w:val="page number"/>
    <w:basedOn w:val="DefaultParagraphFont"/>
    <w:rsid w:val="00CF1DCA"/>
  </w:style>
  <w:style w:type="paragraph" w:styleId="Quote">
    <w:name w:val="Quote"/>
    <w:basedOn w:val="Heading1"/>
    <w:link w:val="QuoteChar"/>
    <w:qFormat/>
    <w:rsid w:val="00CF1DCA"/>
    <w:rPr>
      <w:b w:val="0"/>
      <w:sz w:val="72"/>
      <w:szCs w:val="72"/>
      <w:lang w:val="en-NZ"/>
    </w:rPr>
  </w:style>
  <w:style w:type="character" w:customStyle="1" w:styleId="QuoteChar">
    <w:name w:val="Quote Char"/>
    <w:basedOn w:val="DefaultParagraphFont"/>
    <w:link w:val="Quote"/>
    <w:rsid w:val="00CF1D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DCA"/>
    <w:pPr>
      <w:pageBreakBefore/>
    </w:pPr>
  </w:style>
  <w:style w:type="paragraph" w:customStyle="1" w:styleId="Border">
    <w:name w:val="Border"/>
    <w:basedOn w:val="Normal"/>
    <w:qFormat/>
    <w:rsid w:val="00CF1D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DCA"/>
    <w:rPr>
      <w:b/>
      <w:bCs/>
      <w:i/>
      <w:iCs/>
      <w:color w:val="auto"/>
    </w:rPr>
  </w:style>
  <w:style w:type="paragraph" w:styleId="IntenseQuote">
    <w:name w:val="Intense Quote"/>
    <w:basedOn w:val="Normal"/>
    <w:next w:val="Normal"/>
    <w:link w:val="IntenseQuoteChar"/>
    <w:uiPriority w:val="30"/>
    <w:qFormat/>
    <w:rsid w:val="00CF1D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D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DCA"/>
    <w:rPr>
      <w:smallCaps/>
      <w:color w:val="auto"/>
      <w:u w:val="single"/>
    </w:rPr>
  </w:style>
  <w:style w:type="character" w:styleId="IntenseReference">
    <w:name w:val="Intense Reference"/>
    <w:basedOn w:val="DefaultParagraphFont"/>
    <w:uiPriority w:val="32"/>
    <w:qFormat/>
    <w:rsid w:val="00CF1DCA"/>
    <w:rPr>
      <w:b/>
      <w:bCs/>
      <w:smallCaps/>
      <w:color w:val="auto"/>
      <w:spacing w:val="5"/>
      <w:u w:val="single"/>
    </w:rPr>
  </w:style>
  <w:style w:type="paragraph" w:customStyle="1" w:styleId="2ColumnHeading">
    <w:name w:val="2Column Heading"/>
    <w:basedOn w:val="BodyText"/>
    <w:qFormat/>
    <w:rsid w:val="00CF1DCA"/>
    <w:pPr>
      <w:spacing w:after="60"/>
      <w:ind w:left="-2268"/>
    </w:pPr>
    <w:rPr>
      <w:b/>
    </w:rPr>
  </w:style>
  <w:style w:type="paragraph" w:customStyle="1" w:styleId="Heading1TOC">
    <w:name w:val="Heading1 TOC"/>
    <w:basedOn w:val="Normal"/>
    <w:qFormat/>
    <w:rsid w:val="00CF1DCA"/>
    <w:pPr>
      <w:spacing w:before="240" w:after="120"/>
    </w:pPr>
    <w:rPr>
      <w:rFonts w:ascii="Times New Roman" w:hAnsi="Times New Roman"/>
      <w:b/>
      <w:sz w:val="32"/>
    </w:rPr>
  </w:style>
  <w:style w:type="paragraph" w:customStyle="1" w:styleId="Heading2TOC">
    <w:name w:val="Heading2 TOC"/>
    <w:basedOn w:val="Normal"/>
    <w:qFormat/>
    <w:rsid w:val="00CF1DCA"/>
    <w:pPr>
      <w:spacing w:before="240" w:after="60"/>
    </w:pPr>
    <w:rPr>
      <w:rFonts w:ascii="Times New Roman" w:hAnsi="Times New Roman"/>
      <w:b/>
      <w:sz w:val="28"/>
    </w:rPr>
  </w:style>
  <w:style w:type="character" w:customStyle="1" w:styleId="Underline">
    <w:name w:val="Underline"/>
    <w:basedOn w:val="DefaultParagraphFont"/>
    <w:qFormat/>
    <w:rsid w:val="00CF1DCA"/>
    <w:rPr>
      <w:u w:val="single"/>
    </w:rPr>
  </w:style>
  <w:style w:type="character" w:customStyle="1" w:styleId="BoldandItalics">
    <w:name w:val="Bold and Italics"/>
    <w:qFormat/>
    <w:rsid w:val="00CF1DCA"/>
    <w:rPr>
      <w:b/>
      <w:i/>
      <w:u w:val="none"/>
    </w:rPr>
  </w:style>
  <w:style w:type="paragraph" w:styleId="BalloonText">
    <w:name w:val="Balloon Text"/>
    <w:basedOn w:val="Normal"/>
    <w:link w:val="BalloonTextChar"/>
    <w:rsid w:val="00CF1DCA"/>
    <w:rPr>
      <w:rFonts w:ascii="Tahoma" w:hAnsi="Tahoma" w:cs="Tahoma"/>
      <w:sz w:val="16"/>
      <w:szCs w:val="16"/>
    </w:rPr>
  </w:style>
  <w:style w:type="character" w:customStyle="1" w:styleId="BalloonTextChar">
    <w:name w:val="Balloon Text Char"/>
    <w:basedOn w:val="DefaultParagraphFont"/>
    <w:link w:val="BalloonText"/>
    <w:rsid w:val="00CF1D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D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D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DCA"/>
    <w:rPr>
      <w:b/>
      <w:color w:val="660033"/>
      <w:spacing w:val="0"/>
    </w:rPr>
  </w:style>
  <w:style w:type="paragraph" w:customStyle="1" w:styleId="Nameditemlist">
    <w:name w:val="Named item list"/>
    <w:basedOn w:val="BodyText"/>
    <w:qFormat/>
    <w:rsid w:val="00CF1DCA"/>
    <w:pPr>
      <w:tabs>
        <w:tab w:val="left" w:pos="2835"/>
      </w:tabs>
      <w:ind w:left="2835" w:hanging="2835"/>
    </w:pPr>
  </w:style>
  <w:style w:type="paragraph" w:customStyle="1" w:styleId="BodyTextnopadding">
    <w:name w:val="Body Text no padding"/>
    <w:basedOn w:val="BodyText"/>
    <w:qFormat/>
    <w:rsid w:val="00CF1DCA"/>
    <w:pPr>
      <w:spacing w:before="0" w:after="0"/>
    </w:pPr>
  </w:style>
  <w:style w:type="paragraph" w:customStyle="1" w:styleId="BodyTextBold">
    <w:name w:val="Body Text Bold"/>
    <w:basedOn w:val="BodyText"/>
    <w:qFormat/>
    <w:rsid w:val="00CF1DCA"/>
    <w:rPr>
      <w:b/>
    </w:rPr>
  </w:style>
  <w:style w:type="character" w:styleId="Hyperlink">
    <w:name w:val="Hyperlink"/>
    <w:basedOn w:val="DefaultParagraphFont"/>
    <w:uiPriority w:val="99"/>
    <w:unhideWhenUsed/>
    <w:rsid w:val="00202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2544</Characters>
  <Application>Microsoft Office Word</Application>
  <DocSecurity>0</DocSecurity>
  <Lines>62</Lines>
  <Paragraphs>37</Paragraphs>
  <ScaleCrop>false</ScaleCrop>
  <Company>Author-it Software Corporation Ltd.</Company>
  <LinksUpToDate>false</LinksUpToDate>
  <CharactersWithSpaces>2850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PSPGSD012 Provide specialist technical service delivery</dc:title>
  <dc:subject>Approved</dc:subject>
  <dc:creator>SkillsIQ</dc:creator>
  <cp:keywords>Release: 1</cp:keywords>
  <dc:description>Review Date: 12 April 2008</dc:description>
  <cp:lastModifiedBy>HSD_TPCMSd.prod</cp:lastModifiedBy>
  <cp:revision>3</cp:revision>
  <dcterms:created xsi:type="dcterms:W3CDTF">2022-04-03T12:56:00Z</dcterms:created>
  <dcterms:modified xsi:type="dcterms:W3CDTF">2022-04-03T12:56:00Z</dcterms:modified>
</cp:coreProperties>
</file>