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016" w:rsidP="00B26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PSPGEN148 Develop internal and external networks</w:t>
      </w:r>
      <w:r>
        <w:fldChar w:fldCharType="end"/>
      </w:r>
    </w:p>
    <w:p w:rsidR="00B26016" w:rsidP="00B26016">
      <w:pPr>
        <w:pStyle w:val="Version"/>
        <w:sectPr w:rsidSect="00393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448" w:rsidP="00393448">
      <w:pPr>
        <w:pStyle w:val="SuperHeading"/>
      </w:pPr>
      <w:r w:rsidRPr="00393448">
        <w:t>Assessment Requirements for PSPGEN148 Develop internal and external networks</w:t>
      </w:r>
    </w:p>
    <w:p w:rsidR="00000000" w:rsidRPr="00393448" w:rsidP="00393448">
      <w:pPr>
        <w:pStyle w:val="Heading1"/>
      </w:pPr>
      <w:bookmarkStart w:id="1" w:name="O_1216119"/>
      <w:bookmarkEnd w:id="1"/>
      <w:r w:rsidRPr="00393448">
        <w:t>Modification History</w:t>
      </w:r>
    </w:p>
    <w:p w:rsidR="00000000" w:rsidRPr="00393448" w:rsidP="00B26016">
      <w:pPr>
        <w:pStyle w:val="BodyText"/>
      </w:pPr>
      <w:r w:rsidRPr="00393448">
        <w:t>Supersedes and is equivalent to PSPGEN039 Develop internal and external networks.</w:t>
      </w:r>
    </w:p>
    <w:p w:rsidR="00000000" w:rsidRPr="00393448" w:rsidP="00393448">
      <w:pPr>
        <w:pStyle w:val="Heading1"/>
      </w:pPr>
      <w:bookmarkStart w:id="2" w:name="O_1216120"/>
      <w:bookmarkEnd w:id="2"/>
      <w:r w:rsidRPr="00393448">
        <w:t>Performance Evidence</w:t>
      </w:r>
    </w:p>
    <w:p w:rsidR="00000000" w:rsidRPr="00393448" w:rsidP="00B26016">
      <w:pPr>
        <w:pStyle w:val="BodyText"/>
      </w:pPr>
      <w:r w:rsidRPr="00393448">
        <w:t>Evidence of the ability to complete tasks outlined in elements and performance criteria of this unit in the context of the job role, and on at least one occasion:</w:t>
      </w:r>
    </w:p>
    <w:p w:rsidR="00000000" w:rsidRPr="00393448" w:rsidP="00393448">
      <w:pPr>
        <w:pStyle w:val="ListBullet"/>
      </w:pPr>
      <w:r w:rsidRPr="00393448">
        <w:t>demonstrate leadership to gain the trust and confidence of clients and colleagues</w:t>
      </w:r>
    </w:p>
    <w:p w:rsidR="00000000" w:rsidRPr="00393448" w:rsidP="00393448">
      <w:pPr>
        <w:pStyle w:val="ListBullet"/>
      </w:pPr>
      <w:r w:rsidRPr="00393448">
        <w:t>use commun</w:t>
      </w:r>
      <w:r w:rsidRPr="00393448">
        <w:t>ication strategies, including:</w:t>
      </w:r>
    </w:p>
    <w:p w:rsidR="00000000" w:rsidRPr="00393448" w:rsidP="00393448">
      <w:pPr>
        <w:pStyle w:val="ListBullet2"/>
      </w:pPr>
      <w:r w:rsidRPr="00393448">
        <w:t>giving and receiving feedback</w:t>
      </w:r>
    </w:p>
    <w:p w:rsidR="00000000" w:rsidRPr="00393448" w:rsidP="00393448">
      <w:pPr>
        <w:pStyle w:val="ListBullet2"/>
      </w:pPr>
      <w:r w:rsidRPr="00393448">
        <w:t>reporting</w:t>
      </w:r>
    </w:p>
    <w:p w:rsidR="00000000" w:rsidRPr="00393448" w:rsidP="00393448">
      <w:pPr>
        <w:pStyle w:val="ListBullet2"/>
      </w:pPr>
      <w:r w:rsidRPr="00393448">
        <w:t>maintaining effective relationships</w:t>
      </w:r>
    </w:p>
    <w:p w:rsidR="00000000" w:rsidRPr="00393448" w:rsidP="00393448">
      <w:pPr>
        <w:pStyle w:val="ListBullet2"/>
      </w:pPr>
      <w:r w:rsidRPr="00393448">
        <w:t>managing conflict.</w:t>
      </w:r>
    </w:p>
    <w:p w:rsidR="00000000" w:rsidRPr="00393448" w:rsidP="00393448">
      <w:pPr>
        <w:pStyle w:val="AllowPageBreak"/>
      </w:pPr>
    </w:p>
    <w:p w:rsidR="00000000" w:rsidRPr="00393448" w:rsidP="00393448">
      <w:pPr>
        <w:pStyle w:val="Heading1"/>
      </w:pPr>
      <w:bookmarkStart w:id="3" w:name="O_1216121"/>
      <w:bookmarkEnd w:id="3"/>
      <w:r w:rsidRPr="00393448">
        <w:t>Knowledge Evidence</w:t>
      </w:r>
    </w:p>
    <w:p w:rsidR="00000000" w:rsidRPr="00393448" w:rsidP="00B26016">
      <w:pPr>
        <w:pStyle w:val="BodyText"/>
      </w:pPr>
      <w:r w:rsidRPr="00393448">
        <w:t>Demonstrated knowledge required to complete the tasks outlined in elements and performance criteria of this unit:</w:t>
      </w:r>
    </w:p>
    <w:p w:rsidR="00000000" w:rsidRPr="00393448" w:rsidP="00393448">
      <w:pPr>
        <w:pStyle w:val="ListBullet"/>
      </w:pPr>
      <w:r w:rsidRPr="00393448">
        <w:t>legislation, policies, procedures and guidelines relating to the public sector environment</w:t>
      </w:r>
    </w:p>
    <w:p w:rsidR="00000000" w:rsidRPr="00393448" w:rsidP="00393448">
      <w:pPr>
        <w:pStyle w:val="ListBullet"/>
      </w:pPr>
      <w:r w:rsidRPr="00393448">
        <w:t xml:space="preserve">organisational policies, plans and procedures </w:t>
      </w:r>
    </w:p>
    <w:p w:rsidR="00000000" w:rsidRPr="00393448" w:rsidP="00393448">
      <w:pPr>
        <w:pStyle w:val="ListBullet"/>
      </w:pPr>
      <w:r w:rsidRPr="00393448">
        <w:t>pri</w:t>
      </w:r>
      <w:r w:rsidRPr="00393448">
        <w:t>nciples and operations of networks</w:t>
      </w:r>
    </w:p>
    <w:p w:rsidR="00000000" w:rsidRPr="00393448" w:rsidP="00393448">
      <w:pPr>
        <w:pStyle w:val="ListBullet"/>
      </w:pPr>
      <w:r w:rsidRPr="00393448">
        <w:t>principles of effective communication in relation to listening, questioning and non-verbal communication</w:t>
      </w:r>
    </w:p>
    <w:p w:rsidR="00000000" w:rsidRPr="00393448" w:rsidP="00393448">
      <w:pPr>
        <w:pStyle w:val="ListBullet"/>
      </w:pPr>
      <w:r w:rsidRPr="00393448">
        <w:t xml:space="preserve">techniques for building inclusive relationships of trust </w:t>
      </w:r>
    </w:p>
    <w:p w:rsidR="00000000" w:rsidRPr="00393448" w:rsidP="00393448">
      <w:pPr>
        <w:pStyle w:val="ListBullet"/>
      </w:pPr>
      <w:r w:rsidRPr="00393448">
        <w:t>techniques for facilitating mutually acceptable outcomes</w:t>
      </w:r>
    </w:p>
    <w:p w:rsidR="00000000" w:rsidRPr="00393448" w:rsidP="00393448">
      <w:pPr>
        <w:pStyle w:val="ListBullet"/>
      </w:pPr>
      <w:r w:rsidRPr="00393448">
        <w:t>m</w:t>
      </w:r>
      <w:r w:rsidRPr="00393448">
        <w:t>ethods</w:t>
      </w:r>
    </w:p>
    <w:p w:rsidR="00000000" w:rsidRPr="00393448" w:rsidP="00393448">
      <w:pPr>
        <w:pStyle w:val="ListBullet"/>
      </w:pPr>
      <w:r w:rsidRPr="00393448">
        <w:t>techniques to prepare and present information to promote the organisation</w:t>
      </w:r>
    </w:p>
    <w:p w:rsidR="00000000" w:rsidRPr="00393448" w:rsidP="00393448">
      <w:pPr>
        <w:pStyle w:val="ListBullet"/>
      </w:pPr>
      <w:r w:rsidRPr="00393448">
        <w:t>related organisations, agencies and networks.</w:t>
      </w:r>
    </w:p>
    <w:p w:rsidR="00000000" w:rsidRPr="00393448" w:rsidP="00393448">
      <w:pPr>
        <w:pStyle w:val="AllowPageBreak"/>
      </w:pPr>
    </w:p>
    <w:p w:rsidR="00000000" w:rsidRPr="00393448" w:rsidP="00393448">
      <w:pPr>
        <w:pStyle w:val="Heading1"/>
      </w:pPr>
      <w:bookmarkStart w:id="4" w:name="O_1216122"/>
      <w:bookmarkEnd w:id="4"/>
      <w:r w:rsidRPr="00393448">
        <w:t>Assessment Conditions</w:t>
      </w:r>
    </w:p>
    <w:p w:rsidR="00000000" w:rsidRPr="00393448" w:rsidP="00393448">
      <w:pPr>
        <w:pStyle w:val="ListBullet"/>
      </w:pPr>
      <w:r w:rsidRPr="00393448">
        <w:t>Skills must be demonstrated in the workplace or in a simulated environment that reflect</w:t>
      </w:r>
      <w:r w:rsidRPr="00393448">
        <w:t>s workplace conditions.</w:t>
      </w:r>
    </w:p>
    <w:p w:rsidR="00000000" w:rsidRPr="00393448" w:rsidP="00B26016">
      <w:pPr>
        <w:pStyle w:val="BodyText"/>
      </w:pPr>
      <w:r w:rsidRPr="00393448">
        <w:t>Assessment must ensure access to:</w:t>
      </w:r>
    </w:p>
    <w:p w:rsidR="00000000" w:rsidRPr="00393448" w:rsidP="00393448">
      <w:pPr>
        <w:pStyle w:val="ListBullet"/>
      </w:pPr>
      <w:r w:rsidRPr="00393448">
        <w:t>legislation, policies, procedures and guidelines relating to the public sector</w:t>
      </w:r>
    </w:p>
    <w:p w:rsidR="00000000" w:rsidRPr="00393448" w:rsidP="00393448">
      <w:pPr>
        <w:pStyle w:val="ListBullet"/>
      </w:pPr>
      <w:r w:rsidRPr="00393448">
        <w:t>organisational and inter-agency structures and protocols.</w:t>
      </w:r>
    </w:p>
    <w:p w:rsidR="00000000" w:rsidRPr="00393448" w:rsidP="00B26016">
      <w:pPr>
        <w:pStyle w:val="BodyText"/>
      </w:pPr>
      <w:r w:rsidRPr="00393448">
        <w:t>Assessors must satisfy the Standards for Registered Training</w:t>
      </w:r>
      <w:r w:rsidRPr="00393448">
        <w:t xml:space="preserve"> Organisations’ requirements for assessors.</w:t>
      </w:r>
    </w:p>
    <w:p w:rsidR="00000000" w:rsidRPr="00393448" w:rsidP="00393448">
      <w:pPr>
        <w:pStyle w:val="Heading1"/>
      </w:pPr>
      <w:bookmarkStart w:id="5" w:name="O_1216125"/>
      <w:bookmarkEnd w:id="5"/>
      <w:r w:rsidRPr="00393448">
        <w:t>Links</w:t>
      </w:r>
    </w:p>
    <w:p w:rsidR="00000000" w:rsidRPr="00393448" w:rsidP="00B26016">
      <w:pPr>
        <w:pStyle w:val="BodyText"/>
      </w:pPr>
      <w:r w:rsidRPr="003934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01A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93448" w:rsidP="00393448"/>
    <w:sectPr w:rsidSect="00393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48" w:rsidRPr="00B26016" w:rsidP="00B26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16" w:rsidP="00393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6016" w:rsidP="00393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26016" w:rsidP="00393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448" w:rsidRPr="00B26016" w:rsidP="00B26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16" w:rsidRPr="002D2AF8" w:rsidP="00393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PSPGEN148 Develop internal and external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26016" w:rsidP="00393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BA8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E6E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E5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448"/>
  </w:style>
  <w:style w:type="character" w:customStyle="1" w:styleId="Heading1Char">
    <w:name w:val="Heading 1 Char"/>
    <w:basedOn w:val="DefaultParagraphFont"/>
    <w:link w:val="Heading1"/>
    <w:rsid w:val="00393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4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4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448"/>
    <w:rPr>
      <w:b/>
      <w:spacing w:val="0"/>
    </w:rPr>
  </w:style>
  <w:style w:type="paragraph" w:customStyle="1" w:styleId="SuperTitle">
    <w:name w:val="SuperTitle"/>
    <w:basedOn w:val="Title"/>
    <w:rsid w:val="00393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448"/>
    <w:rPr>
      <w:i/>
    </w:rPr>
  </w:style>
  <w:style w:type="paragraph" w:styleId="Caption">
    <w:name w:val="caption"/>
    <w:basedOn w:val="BodyText"/>
    <w:next w:val="Normal"/>
    <w:qFormat/>
    <w:rsid w:val="00393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448"/>
  </w:style>
  <w:style w:type="paragraph" w:styleId="TableofFigures">
    <w:name w:val="table of figures"/>
    <w:basedOn w:val="Normal"/>
    <w:next w:val="Normal"/>
    <w:semiHidden/>
    <w:rsid w:val="00393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4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448"/>
    <w:rPr>
      <w:rFonts w:ascii="Wingdings" w:hAnsi="Wingdings"/>
    </w:rPr>
  </w:style>
  <w:style w:type="paragraph" w:customStyle="1" w:styleId="TableHeading">
    <w:name w:val="Table Heading"/>
    <w:basedOn w:val="HeadingBase"/>
    <w:rsid w:val="00393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448"/>
    <w:rPr>
      <w:color w:val="0033CC"/>
      <w:u w:val="none"/>
    </w:rPr>
  </w:style>
  <w:style w:type="paragraph" w:customStyle="1" w:styleId="BodyTextRight">
    <w:name w:val="Body Text Right"/>
    <w:basedOn w:val="BodyText"/>
    <w:rsid w:val="00393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4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448"/>
    <w:rPr>
      <w:sz w:val="32"/>
    </w:rPr>
  </w:style>
  <w:style w:type="paragraph" w:customStyle="1" w:styleId="HeadingProcedure">
    <w:name w:val="Heading Procedure"/>
    <w:basedOn w:val="HeadingBase"/>
    <w:next w:val="Normal"/>
    <w:rsid w:val="00393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448"/>
    <w:pPr>
      <w:spacing w:before="60" w:after="60"/>
    </w:pPr>
  </w:style>
  <w:style w:type="paragraph" w:styleId="ListContinue">
    <w:name w:val="List Continue"/>
    <w:basedOn w:val="List"/>
    <w:rsid w:val="00393448"/>
    <w:pPr>
      <w:ind w:firstLine="0"/>
    </w:pPr>
  </w:style>
  <w:style w:type="paragraph" w:customStyle="1" w:styleId="ListNote">
    <w:name w:val="List Note"/>
    <w:basedOn w:val="List"/>
    <w:rsid w:val="00393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448"/>
    <w:rPr>
      <w:rFonts w:ascii="Courier New" w:hAnsi="Courier New"/>
    </w:rPr>
  </w:style>
  <w:style w:type="paragraph" w:customStyle="1" w:styleId="NoteBullet">
    <w:name w:val="Note Bullet"/>
    <w:basedOn w:val="Note"/>
    <w:rsid w:val="00393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448"/>
    <w:rPr>
      <w:b/>
      <w:smallCaps/>
    </w:rPr>
  </w:style>
  <w:style w:type="paragraph" w:customStyle="1" w:styleId="TableListNumber">
    <w:name w:val="Table List Number"/>
    <w:basedOn w:val="ListNumber"/>
    <w:rsid w:val="00393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448"/>
    <w:pPr>
      <w:numPr>
        <w:numId w:val="9"/>
      </w:numPr>
    </w:pPr>
  </w:style>
  <w:style w:type="paragraph" w:customStyle="1" w:styleId="ListAlpha2">
    <w:name w:val="List Alpha 2"/>
    <w:basedOn w:val="List2"/>
    <w:rsid w:val="00393448"/>
    <w:pPr>
      <w:numPr>
        <w:numId w:val="8"/>
      </w:numPr>
    </w:pPr>
  </w:style>
  <w:style w:type="paragraph" w:styleId="List2">
    <w:name w:val="List 2"/>
    <w:basedOn w:val="BodyText"/>
    <w:rsid w:val="00393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4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448"/>
    <w:pPr>
      <w:numPr>
        <w:numId w:val="4"/>
      </w:numPr>
    </w:pPr>
  </w:style>
  <w:style w:type="paragraph" w:styleId="ListContinue2">
    <w:name w:val="List Continue 2"/>
    <w:basedOn w:val="List2"/>
    <w:rsid w:val="00393448"/>
    <w:pPr>
      <w:ind w:firstLine="0"/>
    </w:pPr>
  </w:style>
  <w:style w:type="paragraph" w:styleId="ListContinue3">
    <w:name w:val="List Continue 3"/>
    <w:basedOn w:val="List3"/>
    <w:rsid w:val="00393448"/>
    <w:pPr>
      <w:ind w:left="1021" w:firstLine="0"/>
    </w:pPr>
  </w:style>
  <w:style w:type="paragraph" w:styleId="ListContinue4">
    <w:name w:val="List Continue 4"/>
    <w:basedOn w:val="List4"/>
    <w:rsid w:val="00393448"/>
    <w:pPr>
      <w:ind w:firstLine="0"/>
    </w:pPr>
  </w:style>
  <w:style w:type="paragraph" w:styleId="ListContinue5">
    <w:name w:val="List Continue 5"/>
    <w:basedOn w:val="List5"/>
    <w:rsid w:val="00393448"/>
    <w:pPr>
      <w:ind w:firstLine="0"/>
    </w:pPr>
  </w:style>
  <w:style w:type="paragraph" w:styleId="ListNumber3">
    <w:name w:val="List Number 3"/>
    <w:basedOn w:val="List3"/>
    <w:rsid w:val="00393448"/>
    <w:pPr>
      <w:numPr>
        <w:numId w:val="5"/>
      </w:numPr>
    </w:pPr>
  </w:style>
  <w:style w:type="paragraph" w:styleId="ListNumber4">
    <w:name w:val="List Number 4"/>
    <w:basedOn w:val="List4"/>
    <w:rsid w:val="00393448"/>
    <w:pPr>
      <w:numPr>
        <w:numId w:val="6"/>
      </w:numPr>
    </w:pPr>
  </w:style>
  <w:style w:type="paragraph" w:styleId="ListNumber5">
    <w:name w:val="List Number 5"/>
    <w:basedOn w:val="List5"/>
    <w:rsid w:val="00393448"/>
    <w:pPr>
      <w:numPr>
        <w:numId w:val="7"/>
      </w:numPr>
    </w:pPr>
  </w:style>
  <w:style w:type="paragraph" w:styleId="BlockText">
    <w:name w:val="Block Text"/>
    <w:basedOn w:val="Normal"/>
    <w:rsid w:val="00393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448"/>
    <w:rPr>
      <w:sz w:val="16"/>
      <w:vertAlign w:val="superscript"/>
    </w:rPr>
  </w:style>
  <w:style w:type="character" w:customStyle="1" w:styleId="Symbols">
    <w:name w:val="Symbols"/>
    <w:basedOn w:val="DefaultParagraphFont"/>
    <w:rsid w:val="00393448"/>
    <w:rPr>
      <w:rFonts w:ascii="Symbol" w:hAnsi="Symbol"/>
    </w:rPr>
  </w:style>
  <w:style w:type="character" w:customStyle="1" w:styleId="MenuOptions">
    <w:name w:val="Menu Options"/>
    <w:basedOn w:val="DefaultParagraphFont"/>
    <w:rsid w:val="00393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448"/>
    <w:rPr>
      <w:b/>
    </w:rPr>
  </w:style>
  <w:style w:type="character" w:customStyle="1" w:styleId="Underlined">
    <w:name w:val="Underlined"/>
    <w:basedOn w:val="DefaultParagraphFont"/>
    <w:rsid w:val="00393448"/>
    <w:rPr>
      <w:u w:val="single"/>
    </w:rPr>
  </w:style>
  <w:style w:type="paragraph" w:customStyle="1" w:styleId="TableBodyTextRight">
    <w:name w:val="Table Body Text Right"/>
    <w:basedOn w:val="TableBodyText"/>
    <w:rsid w:val="00393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448"/>
    <w:rPr>
      <w:sz w:val="18"/>
    </w:rPr>
  </w:style>
  <w:style w:type="paragraph" w:customStyle="1" w:styleId="BodySmallRight">
    <w:name w:val="Body Small Right"/>
    <w:basedOn w:val="BodyTextRight"/>
    <w:rsid w:val="00393448"/>
    <w:rPr>
      <w:sz w:val="18"/>
      <w:szCs w:val="18"/>
    </w:rPr>
  </w:style>
  <w:style w:type="paragraph" w:customStyle="1" w:styleId="MarginEdition">
    <w:name w:val="Margin Edition"/>
    <w:basedOn w:val="MarginNote"/>
    <w:rsid w:val="00393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448"/>
    <w:rPr>
      <w:sz w:val="2"/>
      <w:szCs w:val="2"/>
    </w:rPr>
  </w:style>
  <w:style w:type="character" w:customStyle="1" w:styleId="Small">
    <w:name w:val="Small"/>
    <w:basedOn w:val="DefaultParagraphFont"/>
    <w:rsid w:val="00393448"/>
    <w:rPr>
      <w:sz w:val="16"/>
    </w:rPr>
  </w:style>
  <w:style w:type="paragraph" w:customStyle="1" w:styleId="WideTable">
    <w:name w:val="Wide Table"/>
    <w:basedOn w:val="Normal"/>
    <w:rsid w:val="00393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448"/>
  </w:style>
  <w:style w:type="paragraph" w:styleId="Quote">
    <w:name w:val="Quote"/>
    <w:basedOn w:val="Heading1"/>
    <w:link w:val="QuoteChar"/>
    <w:qFormat/>
    <w:rsid w:val="00393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448"/>
    <w:pPr>
      <w:pageBreakBefore/>
    </w:pPr>
  </w:style>
  <w:style w:type="paragraph" w:customStyle="1" w:styleId="Border">
    <w:name w:val="Border"/>
    <w:basedOn w:val="Normal"/>
    <w:qFormat/>
    <w:rsid w:val="00393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448"/>
    <w:rPr>
      <w:u w:val="single"/>
    </w:rPr>
  </w:style>
  <w:style w:type="character" w:customStyle="1" w:styleId="BoldandItalics">
    <w:name w:val="Bold and Italics"/>
    <w:qFormat/>
    <w:rsid w:val="00393448"/>
    <w:rPr>
      <w:b/>
      <w:i/>
      <w:u w:val="none"/>
    </w:rPr>
  </w:style>
  <w:style w:type="paragraph" w:styleId="BalloonText">
    <w:name w:val="Balloon Text"/>
    <w:basedOn w:val="Normal"/>
    <w:link w:val="BalloonTextChar"/>
    <w:rsid w:val="00393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448"/>
    <w:pPr>
      <w:spacing w:before="0" w:after="0"/>
    </w:pPr>
  </w:style>
  <w:style w:type="paragraph" w:customStyle="1" w:styleId="BodyTextBold">
    <w:name w:val="Body Text Bold"/>
    <w:basedOn w:val="BodyText"/>
    <w:qFormat/>
    <w:rsid w:val="00393448"/>
    <w:rPr>
      <w:b/>
    </w:rPr>
  </w:style>
  <w:style w:type="character" w:styleId="Hyperlink">
    <w:name w:val="Hyperlink"/>
    <w:basedOn w:val="DefaultParagraphFont"/>
    <w:uiPriority w:val="99"/>
    <w:unhideWhenUsed/>
    <w:rsid w:val="00B26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1809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PSPGEN148 Develop internal and external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2024-11-07T11:20:00Z</dcterms:created>
  <dcterms:modified xsi:type="dcterms:W3CDTF">2024-11-07T11:20:00Z</dcterms:modified>
</cp:coreProperties>
</file>