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ED3" w:rsidP="00347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PSPGEN146 Contribute to workgroup activities</w:t>
      </w:r>
      <w:r>
        <w:fldChar w:fldCharType="end"/>
      </w:r>
    </w:p>
    <w:p w:rsidR="00347ED3" w:rsidP="00347ED3">
      <w:pPr>
        <w:pStyle w:val="Version"/>
        <w:sectPr w:rsidSect="001148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81A" w:rsidP="0011481A">
      <w:pPr>
        <w:pStyle w:val="SuperHeading"/>
      </w:pPr>
      <w:r w:rsidRPr="0011481A">
        <w:t>PSPGEN146 Contribute to workgroup activities</w:t>
      </w:r>
    </w:p>
    <w:p w:rsidR="00000000" w:rsidRPr="0011481A" w:rsidP="0011481A">
      <w:pPr>
        <w:pStyle w:val="Heading1"/>
      </w:pPr>
      <w:bookmarkStart w:id="1" w:name="O_1216071"/>
      <w:bookmarkEnd w:id="1"/>
      <w:r w:rsidRPr="0011481A">
        <w:t>Modification History</w:t>
      </w:r>
    </w:p>
    <w:p w:rsidR="00000000" w:rsidRPr="0011481A" w:rsidP="00347ED3">
      <w:pPr>
        <w:pStyle w:val="BodyText"/>
      </w:pPr>
      <w:r w:rsidRPr="0011481A">
        <w:t xml:space="preserve">Supersedes and is not equivalent to PSPGEN010 Contribute to workgroup activities. </w:t>
      </w:r>
    </w:p>
    <w:p w:rsidR="00000000" w:rsidRPr="0011481A" w:rsidP="0011481A">
      <w:pPr>
        <w:pStyle w:val="Heading1"/>
      </w:pPr>
      <w:bookmarkStart w:id="2" w:name="O_1216072"/>
      <w:bookmarkEnd w:id="2"/>
      <w:r w:rsidRPr="0011481A">
        <w:t>Application</w:t>
      </w:r>
    </w:p>
    <w:p w:rsidR="00000000" w:rsidRPr="0011481A" w:rsidP="00347ED3">
      <w:pPr>
        <w:pStyle w:val="BodyText"/>
      </w:pPr>
      <w:r w:rsidRPr="0011481A">
        <w:t xml:space="preserve">This unit describes the performance outcomes, skills and knowledge required to contribute as a workgroup member </w:t>
      </w:r>
      <w:r w:rsidRPr="0011481A">
        <w:t>and assist with support, learning and development for others in achieving workgroup goals.</w:t>
      </w:r>
    </w:p>
    <w:p w:rsidR="00000000" w:rsidRPr="0011481A" w:rsidP="00347ED3">
      <w:pPr>
        <w:pStyle w:val="BodyText"/>
      </w:pPr>
      <w:r w:rsidRPr="0011481A">
        <w:t>This unit applies to those working in generalist or specialist roles within the public sector, in teams or autonomously, performing routine tasks in a familiar conte</w:t>
      </w:r>
      <w:r w:rsidRPr="0011481A">
        <w:t>xt.</w:t>
      </w:r>
    </w:p>
    <w:p w:rsidR="00000000" w:rsidRPr="0011481A" w:rsidP="00347ED3">
      <w:pPr>
        <w:pStyle w:val="BodyText"/>
      </w:pPr>
      <w:r w:rsidRPr="0011481A">
        <w:t>The skills in this unit must be applied in accordance with Commonwealth and State or Territory legislation, Australian standards and industry codes of practice.</w:t>
      </w:r>
    </w:p>
    <w:p w:rsidR="00000000" w:rsidRPr="0011481A" w:rsidP="00347ED3">
      <w:pPr>
        <w:pStyle w:val="BodyText"/>
      </w:pPr>
      <w:r w:rsidRPr="0011481A">
        <w:t>No occupational licensing, certification or specific legislative requirements apply to this</w:t>
      </w:r>
      <w:r w:rsidRPr="0011481A">
        <w:t xml:space="preserve"> unit at the time of publication.</w:t>
      </w:r>
    </w:p>
    <w:p w:rsidR="00000000" w:rsidRPr="0011481A" w:rsidP="0011481A">
      <w:pPr>
        <w:pStyle w:val="Heading1"/>
      </w:pPr>
      <w:bookmarkStart w:id="3" w:name="O_1216073"/>
      <w:bookmarkEnd w:id="3"/>
      <w:r w:rsidRPr="0011481A">
        <w:t>Pre-requisite Unit</w:t>
      </w:r>
    </w:p>
    <w:p w:rsidR="00000000" w:rsidRPr="0011481A" w:rsidP="00347ED3">
      <w:pPr>
        <w:pStyle w:val="BodyText"/>
      </w:pPr>
      <w:r w:rsidRPr="0011481A">
        <w:t xml:space="preserve">Nil </w:t>
      </w:r>
    </w:p>
    <w:p w:rsidR="00000000" w:rsidRPr="0011481A" w:rsidP="0011481A">
      <w:pPr>
        <w:pStyle w:val="Heading1"/>
      </w:pPr>
      <w:bookmarkStart w:id="4" w:name="O_1216074"/>
      <w:bookmarkEnd w:id="4"/>
      <w:r w:rsidRPr="0011481A">
        <w:t>Competency Field</w:t>
      </w:r>
    </w:p>
    <w:p w:rsidR="00000000" w:rsidRPr="0011481A" w:rsidP="00347ED3">
      <w:pPr>
        <w:pStyle w:val="BodyText"/>
      </w:pPr>
      <w:r w:rsidRPr="0011481A">
        <w:t>General</w:t>
      </w:r>
    </w:p>
    <w:p w:rsidR="00000000" w:rsidRPr="0011481A" w:rsidP="0011481A">
      <w:pPr>
        <w:pStyle w:val="Heading1"/>
      </w:pPr>
      <w:bookmarkStart w:id="5" w:name="O_1216076"/>
      <w:bookmarkEnd w:id="5"/>
      <w:r w:rsidRPr="0011481A">
        <w:t>Elements and Performance Criteria</w:t>
      </w:r>
    </w:p>
    <w:tbl>
      <w:tblPr>
        <w:tblW w:w="960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3"/>
        <w:gridCol w:w="7118"/>
      </w:tblGrid>
      <w:tr w:rsidTr="0011481A">
        <w:tblPrEx>
          <w:tblW w:w="96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81A" w:rsidP="0011481A">
            <w:pPr>
              <w:pStyle w:val="BodyText"/>
            </w:pPr>
            <w:r w:rsidRPr="0011481A">
              <w:rPr>
                <w:rStyle w:val="SpecialBold"/>
              </w:rPr>
              <w:t>ELEMENTS</w:t>
            </w: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1A">
            <w:pPr>
              <w:pStyle w:val="BodyText"/>
              <w:rPr>
                <w:lang w:val="en-NZ"/>
              </w:rPr>
            </w:pPr>
            <w:r w:rsidRPr="0011481A">
              <w:rPr>
                <w:rStyle w:val="SpecialBold"/>
              </w:rPr>
              <w:t>PERFORMANCE</w:t>
            </w:r>
            <w:r w:rsidRPr="0011481A">
              <w:t xml:space="preserve"> </w:t>
            </w:r>
            <w:r w:rsidRPr="0011481A">
              <w:rPr>
                <w:rStyle w:val="SpecialBold"/>
              </w:rPr>
              <w:t>CRITERIA</w:t>
            </w:r>
          </w:p>
        </w:tc>
      </w:tr>
      <w:tr w:rsidTr="0011481A">
        <w:tblPrEx>
          <w:tblW w:w="96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81A" w:rsidP="0011481A">
            <w:pPr>
              <w:pStyle w:val="BodyText"/>
            </w:pPr>
            <w:r w:rsidRPr="0011481A">
              <w:rPr>
                <w:rStyle w:val="Emphasis"/>
              </w:rPr>
              <w:t>Elements describe the essential outcomes</w:t>
            </w: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1A">
            <w:pPr>
              <w:pStyle w:val="BodyText"/>
              <w:rPr>
                <w:lang w:val="en-NZ"/>
              </w:rPr>
            </w:pPr>
            <w:r w:rsidRPr="001148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481A">
        <w:tblPrEx>
          <w:tblW w:w="96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6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1A">
            <w:pPr>
              <w:pStyle w:val="List"/>
              <w:rPr>
                <w:lang w:val="en-NZ"/>
              </w:rPr>
            </w:pPr>
            <w:r w:rsidRPr="0011481A">
              <w:t>1.  Establish workgroup parameters.</w:t>
            </w: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81A" w:rsidP="0011481A">
            <w:pPr>
              <w:pStyle w:val="List"/>
            </w:pPr>
            <w:r w:rsidRPr="0011481A">
              <w:t>1.1 Identify and clarify roles, responsibilities, and professional working relationships in the workgroup.</w:t>
            </w:r>
          </w:p>
          <w:p w:rsidR="00000000" w:rsidRPr="0011481A" w:rsidP="0011481A">
            <w:pPr>
              <w:pStyle w:val="List"/>
            </w:pPr>
            <w:r w:rsidRPr="0011481A">
              <w:t>1.2 Articulate w</w:t>
            </w:r>
            <w:r w:rsidRPr="0011481A">
              <w:t>ork group structure and roles of other team members.</w:t>
            </w:r>
          </w:p>
          <w:p w:rsidR="00000000" w:rsidP="0011481A">
            <w:pPr>
              <w:pStyle w:val="List"/>
              <w:rPr>
                <w:lang w:val="en-NZ"/>
              </w:rPr>
            </w:pPr>
            <w:r w:rsidRPr="0011481A">
              <w:t>1.3. Identify and value individual differences within the workgroup.</w:t>
            </w:r>
          </w:p>
        </w:tc>
      </w:tr>
      <w:tr w:rsidTr="0011481A">
        <w:tblPrEx>
          <w:tblW w:w="96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0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1A">
            <w:pPr>
              <w:pStyle w:val="List"/>
              <w:rPr>
                <w:lang w:val="en-NZ"/>
              </w:rPr>
            </w:pPr>
            <w:r w:rsidRPr="0011481A">
              <w:t>2.  Work effectively in the workgroup.</w:t>
            </w: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81A" w:rsidP="0011481A">
            <w:pPr>
              <w:pStyle w:val="List"/>
            </w:pPr>
            <w:r w:rsidRPr="0011481A">
              <w:t>2.1. Communicate clearly and respectfully with team members, considering the needs of those fr</w:t>
            </w:r>
            <w:r w:rsidRPr="0011481A">
              <w:t>om diverse backgrounds and roles.</w:t>
            </w:r>
          </w:p>
          <w:p w:rsidR="00000000" w:rsidRPr="0011481A" w:rsidP="0011481A">
            <w:pPr>
              <w:pStyle w:val="List"/>
            </w:pPr>
            <w:r w:rsidRPr="0011481A">
              <w:t>2.2. Negotiate workgroup tasks in accordance with individual strengths, personal preferences, or development needs.</w:t>
            </w:r>
          </w:p>
          <w:p w:rsidR="00000000" w:rsidRPr="0011481A" w:rsidP="0011481A">
            <w:pPr>
              <w:pStyle w:val="List"/>
            </w:pPr>
            <w:r w:rsidRPr="0011481A">
              <w:t>2.3. Demonstrate cooperation and share knowledge and skills within the group to complete tasks.</w:t>
            </w:r>
          </w:p>
          <w:p w:rsidR="00000000" w:rsidRPr="0011481A" w:rsidP="0011481A">
            <w:pPr>
              <w:pStyle w:val="List"/>
            </w:pPr>
            <w:r w:rsidRPr="0011481A">
              <w:t xml:space="preserve">2.4. Seek </w:t>
            </w:r>
            <w:r w:rsidRPr="0011481A">
              <w:t>and provide assistance and feedback to work group members where appropriate.</w:t>
            </w:r>
          </w:p>
          <w:p w:rsidR="00000000" w:rsidP="0011481A">
            <w:pPr>
              <w:pStyle w:val="List"/>
              <w:rPr>
                <w:lang w:val="en-NZ"/>
              </w:rPr>
            </w:pPr>
            <w:r w:rsidRPr="0011481A">
              <w:t>2.5. Address and resolve conflict and problems within the workgroup or refer in accordance with organisational policy and procedures.</w:t>
            </w:r>
          </w:p>
        </w:tc>
      </w:tr>
      <w:tr w:rsidTr="0011481A">
        <w:tblPrEx>
          <w:tblW w:w="96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0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1A">
            <w:pPr>
              <w:pStyle w:val="List"/>
              <w:rPr>
                <w:lang w:val="en-NZ"/>
              </w:rPr>
            </w:pPr>
            <w:r w:rsidRPr="0011481A">
              <w:t>3.  Assist workgroup members.</w:t>
            </w: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81A" w:rsidP="0011481A">
            <w:pPr>
              <w:pStyle w:val="List"/>
            </w:pPr>
            <w:r w:rsidRPr="0011481A">
              <w:t>3.1. Provide support to workgroup members to achieve goals.</w:t>
            </w:r>
          </w:p>
          <w:p w:rsidR="00000000" w:rsidRPr="0011481A" w:rsidP="0011481A">
            <w:pPr>
              <w:pStyle w:val="List"/>
            </w:pPr>
            <w:r w:rsidRPr="0011481A">
              <w:t>3.2. Assist on routine tasks as required.</w:t>
            </w:r>
          </w:p>
          <w:p w:rsidR="00000000" w:rsidRPr="0011481A" w:rsidP="0011481A">
            <w:pPr>
              <w:pStyle w:val="List"/>
            </w:pPr>
            <w:r w:rsidRPr="0011481A">
              <w:t>3.3. Maintain professional working relationships with colleagues.</w:t>
            </w:r>
          </w:p>
          <w:p w:rsidR="00000000" w:rsidP="0011481A">
            <w:pPr>
              <w:pStyle w:val="List"/>
              <w:rPr>
                <w:lang w:val="en-NZ"/>
              </w:rPr>
            </w:pPr>
            <w:r w:rsidRPr="0011481A">
              <w:t>3.4. Assist with on-the-job learning and development.</w:t>
            </w:r>
          </w:p>
        </w:tc>
      </w:tr>
      <w:tr w:rsidTr="0011481A">
        <w:tblPrEx>
          <w:tblW w:w="96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1A">
            <w:pPr>
              <w:pStyle w:val="List"/>
              <w:rPr>
                <w:lang w:val="en-NZ"/>
              </w:rPr>
            </w:pPr>
            <w:r w:rsidRPr="0011481A">
              <w:t>4.  Report on work group progress</w:t>
            </w:r>
            <w:r w:rsidRPr="0011481A">
              <w:t>.</w:t>
            </w: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81A" w:rsidP="0011481A">
            <w:pPr>
              <w:pStyle w:val="List"/>
            </w:pPr>
            <w:r w:rsidRPr="0011481A">
              <w:t>4.1. Receive and confirm understanding of task instructions or directions.</w:t>
            </w:r>
          </w:p>
          <w:p w:rsidR="00000000" w:rsidRPr="0011481A" w:rsidP="0011481A">
            <w:pPr>
              <w:pStyle w:val="List"/>
            </w:pPr>
            <w:r w:rsidRPr="0011481A">
              <w:t>4.2. Communicate personal commitments in a timely manner.</w:t>
            </w:r>
          </w:p>
          <w:p w:rsidR="00000000" w:rsidRPr="0011481A" w:rsidP="0011481A">
            <w:pPr>
              <w:pStyle w:val="List"/>
            </w:pPr>
            <w:r w:rsidRPr="0011481A">
              <w:t>4.3. Identify and report any issues preventing the completion of workplace tasks, according to organisational requirement</w:t>
            </w:r>
            <w:r w:rsidRPr="0011481A">
              <w:t>s.</w:t>
            </w:r>
          </w:p>
          <w:p w:rsidR="00000000" w:rsidRPr="0011481A" w:rsidP="0011481A">
            <w:pPr>
              <w:pStyle w:val="List"/>
            </w:pPr>
            <w:r w:rsidRPr="0011481A">
              <w:t>4.4. Seek and act upon feedback to improve personal performance and/or behaviour.</w:t>
            </w:r>
          </w:p>
        </w:tc>
      </w:tr>
    </w:tbl>
    <w:p w:rsidR="00000000" w:rsidRPr="0011481A" w:rsidP="0011481A">
      <w:pPr>
        <w:pStyle w:val="BodyText"/>
      </w:pPr>
    </w:p>
    <w:p w:rsidR="00000000" w:rsidRPr="0011481A" w:rsidP="0011481A">
      <w:pPr>
        <w:pStyle w:val="AllowPageBreak"/>
      </w:pPr>
    </w:p>
    <w:p w:rsidR="00000000" w:rsidRPr="0011481A" w:rsidP="0011481A">
      <w:pPr>
        <w:pStyle w:val="Heading1"/>
      </w:pPr>
      <w:bookmarkStart w:id="6" w:name="O_1216077"/>
      <w:bookmarkEnd w:id="6"/>
      <w:r w:rsidRPr="0011481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4"/>
        <w:gridCol w:w="25"/>
      </w:tblGrid>
      <w:tr w:rsidTr="00114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1A">
            <w:pPr>
              <w:pStyle w:val="BodyText"/>
              <w:rPr>
                <w:lang w:val="en-NZ"/>
              </w:rPr>
            </w:pPr>
            <w:r w:rsidRPr="0011481A">
              <w:t>Foundation skills essential to performance in t</w:t>
            </w:r>
            <w:r w:rsidRPr="0011481A">
              <w:t>his unit, but not explicit in the performance criteria are listed here, along with a brief context statement.</w:t>
            </w:r>
          </w:p>
        </w:tc>
      </w:tr>
      <w:tr w:rsidTr="00114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5" w:type="dxa"/>
          <w:trHeight w:val="23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81A" w:rsidP="0011481A">
            <w:pPr>
              <w:pStyle w:val="BodyText"/>
            </w:pPr>
            <w:r w:rsidRPr="0011481A">
              <w:rPr>
                <w:rStyle w:val="SpecialBold"/>
              </w:rPr>
              <w:t>SKILLS</w:t>
            </w:r>
          </w:p>
        </w:tc>
        <w:tc>
          <w:tcPr>
            <w:tcW w:w="6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1A">
            <w:pPr>
              <w:pStyle w:val="BodyText"/>
              <w:rPr>
                <w:lang w:val="en-NZ"/>
              </w:rPr>
            </w:pPr>
            <w:r w:rsidRPr="0011481A">
              <w:rPr>
                <w:rStyle w:val="SpecialBold"/>
              </w:rPr>
              <w:t>DESCRIPTION</w:t>
            </w:r>
          </w:p>
        </w:tc>
      </w:tr>
      <w:tr w:rsidTr="00114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1A">
            <w:pPr>
              <w:pStyle w:val="BodyText"/>
              <w:rPr>
                <w:lang w:val="en-NZ"/>
              </w:rPr>
            </w:pPr>
            <w:r w:rsidRPr="0011481A">
              <w:t>Reading skills</w:t>
            </w:r>
          </w:p>
        </w:tc>
        <w:tc>
          <w:tcPr>
            <w:tcW w:w="66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1A">
            <w:pPr>
              <w:pStyle w:val="ListBullet"/>
              <w:rPr>
                <w:lang w:val="en-NZ"/>
              </w:rPr>
            </w:pPr>
            <w:r w:rsidRPr="0011481A">
              <w:t>interpret workplace instructions, reports, and other organisational materials.</w:t>
            </w:r>
          </w:p>
        </w:tc>
      </w:tr>
      <w:tr w:rsidTr="00114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1A">
            <w:pPr>
              <w:pStyle w:val="BodyText"/>
              <w:rPr>
                <w:lang w:val="en-NZ"/>
              </w:rPr>
            </w:pPr>
            <w:r w:rsidRPr="0011481A">
              <w:t>Writing skills</w:t>
            </w:r>
          </w:p>
        </w:tc>
        <w:tc>
          <w:tcPr>
            <w:tcW w:w="66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1A">
            <w:pPr>
              <w:pStyle w:val="ListBullet"/>
              <w:rPr>
                <w:lang w:val="en-NZ"/>
              </w:rPr>
            </w:pPr>
            <w:r w:rsidRPr="0011481A">
              <w:t>write work plans, records, reports, and information materials.</w:t>
            </w:r>
          </w:p>
        </w:tc>
      </w:tr>
      <w:tr w:rsidTr="00114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1A">
            <w:pPr>
              <w:pStyle w:val="BodyText"/>
              <w:rPr>
                <w:lang w:val="en-NZ"/>
              </w:rPr>
            </w:pPr>
            <w:r w:rsidRPr="0011481A">
              <w:t>Numeracy skills</w:t>
            </w:r>
          </w:p>
        </w:tc>
        <w:tc>
          <w:tcPr>
            <w:tcW w:w="66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81A" w:rsidP="0011481A">
            <w:pPr>
              <w:pStyle w:val="ListBullet"/>
            </w:pPr>
            <w:r w:rsidRPr="0011481A">
              <w:t>apply numeracy skills to manage time</w:t>
            </w:r>
          </w:p>
          <w:p w:rsidR="00000000" w:rsidP="0011481A">
            <w:pPr>
              <w:pStyle w:val="ListBullet"/>
              <w:rPr>
                <w:lang w:val="en-NZ"/>
              </w:rPr>
            </w:pPr>
            <w:r w:rsidRPr="0011481A">
              <w:t>undertake mathematical tasks embedded in information or instructions.</w:t>
            </w:r>
          </w:p>
        </w:tc>
      </w:tr>
      <w:tr w:rsidTr="00114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81A">
            <w:pPr>
              <w:pStyle w:val="BodyText"/>
              <w:rPr>
                <w:lang w:val="en-NZ"/>
              </w:rPr>
            </w:pPr>
            <w:r w:rsidRPr="0011481A">
              <w:t>Technology skills to:</w:t>
            </w:r>
          </w:p>
        </w:tc>
        <w:tc>
          <w:tcPr>
            <w:tcW w:w="66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81A" w:rsidP="0011481A">
            <w:pPr>
              <w:pStyle w:val="ListBullet"/>
            </w:pPr>
            <w:r w:rsidRPr="0011481A">
              <w:t>use digital technology to find, record or communicate information.</w:t>
            </w:r>
          </w:p>
        </w:tc>
      </w:tr>
    </w:tbl>
    <w:p w:rsidR="00000000" w:rsidRPr="0011481A" w:rsidP="0011481A">
      <w:pPr>
        <w:pStyle w:val="BodyText"/>
      </w:pPr>
    </w:p>
    <w:p w:rsidR="00000000" w:rsidRPr="0011481A" w:rsidP="0011481A">
      <w:pPr>
        <w:pStyle w:val="AllowPageBreak"/>
      </w:pPr>
    </w:p>
    <w:p w:rsidR="00000000" w:rsidRPr="0011481A" w:rsidP="0011481A">
      <w:pPr>
        <w:pStyle w:val="Heading1"/>
      </w:pPr>
      <w:bookmarkStart w:id="7" w:name="O_1216079"/>
      <w:bookmarkEnd w:id="7"/>
      <w:r w:rsidRPr="0011481A">
        <w:t>Unit Mapping Information</w:t>
      </w:r>
    </w:p>
    <w:p w:rsidR="00000000" w:rsidRPr="0011481A" w:rsidP="00347ED3">
      <w:pPr>
        <w:pStyle w:val="BodyText"/>
      </w:pPr>
      <w:r w:rsidRPr="0011481A">
        <w:t xml:space="preserve">Supersedes and is not equivalent to PSPGEN010 Contribute to workgroup activities. </w:t>
      </w:r>
    </w:p>
    <w:p w:rsidR="00000000" w:rsidRPr="0011481A" w:rsidP="0011481A">
      <w:pPr>
        <w:pStyle w:val="Heading1"/>
      </w:pPr>
      <w:bookmarkStart w:id="8" w:name="O_1216086"/>
      <w:bookmarkEnd w:id="8"/>
      <w:r w:rsidRPr="0011481A">
        <w:t>Links</w:t>
      </w:r>
    </w:p>
    <w:p w:rsidR="00000000" w:rsidRPr="0011481A" w:rsidP="00347ED3">
      <w:pPr>
        <w:pStyle w:val="BodyText"/>
      </w:pPr>
      <w:r w:rsidRPr="001148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E08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1481A" w:rsidP="00347ED3">
      <w:pPr>
        <w:pStyle w:val="BodyText"/>
        <w:sectPr w:rsidSect="001148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481A" w:rsidP="0011481A">
      <w:pPr>
        <w:pStyle w:val="SuperHeading"/>
      </w:pPr>
      <w:r w:rsidRPr="0011481A">
        <w:t>Assessment Requirements for PSPGEN146 Contribute to workgroup a</w:t>
      </w:r>
      <w:r w:rsidRPr="0011481A">
        <w:t>ctivities</w:t>
      </w:r>
    </w:p>
    <w:p w:rsidR="00000000" w:rsidRPr="0011481A" w:rsidP="0011481A">
      <w:pPr>
        <w:pStyle w:val="Heading1"/>
      </w:pPr>
      <w:bookmarkStart w:id="9" w:name="O_1216081"/>
      <w:bookmarkEnd w:id="9"/>
      <w:r w:rsidRPr="0011481A">
        <w:t>Modification History</w:t>
      </w:r>
    </w:p>
    <w:p w:rsidR="00000000" w:rsidRPr="0011481A" w:rsidP="00347ED3">
      <w:pPr>
        <w:pStyle w:val="BodyText"/>
      </w:pPr>
      <w:r w:rsidRPr="0011481A">
        <w:t xml:space="preserve">Supersedes and is not equivalent to PSPGEN010 Contribute to workgroup activities. </w:t>
      </w:r>
    </w:p>
    <w:p w:rsidR="00000000" w:rsidRPr="0011481A" w:rsidP="0011481A">
      <w:pPr>
        <w:pStyle w:val="Heading1"/>
      </w:pPr>
      <w:bookmarkStart w:id="10" w:name="O_1216082"/>
      <w:bookmarkEnd w:id="10"/>
      <w:r w:rsidRPr="0011481A">
        <w:t>Performance Evidence</w:t>
      </w:r>
    </w:p>
    <w:p w:rsidR="00000000" w:rsidRPr="0011481A" w:rsidP="00347ED3">
      <w:pPr>
        <w:pStyle w:val="BodyText"/>
      </w:pPr>
      <w:r w:rsidRPr="0011481A">
        <w:t>Evidence of the ability to complete tasks outlined in elements and performance cri</w:t>
      </w:r>
      <w:r w:rsidRPr="0011481A">
        <w:t>teria of this unit in the context of the job role, and on at least one occasion:</w:t>
      </w:r>
    </w:p>
    <w:p w:rsidR="00000000" w:rsidRPr="0011481A" w:rsidP="0011481A">
      <w:pPr>
        <w:pStyle w:val="ListBullet"/>
      </w:pPr>
      <w:r w:rsidRPr="0011481A">
        <w:t>communicate with a diverse workgroup about a work plan and the requirements for each member of the work group</w:t>
      </w:r>
    </w:p>
    <w:p w:rsidR="00000000" w:rsidRPr="0011481A" w:rsidP="0011481A">
      <w:pPr>
        <w:pStyle w:val="ListBullet"/>
      </w:pPr>
      <w:r w:rsidRPr="0011481A">
        <w:t>plan and execute workgroup activities within required parameters</w:t>
      </w:r>
    </w:p>
    <w:p w:rsidR="00000000" w:rsidRPr="0011481A" w:rsidP="0011481A">
      <w:pPr>
        <w:pStyle w:val="ListBullet"/>
      </w:pPr>
      <w:r w:rsidRPr="0011481A">
        <w:t>report on work group progress in accordance with organisation policies and procedures.</w:t>
      </w:r>
    </w:p>
    <w:p w:rsidR="00000000" w:rsidRPr="0011481A" w:rsidP="0011481A">
      <w:pPr>
        <w:pStyle w:val="AllowPageBreak"/>
      </w:pPr>
    </w:p>
    <w:p w:rsidR="00000000" w:rsidRPr="0011481A" w:rsidP="0011481A">
      <w:pPr>
        <w:pStyle w:val="Heading1"/>
      </w:pPr>
      <w:bookmarkStart w:id="11" w:name="O_1216083"/>
      <w:bookmarkEnd w:id="11"/>
      <w:r w:rsidRPr="0011481A">
        <w:t>Knowledge Evidence</w:t>
      </w:r>
    </w:p>
    <w:p w:rsidR="00000000" w:rsidRPr="0011481A" w:rsidP="00347ED3">
      <w:pPr>
        <w:pStyle w:val="BodyText"/>
      </w:pPr>
      <w:r w:rsidRPr="0011481A">
        <w:t>Demonstrated knowledge required to complete the tasks outlined in elements and performance criteria of this unit:</w:t>
      </w:r>
    </w:p>
    <w:p w:rsidR="00000000" w:rsidRPr="0011481A" w:rsidP="0011481A">
      <w:pPr>
        <w:pStyle w:val="ListBullet"/>
      </w:pPr>
      <w:r w:rsidRPr="0011481A">
        <w:t>legislation, regulations, policies, procedures, and guidelines relating to work in the public sector</w:t>
      </w:r>
    </w:p>
    <w:p w:rsidR="00000000" w:rsidRPr="0011481A" w:rsidP="0011481A">
      <w:pPr>
        <w:pStyle w:val="ListBullet"/>
      </w:pPr>
      <w:r w:rsidRPr="0011481A">
        <w:t>organisational processes for reporting on workgroup performance</w:t>
      </w:r>
    </w:p>
    <w:p w:rsidR="00000000" w:rsidRPr="0011481A" w:rsidP="0011481A">
      <w:pPr>
        <w:pStyle w:val="ListBullet"/>
      </w:pPr>
      <w:r w:rsidRPr="0011481A">
        <w:t>principles of emotional intelligence and its application to working in a group</w:t>
      </w:r>
    </w:p>
    <w:p w:rsidR="00000000" w:rsidRPr="0011481A" w:rsidP="0011481A">
      <w:pPr>
        <w:pStyle w:val="ListBullet"/>
      </w:pPr>
      <w:r w:rsidRPr="0011481A">
        <w:t>principles o</w:t>
      </w:r>
      <w:r w:rsidRPr="0011481A">
        <w:t>f conflict resolution, coaching and negotiation</w:t>
      </w:r>
    </w:p>
    <w:p w:rsidR="00000000" w:rsidRPr="0011481A" w:rsidP="0011481A">
      <w:pPr>
        <w:pStyle w:val="ListBullet"/>
      </w:pPr>
      <w:r w:rsidRPr="0011481A">
        <w:t>how to give and receive effective feedback</w:t>
      </w:r>
    </w:p>
    <w:p w:rsidR="00000000" w:rsidRPr="0011481A" w:rsidP="0011481A">
      <w:pPr>
        <w:pStyle w:val="ListBullet"/>
      </w:pPr>
      <w:r w:rsidRPr="0011481A">
        <w:t>principles of inclusive work practice</w:t>
      </w:r>
    </w:p>
    <w:p w:rsidR="00000000" w:rsidRPr="0011481A" w:rsidP="0011481A">
      <w:pPr>
        <w:pStyle w:val="ListBullet"/>
      </w:pPr>
      <w:r w:rsidRPr="0011481A">
        <w:t>group dynamics</w:t>
      </w:r>
    </w:p>
    <w:p w:rsidR="00000000" w:rsidRPr="0011481A" w:rsidP="0011481A">
      <w:pPr>
        <w:pStyle w:val="ListBullet"/>
      </w:pPr>
      <w:r w:rsidRPr="0011481A">
        <w:t>options for roles and leadership styles in a workgroup</w:t>
      </w:r>
    </w:p>
    <w:p w:rsidR="00000000" w:rsidRPr="0011481A" w:rsidP="0011481A">
      <w:pPr>
        <w:pStyle w:val="ListBullet"/>
      </w:pPr>
      <w:r w:rsidRPr="0011481A">
        <w:t>on and off the job learning and development strategies.</w:t>
      </w:r>
    </w:p>
    <w:p w:rsidR="00000000" w:rsidRPr="0011481A" w:rsidP="0011481A">
      <w:pPr>
        <w:pStyle w:val="AllowPageBreak"/>
      </w:pPr>
    </w:p>
    <w:p w:rsidR="00000000" w:rsidRPr="0011481A" w:rsidP="0011481A">
      <w:pPr>
        <w:pStyle w:val="Heading1"/>
      </w:pPr>
      <w:bookmarkStart w:id="12" w:name="O_1216084"/>
      <w:bookmarkEnd w:id="12"/>
      <w:r w:rsidRPr="0011481A">
        <w:t>Assessment Conditions</w:t>
      </w:r>
    </w:p>
    <w:p w:rsidR="00000000" w:rsidRPr="0011481A" w:rsidP="0011481A">
      <w:pPr>
        <w:pStyle w:val="ListBullet"/>
      </w:pPr>
      <w:r w:rsidRPr="0011481A">
        <w:t>Skills must be demonstrated in the workplace or in a simulated environment that reflects workplace conditions.</w:t>
      </w:r>
    </w:p>
    <w:p w:rsidR="00000000" w:rsidRPr="0011481A" w:rsidP="00347ED3">
      <w:pPr>
        <w:pStyle w:val="BodyText"/>
      </w:pPr>
      <w:r w:rsidRPr="0011481A">
        <w:t>Assessment must ensure access to:</w:t>
      </w:r>
    </w:p>
    <w:p w:rsidR="00000000" w:rsidRPr="0011481A" w:rsidP="0011481A">
      <w:pPr>
        <w:pStyle w:val="ListBullet"/>
      </w:pPr>
      <w:r w:rsidRPr="0011481A">
        <w:t>legislation, regulations, policies, procedures and guidelines relatin</w:t>
      </w:r>
      <w:r w:rsidRPr="0011481A">
        <w:t>g to work in the public sector.</w:t>
      </w:r>
    </w:p>
    <w:p w:rsidR="00000000" w:rsidRPr="0011481A" w:rsidP="00347ED3">
      <w:pPr>
        <w:pStyle w:val="BodyText"/>
      </w:pPr>
      <w:r w:rsidRPr="0011481A">
        <w:t>Assessors must satisfy the Standards for Registered Training Organisations’ requirements for assessors.</w:t>
      </w:r>
    </w:p>
    <w:p w:rsidR="00000000" w:rsidRPr="0011481A" w:rsidP="0011481A">
      <w:pPr>
        <w:pStyle w:val="Heading1"/>
      </w:pPr>
      <w:bookmarkStart w:id="13" w:name="O_1216087"/>
      <w:bookmarkEnd w:id="13"/>
      <w:r w:rsidRPr="0011481A">
        <w:t>Links</w:t>
      </w:r>
    </w:p>
    <w:p w:rsidR="00000000" w:rsidRPr="0011481A" w:rsidP="00347ED3">
      <w:pPr>
        <w:pStyle w:val="BodyText"/>
      </w:pPr>
      <w:r w:rsidRPr="001148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E08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1481A" w:rsidP="0011481A"/>
    <w:sectPr w:rsidSect="001148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1A" w:rsidRPr="00347ED3" w:rsidP="00347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D3" w:rsidP="001148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ED3" w:rsidP="001148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47ED3" w:rsidP="001148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1A" w:rsidP="001148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7ED3">
      <w:t>Approved</w:t>
    </w:r>
    <w:r w:rsidR="00347E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7E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7ED3">
      <w:rPr>
        <w:noProof/>
      </w:rPr>
      <w:t>4</w:t>
    </w:r>
    <w:r>
      <w:rPr>
        <w:noProof/>
      </w:rPr>
      <w:fldChar w:fldCharType="end"/>
    </w:r>
  </w:p>
  <w:p w:rsidR="0011481A" w:rsidP="001148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7E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7ED3">
      <w:t>Public Skills Australia</w:t>
    </w:r>
    <w:r w:rsidR="00347ED3">
      <w:fldChar w:fldCharType="end"/>
    </w:r>
  </w:p>
  <w:p w:rsidR="0011481A" w:rsidP="001148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81A" w:rsidRPr="00347ED3" w:rsidP="00347E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D3" w:rsidRPr="002D2AF8" w:rsidP="001148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PSPGEN146 Contribute to workgroup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7ED3" w:rsidP="001148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81A" w:rsidRPr="002D2AF8" w:rsidP="001148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7ED3">
      <w:t>PSPGEN146 Contribute to workgroup activities</w:t>
    </w:r>
    <w:r w:rsidR="00347E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7ED3">
      <w:rPr>
        <w:noProof/>
      </w:rPr>
      <w:t>2 March 2025</w:t>
    </w:r>
    <w:r>
      <w:fldChar w:fldCharType="end"/>
    </w:r>
  </w:p>
  <w:p w:rsidR="0011481A" w:rsidP="001148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540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B007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8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8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8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8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8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8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8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8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8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8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8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81A"/>
  </w:style>
  <w:style w:type="character" w:customStyle="1" w:styleId="Heading1Char">
    <w:name w:val="Heading 1 Char"/>
    <w:basedOn w:val="DefaultParagraphFont"/>
    <w:link w:val="Heading1"/>
    <w:rsid w:val="001148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8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8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48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48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481A"/>
    <w:rPr>
      <w:b/>
      <w:spacing w:val="0"/>
    </w:rPr>
  </w:style>
  <w:style w:type="character" w:styleId="Emphasis">
    <w:name w:val="Emphasis"/>
    <w:basedOn w:val="DefaultParagraphFont"/>
    <w:qFormat/>
    <w:rsid w:val="0011481A"/>
    <w:rPr>
      <w:i/>
    </w:rPr>
  </w:style>
  <w:style w:type="paragraph" w:customStyle="1" w:styleId="SuperHeading">
    <w:name w:val="SuperHeading"/>
    <w:basedOn w:val="Normal"/>
    <w:rsid w:val="001148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8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8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8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8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8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8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8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8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8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8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8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8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8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8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8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48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48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8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8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48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48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8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8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8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8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8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8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8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8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48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8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8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81A"/>
  </w:style>
  <w:style w:type="paragraph" w:styleId="TableofFigures">
    <w:name w:val="table of figures"/>
    <w:basedOn w:val="Normal"/>
    <w:next w:val="Normal"/>
    <w:semiHidden/>
    <w:rsid w:val="001148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8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481A"/>
    <w:rPr>
      <w:rFonts w:ascii="Wingdings" w:hAnsi="Wingdings"/>
    </w:rPr>
  </w:style>
  <w:style w:type="paragraph" w:customStyle="1" w:styleId="TableHeading">
    <w:name w:val="Table Heading"/>
    <w:basedOn w:val="HeadingBase"/>
    <w:rsid w:val="001148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81A"/>
    <w:rPr>
      <w:color w:val="0033CC"/>
      <w:u w:val="none"/>
    </w:rPr>
  </w:style>
  <w:style w:type="paragraph" w:customStyle="1" w:styleId="BodyTextRight">
    <w:name w:val="Body Text Right"/>
    <w:basedOn w:val="BodyText"/>
    <w:rsid w:val="001148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8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8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8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8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8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81A"/>
    <w:rPr>
      <w:sz w:val="32"/>
    </w:rPr>
  </w:style>
  <w:style w:type="paragraph" w:customStyle="1" w:styleId="HeadingProcedure">
    <w:name w:val="Heading Procedure"/>
    <w:basedOn w:val="HeadingBase"/>
    <w:next w:val="Normal"/>
    <w:rsid w:val="001148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81A"/>
    <w:pPr>
      <w:spacing w:before="60" w:after="60"/>
    </w:pPr>
  </w:style>
  <w:style w:type="paragraph" w:styleId="ListContinue">
    <w:name w:val="List Continue"/>
    <w:basedOn w:val="List"/>
    <w:rsid w:val="0011481A"/>
    <w:pPr>
      <w:ind w:firstLine="0"/>
    </w:pPr>
  </w:style>
  <w:style w:type="paragraph" w:customStyle="1" w:styleId="ListNote">
    <w:name w:val="List Note"/>
    <w:basedOn w:val="List"/>
    <w:rsid w:val="001148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8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8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81A"/>
    <w:rPr>
      <w:rFonts w:ascii="Courier New" w:hAnsi="Courier New"/>
    </w:rPr>
  </w:style>
  <w:style w:type="paragraph" w:customStyle="1" w:styleId="NoteBullet">
    <w:name w:val="Note Bullet"/>
    <w:basedOn w:val="Note"/>
    <w:rsid w:val="001148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8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8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8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8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48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8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81A"/>
    <w:rPr>
      <w:b/>
      <w:smallCaps/>
    </w:rPr>
  </w:style>
  <w:style w:type="paragraph" w:customStyle="1" w:styleId="TableListNumber">
    <w:name w:val="Table List Number"/>
    <w:basedOn w:val="ListNumber"/>
    <w:rsid w:val="001148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8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81A"/>
    <w:pPr>
      <w:numPr>
        <w:numId w:val="8"/>
      </w:numPr>
    </w:pPr>
  </w:style>
  <w:style w:type="paragraph" w:customStyle="1" w:styleId="ListAlpha2">
    <w:name w:val="List Alpha 2"/>
    <w:basedOn w:val="List2"/>
    <w:rsid w:val="0011481A"/>
    <w:pPr>
      <w:numPr>
        <w:numId w:val="7"/>
      </w:numPr>
    </w:pPr>
  </w:style>
  <w:style w:type="paragraph" w:styleId="List2">
    <w:name w:val="List 2"/>
    <w:basedOn w:val="BodyText"/>
    <w:rsid w:val="001148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8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8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8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8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8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481A"/>
    <w:pPr>
      <w:numPr>
        <w:numId w:val="3"/>
      </w:numPr>
    </w:pPr>
  </w:style>
  <w:style w:type="paragraph" w:styleId="ListContinue2">
    <w:name w:val="List Continue 2"/>
    <w:basedOn w:val="List2"/>
    <w:rsid w:val="0011481A"/>
    <w:pPr>
      <w:ind w:firstLine="0"/>
    </w:pPr>
  </w:style>
  <w:style w:type="paragraph" w:styleId="ListContinue3">
    <w:name w:val="List Continue 3"/>
    <w:basedOn w:val="List3"/>
    <w:rsid w:val="0011481A"/>
    <w:pPr>
      <w:ind w:left="1021" w:firstLine="0"/>
    </w:pPr>
  </w:style>
  <w:style w:type="paragraph" w:styleId="ListContinue4">
    <w:name w:val="List Continue 4"/>
    <w:basedOn w:val="List4"/>
    <w:rsid w:val="0011481A"/>
    <w:pPr>
      <w:ind w:firstLine="0"/>
    </w:pPr>
  </w:style>
  <w:style w:type="paragraph" w:styleId="ListContinue5">
    <w:name w:val="List Continue 5"/>
    <w:basedOn w:val="List5"/>
    <w:rsid w:val="0011481A"/>
    <w:pPr>
      <w:ind w:firstLine="0"/>
    </w:pPr>
  </w:style>
  <w:style w:type="paragraph" w:styleId="ListNumber3">
    <w:name w:val="List Number 3"/>
    <w:basedOn w:val="List3"/>
    <w:rsid w:val="0011481A"/>
    <w:pPr>
      <w:numPr>
        <w:numId w:val="4"/>
      </w:numPr>
    </w:pPr>
  </w:style>
  <w:style w:type="paragraph" w:styleId="ListNumber4">
    <w:name w:val="List Number 4"/>
    <w:basedOn w:val="List4"/>
    <w:rsid w:val="0011481A"/>
    <w:pPr>
      <w:numPr>
        <w:numId w:val="5"/>
      </w:numPr>
    </w:pPr>
  </w:style>
  <w:style w:type="paragraph" w:styleId="ListNumber5">
    <w:name w:val="List Number 5"/>
    <w:basedOn w:val="List5"/>
    <w:rsid w:val="0011481A"/>
    <w:pPr>
      <w:numPr>
        <w:numId w:val="6"/>
      </w:numPr>
    </w:pPr>
  </w:style>
  <w:style w:type="paragraph" w:styleId="BlockText">
    <w:name w:val="Block Text"/>
    <w:basedOn w:val="Normal"/>
    <w:rsid w:val="001148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8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81A"/>
    <w:rPr>
      <w:sz w:val="16"/>
      <w:vertAlign w:val="superscript"/>
    </w:rPr>
  </w:style>
  <w:style w:type="character" w:customStyle="1" w:styleId="Symbols">
    <w:name w:val="Symbols"/>
    <w:basedOn w:val="DefaultParagraphFont"/>
    <w:rsid w:val="0011481A"/>
    <w:rPr>
      <w:rFonts w:ascii="Symbol" w:hAnsi="Symbol"/>
    </w:rPr>
  </w:style>
  <w:style w:type="character" w:customStyle="1" w:styleId="MenuOptions">
    <w:name w:val="Menu Options"/>
    <w:basedOn w:val="DefaultParagraphFont"/>
    <w:rsid w:val="001148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81A"/>
    <w:rPr>
      <w:b/>
    </w:rPr>
  </w:style>
  <w:style w:type="character" w:customStyle="1" w:styleId="Underlined">
    <w:name w:val="Underlined"/>
    <w:basedOn w:val="DefaultParagraphFont"/>
    <w:rsid w:val="0011481A"/>
    <w:rPr>
      <w:u w:val="single"/>
    </w:rPr>
  </w:style>
  <w:style w:type="paragraph" w:customStyle="1" w:styleId="TableBodyTextRight">
    <w:name w:val="Table Body Text Right"/>
    <w:basedOn w:val="TableBodyText"/>
    <w:rsid w:val="001148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81A"/>
    <w:rPr>
      <w:sz w:val="18"/>
    </w:rPr>
  </w:style>
  <w:style w:type="paragraph" w:customStyle="1" w:styleId="BodySmallRight">
    <w:name w:val="Body Small Right"/>
    <w:basedOn w:val="BodyTextRight"/>
    <w:rsid w:val="0011481A"/>
    <w:rPr>
      <w:sz w:val="18"/>
      <w:szCs w:val="18"/>
    </w:rPr>
  </w:style>
  <w:style w:type="paragraph" w:customStyle="1" w:styleId="MarginEdition">
    <w:name w:val="Margin Edition"/>
    <w:basedOn w:val="MarginNote"/>
    <w:rsid w:val="001148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81A"/>
    <w:rPr>
      <w:sz w:val="2"/>
      <w:szCs w:val="2"/>
    </w:rPr>
  </w:style>
  <w:style w:type="character" w:customStyle="1" w:styleId="Small">
    <w:name w:val="Small"/>
    <w:basedOn w:val="DefaultParagraphFont"/>
    <w:rsid w:val="0011481A"/>
    <w:rPr>
      <w:sz w:val="16"/>
    </w:rPr>
  </w:style>
  <w:style w:type="paragraph" w:customStyle="1" w:styleId="WideTable">
    <w:name w:val="Wide Table"/>
    <w:basedOn w:val="Normal"/>
    <w:rsid w:val="001148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81A"/>
  </w:style>
  <w:style w:type="paragraph" w:styleId="Quote">
    <w:name w:val="Quote"/>
    <w:basedOn w:val="Heading1"/>
    <w:link w:val="QuoteChar"/>
    <w:qFormat/>
    <w:rsid w:val="001148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8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81A"/>
    <w:pPr>
      <w:pageBreakBefore/>
    </w:pPr>
  </w:style>
  <w:style w:type="paragraph" w:customStyle="1" w:styleId="Border">
    <w:name w:val="Border"/>
    <w:basedOn w:val="Normal"/>
    <w:qFormat/>
    <w:rsid w:val="001148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8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8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8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8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8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8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8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81A"/>
    <w:rPr>
      <w:u w:val="single"/>
    </w:rPr>
  </w:style>
  <w:style w:type="character" w:customStyle="1" w:styleId="BoldandItalics">
    <w:name w:val="Bold and Italics"/>
    <w:qFormat/>
    <w:rsid w:val="0011481A"/>
    <w:rPr>
      <w:b/>
      <w:i/>
      <w:u w:val="none"/>
    </w:rPr>
  </w:style>
  <w:style w:type="paragraph" w:styleId="BalloonText">
    <w:name w:val="Balloon Text"/>
    <w:basedOn w:val="Normal"/>
    <w:link w:val="BalloonTextChar"/>
    <w:rsid w:val="001148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8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8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8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8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8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81A"/>
    <w:pPr>
      <w:spacing w:before="0" w:after="0"/>
    </w:pPr>
  </w:style>
  <w:style w:type="paragraph" w:customStyle="1" w:styleId="BodyTextBold">
    <w:name w:val="Body Text Bold"/>
    <w:basedOn w:val="BodyText"/>
    <w:qFormat/>
    <w:rsid w:val="0011481A"/>
    <w:rPr>
      <w:b/>
    </w:rPr>
  </w:style>
  <w:style w:type="character" w:styleId="Hyperlink">
    <w:name w:val="Hyperlink"/>
    <w:basedOn w:val="DefaultParagraphFont"/>
    <w:uiPriority w:val="99"/>
    <w:unhideWhenUsed/>
    <w:rsid w:val="00347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736</Words>
  <Characters>4816</Characters>
  <Application>Microsoft Office Word</Application>
  <DocSecurity>0</DocSecurity>
  <Lines>141</Lines>
  <Paragraphs>99</Paragraphs>
  <ScaleCrop>false</ScaleCrop>
  <Company>Author-it Software Corporation Ltd.</Company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PSPGEN146 Contribute to workgroup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2025-03-02T01:33:00Z</dcterms:created>
  <dcterms:modified xsi:type="dcterms:W3CDTF">2025-03-02T01:33:00Z</dcterms:modified>
</cp:coreProperties>
</file>