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4DE2" w:rsidP="00944D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PSPGEN137 Handle workplace information</w:t>
      </w:r>
      <w:r>
        <w:fldChar w:fldCharType="end"/>
      </w:r>
    </w:p>
    <w:p w:rsidR="00944DE2" w:rsidP="00944DE2">
      <w:pPr>
        <w:pStyle w:val="Version"/>
        <w:sectPr w:rsidSect="00517C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7C1D" w:rsidP="00517C1D">
      <w:pPr>
        <w:pStyle w:val="SuperHeading"/>
      </w:pPr>
      <w:r w:rsidRPr="00517C1D">
        <w:t>PSPGEN137 Handle workplace information</w:t>
      </w:r>
    </w:p>
    <w:p w:rsidR="00000000" w:rsidRPr="00517C1D" w:rsidP="00517C1D">
      <w:pPr>
        <w:pStyle w:val="Heading1"/>
      </w:pPr>
      <w:bookmarkStart w:id="1" w:name="O_1215900"/>
      <w:bookmarkEnd w:id="1"/>
      <w:r w:rsidRPr="00517C1D">
        <w:t>Modification History</w:t>
      </w:r>
    </w:p>
    <w:p w:rsidR="00000000" w:rsidRPr="00517C1D" w:rsidP="00944DE2">
      <w:pPr>
        <w:pStyle w:val="BodyText"/>
      </w:pPr>
      <w:r w:rsidRPr="00517C1D">
        <w:t>Supersedes and is equivalent to PSPGEN006 Handle workplace information.</w:t>
      </w:r>
    </w:p>
    <w:p w:rsidR="00000000" w:rsidRPr="00517C1D" w:rsidP="00517C1D">
      <w:pPr>
        <w:pStyle w:val="Heading1"/>
      </w:pPr>
      <w:bookmarkStart w:id="2" w:name="O_1215901"/>
      <w:bookmarkEnd w:id="2"/>
      <w:r w:rsidRPr="00517C1D">
        <w:t>Application</w:t>
      </w:r>
    </w:p>
    <w:p w:rsidR="00000000" w:rsidRPr="00517C1D" w:rsidP="00944DE2">
      <w:pPr>
        <w:pStyle w:val="BodyText"/>
      </w:pPr>
      <w:r w:rsidRPr="00517C1D">
        <w:t xml:space="preserve">This unit describes the performance outcomes, skills and knowledge required to handle incoming and outgoing workplace information. </w:t>
      </w:r>
    </w:p>
    <w:p w:rsidR="00000000" w:rsidRPr="00517C1D" w:rsidP="00944DE2">
      <w:pPr>
        <w:pStyle w:val="BodyText"/>
      </w:pPr>
      <w:r w:rsidRPr="00517C1D">
        <w:t>This unit applies to those working in generalist and specialist roles within the public sector under supervision, in teams or autonomously. They perform routine tasks in a familiar context.</w:t>
      </w:r>
    </w:p>
    <w:p w:rsidR="00000000" w:rsidRPr="00517C1D" w:rsidP="00944DE2">
      <w:pPr>
        <w:pStyle w:val="BodyText"/>
      </w:pPr>
      <w:r w:rsidRPr="00517C1D">
        <w:t>The skills in this unit must be applied in accordance with Commonw</w:t>
      </w:r>
      <w:r w:rsidRPr="00517C1D">
        <w:t>ealth and State or Territory legislation, Australian standards and industry codes of practice.</w:t>
      </w:r>
    </w:p>
    <w:p w:rsidR="00000000" w:rsidRPr="00517C1D" w:rsidP="00944DE2">
      <w:pPr>
        <w:pStyle w:val="BodyText"/>
      </w:pPr>
      <w:r w:rsidRPr="00517C1D">
        <w:t>No occupational licensing, certification or specific legislative requirements apply to this unit at the time of publication.</w:t>
      </w:r>
    </w:p>
    <w:p w:rsidR="00000000" w:rsidRPr="00517C1D" w:rsidP="00517C1D">
      <w:pPr>
        <w:pStyle w:val="Heading1"/>
      </w:pPr>
      <w:bookmarkStart w:id="3" w:name="O_1215902"/>
      <w:bookmarkEnd w:id="3"/>
      <w:r w:rsidRPr="00517C1D">
        <w:t>Pre-requisite Uni</w:t>
      </w:r>
      <w:r w:rsidRPr="00517C1D">
        <w:t>t</w:t>
      </w:r>
    </w:p>
    <w:p w:rsidR="00000000" w:rsidRPr="00517C1D" w:rsidP="00944DE2">
      <w:pPr>
        <w:pStyle w:val="BodyText"/>
      </w:pPr>
      <w:r w:rsidRPr="00517C1D">
        <w:t xml:space="preserve">Nil </w:t>
      </w:r>
    </w:p>
    <w:p w:rsidR="00000000" w:rsidRPr="00517C1D" w:rsidP="00517C1D">
      <w:pPr>
        <w:pStyle w:val="Heading1"/>
      </w:pPr>
      <w:bookmarkStart w:id="4" w:name="O_1215903"/>
      <w:bookmarkEnd w:id="4"/>
      <w:r w:rsidRPr="00517C1D">
        <w:t>Competency Field</w:t>
      </w:r>
    </w:p>
    <w:p w:rsidR="00000000" w:rsidRPr="00517C1D" w:rsidP="00944DE2">
      <w:pPr>
        <w:pStyle w:val="BodyText"/>
      </w:pPr>
      <w:r w:rsidRPr="00517C1D">
        <w:t>General</w:t>
      </w:r>
    </w:p>
    <w:p w:rsidR="00000000" w:rsidRPr="00517C1D" w:rsidP="00517C1D">
      <w:pPr>
        <w:pStyle w:val="Heading1"/>
      </w:pPr>
      <w:bookmarkStart w:id="5" w:name="O_1215905"/>
      <w:bookmarkEnd w:id="5"/>
      <w:r w:rsidRPr="00517C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1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C1D" w:rsidP="00517C1D">
            <w:pPr>
              <w:pStyle w:val="BodyText"/>
            </w:pPr>
            <w:r w:rsidRPr="00517C1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1D">
            <w:pPr>
              <w:pStyle w:val="BodyText"/>
              <w:rPr>
                <w:lang w:val="en-NZ"/>
              </w:rPr>
            </w:pPr>
            <w:r w:rsidRPr="00517C1D">
              <w:rPr>
                <w:rStyle w:val="SpecialBold"/>
              </w:rPr>
              <w:t>PERFORMANCE</w:t>
            </w:r>
            <w:r w:rsidRPr="00517C1D">
              <w:t xml:space="preserve"> </w:t>
            </w:r>
            <w:r w:rsidRPr="00517C1D">
              <w:rPr>
                <w:rStyle w:val="SpecialBold"/>
              </w:rPr>
              <w:t>CRITERIA</w:t>
            </w:r>
          </w:p>
        </w:tc>
      </w:tr>
      <w:tr w:rsidTr="0051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C1D" w:rsidP="00517C1D">
            <w:pPr>
              <w:pStyle w:val="BodyText"/>
            </w:pPr>
            <w:r w:rsidRPr="00517C1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1D">
            <w:pPr>
              <w:pStyle w:val="BodyText"/>
              <w:rPr>
                <w:lang w:val="en-NZ"/>
              </w:rPr>
            </w:pPr>
            <w:r w:rsidRPr="00517C1D">
              <w:rPr>
                <w:rStyle w:val="Emphasis"/>
              </w:rPr>
              <w:t xml:space="preserve">Performance criteria describe the performance needed to demonstrate achievement </w:t>
            </w:r>
            <w:r w:rsidRPr="00517C1D">
              <w:rPr>
                <w:rStyle w:val="Emphasis"/>
              </w:rPr>
              <w:t>of the element.</w:t>
            </w:r>
          </w:p>
        </w:tc>
      </w:tr>
      <w:tr w:rsidTr="0051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1D">
            <w:pPr>
              <w:pStyle w:val="List"/>
              <w:rPr>
                <w:lang w:val="en-NZ"/>
              </w:rPr>
            </w:pPr>
            <w:r w:rsidRPr="00517C1D">
              <w:t>1.  Collect and analyse workplace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C1D" w:rsidP="00517C1D">
            <w:pPr>
              <w:pStyle w:val="List"/>
            </w:pPr>
            <w:r w:rsidRPr="00517C1D">
              <w:t>1.1. Collect and analyse required information under direction.</w:t>
            </w:r>
          </w:p>
          <w:p w:rsidR="00000000" w:rsidRPr="00517C1D" w:rsidP="00517C1D">
            <w:pPr>
              <w:pStyle w:val="List"/>
            </w:pPr>
            <w:r w:rsidRPr="00517C1D">
              <w:t>1.2. Check and record routine information in accordance with organisational policies and procedures.</w:t>
            </w:r>
          </w:p>
          <w:p w:rsidR="00000000" w:rsidRPr="00517C1D" w:rsidP="00517C1D">
            <w:pPr>
              <w:pStyle w:val="List"/>
            </w:pPr>
            <w:r w:rsidRPr="00517C1D">
              <w:t>1.3. Maintain data systems to ensure records are accurate and up to date.</w:t>
            </w:r>
          </w:p>
          <w:p w:rsidR="00000000" w:rsidRPr="00517C1D" w:rsidP="00517C1D">
            <w:pPr>
              <w:pStyle w:val="List"/>
            </w:pPr>
            <w:r w:rsidRPr="00517C1D">
              <w:t>1.4. Access and search internal data storage systems.</w:t>
            </w:r>
          </w:p>
          <w:p w:rsidR="00000000" w:rsidP="00517C1D">
            <w:pPr>
              <w:pStyle w:val="List"/>
              <w:rPr>
                <w:lang w:val="en-NZ"/>
              </w:rPr>
            </w:pPr>
            <w:r w:rsidRPr="00517C1D">
              <w:t>1.5. Apply organisational security and confidentiality procedures to information handling.</w:t>
            </w:r>
          </w:p>
        </w:tc>
      </w:tr>
      <w:tr w:rsidTr="0051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1D">
            <w:pPr>
              <w:pStyle w:val="List"/>
              <w:rPr>
                <w:lang w:val="en-NZ"/>
              </w:rPr>
            </w:pPr>
            <w:r w:rsidRPr="00517C1D">
              <w:t>2.  Process workplace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C1D" w:rsidP="00517C1D">
            <w:pPr>
              <w:pStyle w:val="List"/>
            </w:pPr>
            <w:r w:rsidRPr="00517C1D">
              <w:t>2</w:t>
            </w:r>
            <w:r w:rsidRPr="00517C1D">
              <w:t>.1. Sort and distribute incoming information in accordance with organisational policies and procedures.</w:t>
            </w:r>
          </w:p>
          <w:p w:rsidR="00000000" w:rsidRPr="00517C1D" w:rsidP="00517C1D">
            <w:pPr>
              <w:pStyle w:val="List"/>
            </w:pPr>
            <w:r w:rsidRPr="00517C1D">
              <w:t>2.2. Identify and communicate problems in processing routine information to relevant staff.</w:t>
            </w:r>
          </w:p>
          <w:p w:rsidR="00000000" w:rsidRPr="00517C1D" w:rsidP="00517C1D">
            <w:pPr>
              <w:pStyle w:val="List"/>
            </w:pPr>
            <w:r w:rsidRPr="00517C1D">
              <w:t>2.3. Establish and maintain information storage and filing s</w:t>
            </w:r>
            <w:r w:rsidRPr="00517C1D">
              <w:t>ystems.</w:t>
            </w:r>
          </w:p>
        </w:tc>
      </w:tr>
    </w:tbl>
    <w:p w:rsidR="00000000" w:rsidRPr="00517C1D" w:rsidP="00517C1D">
      <w:pPr>
        <w:pStyle w:val="BodyText"/>
      </w:pPr>
    </w:p>
    <w:p w:rsidR="00000000" w:rsidRPr="00517C1D" w:rsidP="00517C1D">
      <w:pPr>
        <w:pStyle w:val="AllowPageBreak"/>
      </w:pPr>
    </w:p>
    <w:p w:rsidR="00000000" w:rsidRPr="00517C1D" w:rsidP="00517C1D">
      <w:pPr>
        <w:pStyle w:val="Heading1"/>
      </w:pPr>
      <w:bookmarkStart w:id="6" w:name="O_1215906"/>
      <w:bookmarkEnd w:id="6"/>
      <w:r w:rsidRPr="00517C1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1"/>
        <w:gridCol w:w="6328"/>
      </w:tblGrid>
      <w:tr w:rsidTr="0051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1D">
            <w:pPr>
              <w:pStyle w:val="BodyText"/>
              <w:rPr>
                <w:lang w:val="en-NZ"/>
              </w:rPr>
            </w:pPr>
            <w:r w:rsidRPr="00517C1D">
              <w:t>Foundation skills essential to performance in this unit, but not explicit in the performance criteria are listed here, along with a brief context statement.</w:t>
            </w:r>
          </w:p>
        </w:tc>
      </w:tr>
      <w:tr w:rsidTr="0051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C1D" w:rsidP="00517C1D">
            <w:pPr>
              <w:pStyle w:val="BodyText"/>
            </w:pPr>
            <w:r w:rsidRPr="00517C1D">
              <w:rPr>
                <w:rStyle w:val="SpecialBold"/>
              </w:rPr>
              <w:t>SKILLS</w:t>
            </w:r>
          </w:p>
        </w:tc>
        <w:tc>
          <w:tcPr>
            <w:tcW w:w="6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1D">
            <w:pPr>
              <w:pStyle w:val="BodyText"/>
              <w:rPr>
                <w:lang w:val="en-NZ"/>
              </w:rPr>
            </w:pPr>
            <w:r w:rsidRPr="00517C1D">
              <w:rPr>
                <w:rStyle w:val="SpecialBold"/>
              </w:rPr>
              <w:t>DESCRIPTION</w:t>
            </w:r>
          </w:p>
        </w:tc>
      </w:tr>
      <w:tr w:rsidTr="0051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9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1D">
            <w:pPr>
              <w:pStyle w:val="BodyText"/>
              <w:rPr>
                <w:lang w:val="en-NZ"/>
              </w:rPr>
            </w:pPr>
            <w:r w:rsidRPr="00517C1D">
              <w:t>Reading skills to:</w:t>
            </w:r>
          </w:p>
        </w:tc>
        <w:tc>
          <w:tcPr>
            <w:tcW w:w="6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C1D" w:rsidP="00517C1D">
            <w:pPr>
              <w:pStyle w:val="ListBullet"/>
            </w:pPr>
            <w:r w:rsidRPr="00517C1D">
              <w:t>process routine and familiar information</w:t>
            </w:r>
          </w:p>
          <w:p w:rsidR="00000000" w:rsidP="00517C1D">
            <w:pPr>
              <w:pStyle w:val="ListBullet"/>
              <w:rPr>
                <w:lang w:val="en-NZ"/>
              </w:rPr>
            </w:pPr>
            <w:r w:rsidRPr="00517C1D">
              <w:t>locate data in storage systems.</w:t>
            </w:r>
          </w:p>
        </w:tc>
      </w:tr>
      <w:tr w:rsidTr="0051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C1D">
            <w:pPr>
              <w:pStyle w:val="BodyText"/>
              <w:rPr>
                <w:lang w:val="en-NZ"/>
              </w:rPr>
            </w:pPr>
            <w:r w:rsidRPr="00517C1D">
              <w:t>Self-management skills to:</w:t>
            </w:r>
          </w:p>
        </w:tc>
        <w:tc>
          <w:tcPr>
            <w:tcW w:w="6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C1D" w:rsidP="00517C1D">
            <w:pPr>
              <w:pStyle w:val="ListBullet"/>
            </w:pPr>
            <w:r w:rsidRPr="00517C1D">
              <w:t>understand own role and associated responsibilities for task completion in compliance with organisational policies and procedures.</w:t>
            </w:r>
          </w:p>
        </w:tc>
      </w:tr>
    </w:tbl>
    <w:p w:rsidR="00000000" w:rsidRPr="00517C1D" w:rsidP="00517C1D">
      <w:pPr>
        <w:pStyle w:val="BodyText"/>
      </w:pPr>
    </w:p>
    <w:p w:rsidR="00000000" w:rsidRPr="00517C1D" w:rsidP="00517C1D">
      <w:pPr>
        <w:pStyle w:val="AllowPageBreak"/>
      </w:pPr>
    </w:p>
    <w:p w:rsidR="00000000" w:rsidRPr="00517C1D" w:rsidP="00517C1D">
      <w:pPr>
        <w:pStyle w:val="Heading1"/>
      </w:pPr>
      <w:bookmarkStart w:id="7" w:name="O_1215908"/>
      <w:bookmarkEnd w:id="7"/>
      <w:r w:rsidRPr="00517C1D">
        <w:t>Unit Mapping Information</w:t>
      </w:r>
    </w:p>
    <w:p w:rsidR="00000000" w:rsidRPr="00517C1D" w:rsidP="00944DE2">
      <w:pPr>
        <w:pStyle w:val="BodyText"/>
      </w:pPr>
      <w:r w:rsidRPr="00517C1D">
        <w:t>Supersedes and is equivalent to PSPGEN006 Handle workplace information.</w:t>
      </w:r>
    </w:p>
    <w:p w:rsidR="00000000" w:rsidRPr="00517C1D" w:rsidP="00517C1D">
      <w:pPr>
        <w:pStyle w:val="Heading1"/>
      </w:pPr>
      <w:bookmarkStart w:id="8" w:name="O_1215915"/>
      <w:bookmarkEnd w:id="8"/>
      <w:r w:rsidRPr="00517C1D">
        <w:t>Links</w:t>
      </w:r>
    </w:p>
    <w:p w:rsidR="00000000" w:rsidRPr="00517C1D" w:rsidP="00944DE2">
      <w:pPr>
        <w:pStyle w:val="BodyText"/>
      </w:pPr>
      <w:r w:rsidRPr="00517C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A626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17C1D" w:rsidP="00517C1D"/>
    <w:sectPr w:rsidSect="00517C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C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C1D" w:rsidRPr="00944DE2" w:rsidP="00944D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C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DE2" w:rsidP="00517C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4DE2" w:rsidP="00517C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44DE2" w:rsidP="00517C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C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D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7C1D" w:rsidRPr="00944DE2" w:rsidP="00944D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C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DE2" w:rsidRPr="002D2AF8" w:rsidP="00517C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PSPGEN137 Handle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944DE2" w:rsidP="00517C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960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F473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C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7C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C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C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C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C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C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C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C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C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C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C1D"/>
  </w:style>
  <w:style w:type="character" w:customStyle="1" w:styleId="Heading1Char">
    <w:name w:val="Heading 1 Char"/>
    <w:basedOn w:val="DefaultParagraphFont"/>
    <w:link w:val="Heading1"/>
    <w:rsid w:val="00517C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7C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C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7C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7C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7C1D"/>
    <w:rPr>
      <w:b/>
      <w:spacing w:val="0"/>
    </w:rPr>
  </w:style>
  <w:style w:type="character" w:styleId="Emphasis">
    <w:name w:val="Emphasis"/>
    <w:basedOn w:val="DefaultParagraphFont"/>
    <w:qFormat/>
    <w:rsid w:val="00517C1D"/>
    <w:rPr>
      <w:i/>
    </w:rPr>
  </w:style>
  <w:style w:type="paragraph" w:customStyle="1" w:styleId="SuperHeading">
    <w:name w:val="SuperHeading"/>
    <w:basedOn w:val="Normal"/>
    <w:rsid w:val="00517C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7C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7C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C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C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C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C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C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7C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7C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7C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C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C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C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C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7C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C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7C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C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C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7C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7C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C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C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7C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7C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C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7C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C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7C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C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C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C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C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7C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C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C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C1D"/>
  </w:style>
  <w:style w:type="paragraph" w:styleId="TableofFigures">
    <w:name w:val="table of figures"/>
    <w:basedOn w:val="Normal"/>
    <w:next w:val="Normal"/>
    <w:semiHidden/>
    <w:rsid w:val="00517C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C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7C1D"/>
    <w:rPr>
      <w:rFonts w:ascii="Wingdings" w:hAnsi="Wingdings"/>
    </w:rPr>
  </w:style>
  <w:style w:type="paragraph" w:customStyle="1" w:styleId="TableHeading">
    <w:name w:val="Table Heading"/>
    <w:basedOn w:val="HeadingBase"/>
    <w:rsid w:val="00517C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7C1D"/>
    <w:rPr>
      <w:color w:val="0033CC"/>
      <w:u w:val="none"/>
    </w:rPr>
  </w:style>
  <w:style w:type="paragraph" w:customStyle="1" w:styleId="BodyTextRight">
    <w:name w:val="Body Text Right"/>
    <w:basedOn w:val="BodyText"/>
    <w:rsid w:val="00517C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C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C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C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C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C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7C1D"/>
    <w:rPr>
      <w:sz w:val="32"/>
    </w:rPr>
  </w:style>
  <w:style w:type="paragraph" w:customStyle="1" w:styleId="HeadingProcedure">
    <w:name w:val="Heading Procedure"/>
    <w:basedOn w:val="HeadingBase"/>
    <w:next w:val="Normal"/>
    <w:rsid w:val="00517C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C1D"/>
    <w:pPr>
      <w:spacing w:before="60" w:after="60"/>
    </w:pPr>
  </w:style>
  <w:style w:type="paragraph" w:styleId="ListContinue">
    <w:name w:val="List Continue"/>
    <w:basedOn w:val="List"/>
    <w:rsid w:val="00517C1D"/>
    <w:pPr>
      <w:ind w:firstLine="0"/>
    </w:pPr>
  </w:style>
  <w:style w:type="paragraph" w:customStyle="1" w:styleId="ListNote">
    <w:name w:val="List Note"/>
    <w:basedOn w:val="List"/>
    <w:rsid w:val="00517C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C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C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C1D"/>
    <w:rPr>
      <w:rFonts w:ascii="Courier New" w:hAnsi="Courier New"/>
    </w:rPr>
  </w:style>
  <w:style w:type="paragraph" w:customStyle="1" w:styleId="NoteBullet">
    <w:name w:val="Note Bullet"/>
    <w:basedOn w:val="Note"/>
    <w:rsid w:val="00517C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C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C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C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C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7C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C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7C1D"/>
    <w:rPr>
      <w:b/>
      <w:smallCaps/>
    </w:rPr>
  </w:style>
  <w:style w:type="paragraph" w:customStyle="1" w:styleId="TableListNumber">
    <w:name w:val="Table List Number"/>
    <w:basedOn w:val="ListNumber"/>
    <w:rsid w:val="00517C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C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C1D"/>
    <w:pPr>
      <w:numPr>
        <w:numId w:val="8"/>
      </w:numPr>
    </w:pPr>
  </w:style>
  <w:style w:type="paragraph" w:customStyle="1" w:styleId="ListAlpha2">
    <w:name w:val="List Alpha 2"/>
    <w:basedOn w:val="List2"/>
    <w:rsid w:val="00517C1D"/>
    <w:pPr>
      <w:numPr>
        <w:numId w:val="7"/>
      </w:numPr>
    </w:pPr>
  </w:style>
  <w:style w:type="paragraph" w:styleId="List2">
    <w:name w:val="List 2"/>
    <w:basedOn w:val="BodyText"/>
    <w:rsid w:val="00517C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7C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C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C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7C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7C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7C1D"/>
    <w:pPr>
      <w:numPr>
        <w:numId w:val="3"/>
      </w:numPr>
    </w:pPr>
  </w:style>
  <w:style w:type="paragraph" w:styleId="ListContinue2">
    <w:name w:val="List Continue 2"/>
    <w:basedOn w:val="List2"/>
    <w:rsid w:val="00517C1D"/>
    <w:pPr>
      <w:ind w:firstLine="0"/>
    </w:pPr>
  </w:style>
  <w:style w:type="paragraph" w:styleId="ListContinue3">
    <w:name w:val="List Continue 3"/>
    <w:basedOn w:val="List3"/>
    <w:rsid w:val="00517C1D"/>
    <w:pPr>
      <w:ind w:left="1021" w:firstLine="0"/>
    </w:pPr>
  </w:style>
  <w:style w:type="paragraph" w:styleId="ListContinue4">
    <w:name w:val="List Continue 4"/>
    <w:basedOn w:val="List4"/>
    <w:rsid w:val="00517C1D"/>
    <w:pPr>
      <w:ind w:firstLine="0"/>
    </w:pPr>
  </w:style>
  <w:style w:type="paragraph" w:styleId="ListContinue5">
    <w:name w:val="List Continue 5"/>
    <w:basedOn w:val="List5"/>
    <w:rsid w:val="00517C1D"/>
    <w:pPr>
      <w:ind w:firstLine="0"/>
    </w:pPr>
  </w:style>
  <w:style w:type="paragraph" w:styleId="ListNumber3">
    <w:name w:val="List Number 3"/>
    <w:basedOn w:val="List3"/>
    <w:rsid w:val="00517C1D"/>
    <w:pPr>
      <w:numPr>
        <w:numId w:val="4"/>
      </w:numPr>
    </w:pPr>
  </w:style>
  <w:style w:type="paragraph" w:styleId="ListNumber4">
    <w:name w:val="List Number 4"/>
    <w:basedOn w:val="List4"/>
    <w:rsid w:val="00517C1D"/>
    <w:pPr>
      <w:numPr>
        <w:numId w:val="5"/>
      </w:numPr>
    </w:pPr>
  </w:style>
  <w:style w:type="paragraph" w:styleId="ListNumber5">
    <w:name w:val="List Number 5"/>
    <w:basedOn w:val="List5"/>
    <w:rsid w:val="00517C1D"/>
    <w:pPr>
      <w:numPr>
        <w:numId w:val="6"/>
      </w:numPr>
    </w:pPr>
  </w:style>
  <w:style w:type="paragraph" w:styleId="BlockText">
    <w:name w:val="Block Text"/>
    <w:basedOn w:val="Normal"/>
    <w:rsid w:val="00517C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C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C1D"/>
    <w:rPr>
      <w:sz w:val="16"/>
      <w:vertAlign w:val="superscript"/>
    </w:rPr>
  </w:style>
  <w:style w:type="character" w:customStyle="1" w:styleId="Symbols">
    <w:name w:val="Symbols"/>
    <w:basedOn w:val="DefaultParagraphFont"/>
    <w:rsid w:val="00517C1D"/>
    <w:rPr>
      <w:rFonts w:ascii="Symbol" w:hAnsi="Symbol"/>
    </w:rPr>
  </w:style>
  <w:style w:type="character" w:customStyle="1" w:styleId="MenuOptions">
    <w:name w:val="Menu Options"/>
    <w:basedOn w:val="DefaultParagraphFont"/>
    <w:rsid w:val="00517C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C1D"/>
    <w:rPr>
      <w:b/>
    </w:rPr>
  </w:style>
  <w:style w:type="character" w:customStyle="1" w:styleId="Underlined">
    <w:name w:val="Underlined"/>
    <w:basedOn w:val="DefaultParagraphFont"/>
    <w:rsid w:val="00517C1D"/>
    <w:rPr>
      <w:u w:val="single"/>
    </w:rPr>
  </w:style>
  <w:style w:type="paragraph" w:customStyle="1" w:styleId="TableBodyTextRight">
    <w:name w:val="Table Body Text Right"/>
    <w:basedOn w:val="TableBodyText"/>
    <w:rsid w:val="00517C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C1D"/>
    <w:rPr>
      <w:sz w:val="18"/>
    </w:rPr>
  </w:style>
  <w:style w:type="paragraph" w:customStyle="1" w:styleId="BodySmallRight">
    <w:name w:val="Body Small Right"/>
    <w:basedOn w:val="BodyTextRight"/>
    <w:rsid w:val="00517C1D"/>
    <w:rPr>
      <w:sz w:val="18"/>
      <w:szCs w:val="18"/>
    </w:rPr>
  </w:style>
  <w:style w:type="paragraph" w:customStyle="1" w:styleId="MarginEdition">
    <w:name w:val="Margin Edition"/>
    <w:basedOn w:val="MarginNote"/>
    <w:rsid w:val="00517C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C1D"/>
    <w:rPr>
      <w:sz w:val="2"/>
      <w:szCs w:val="2"/>
    </w:rPr>
  </w:style>
  <w:style w:type="character" w:customStyle="1" w:styleId="Small">
    <w:name w:val="Small"/>
    <w:basedOn w:val="DefaultParagraphFont"/>
    <w:rsid w:val="00517C1D"/>
    <w:rPr>
      <w:sz w:val="16"/>
    </w:rPr>
  </w:style>
  <w:style w:type="paragraph" w:customStyle="1" w:styleId="WideTable">
    <w:name w:val="Wide Table"/>
    <w:basedOn w:val="Normal"/>
    <w:rsid w:val="00517C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C1D"/>
  </w:style>
  <w:style w:type="paragraph" w:styleId="Quote">
    <w:name w:val="Quote"/>
    <w:basedOn w:val="Heading1"/>
    <w:link w:val="QuoteChar"/>
    <w:qFormat/>
    <w:rsid w:val="00517C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C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C1D"/>
    <w:pPr>
      <w:pageBreakBefore/>
    </w:pPr>
  </w:style>
  <w:style w:type="paragraph" w:customStyle="1" w:styleId="Border">
    <w:name w:val="Border"/>
    <w:basedOn w:val="Normal"/>
    <w:qFormat/>
    <w:rsid w:val="00517C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C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C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C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7C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C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C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C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C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7C1D"/>
    <w:rPr>
      <w:u w:val="single"/>
    </w:rPr>
  </w:style>
  <w:style w:type="character" w:customStyle="1" w:styleId="BoldandItalics">
    <w:name w:val="Bold and Italics"/>
    <w:qFormat/>
    <w:rsid w:val="00517C1D"/>
    <w:rPr>
      <w:b/>
      <w:i/>
      <w:u w:val="none"/>
    </w:rPr>
  </w:style>
  <w:style w:type="paragraph" w:styleId="BalloonText">
    <w:name w:val="Balloon Text"/>
    <w:basedOn w:val="Normal"/>
    <w:link w:val="BalloonTextChar"/>
    <w:rsid w:val="00517C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C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7C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C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7C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7C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7C1D"/>
    <w:pPr>
      <w:spacing w:before="0" w:after="0"/>
    </w:pPr>
  </w:style>
  <w:style w:type="paragraph" w:customStyle="1" w:styleId="BodyTextBold">
    <w:name w:val="Body Text Bold"/>
    <w:basedOn w:val="BodyText"/>
    <w:qFormat/>
    <w:rsid w:val="00517C1D"/>
    <w:rPr>
      <w:b/>
    </w:rPr>
  </w:style>
  <w:style w:type="character" w:styleId="Hyperlink">
    <w:name w:val="Hyperlink"/>
    <w:basedOn w:val="DefaultParagraphFont"/>
    <w:uiPriority w:val="99"/>
    <w:unhideWhenUsed/>
    <w:rsid w:val="00944D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2316</Characters>
  <Application>Microsoft Office Word</Application>
  <DocSecurity>0</DocSecurity>
  <Lines>79</Lines>
  <Paragraphs>51</Paragraphs>
  <ScaleCrop>false</ScaleCrop>
  <Company>Author-it Software Corporation Ltd.</Company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PSPGEN137 Handle workplace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2022-11-21T09:05:00Z</dcterms:created>
  <dcterms:modified xsi:type="dcterms:W3CDTF">2022-11-21T09:05:00Z</dcterms:modified>
</cp:coreProperties>
</file>