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9FA" w:rsidP="001A59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PSPGEN130 Use resources to achieve work unit goals</w:t>
      </w:r>
      <w:r>
        <w:fldChar w:fldCharType="end"/>
      </w:r>
    </w:p>
    <w:p w:rsidR="001A59FA" w:rsidP="001A59FA">
      <w:pPr>
        <w:pStyle w:val="Version"/>
        <w:sectPr w:rsidSect="00291A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1AFF" w:rsidP="00291AFF">
      <w:pPr>
        <w:pStyle w:val="SuperHeading"/>
      </w:pPr>
      <w:r w:rsidRPr="00291AFF">
        <w:t xml:space="preserve">Assessment Requirements for PSPGEN130 Use resources to </w:t>
      </w:r>
      <w:r w:rsidRPr="00291AFF">
        <w:t>achieve work unit goals</w:t>
      </w:r>
    </w:p>
    <w:p w:rsidR="00000000" w:rsidRPr="00291AFF" w:rsidP="00291AFF">
      <w:pPr>
        <w:pStyle w:val="Heading1"/>
      </w:pPr>
      <w:bookmarkStart w:id="1" w:name="O_1215777"/>
      <w:bookmarkEnd w:id="1"/>
      <w:r w:rsidRPr="00291AFF">
        <w:t>Modification History</w:t>
      </w:r>
    </w:p>
    <w:p w:rsidR="00000000" w:rsidRPr="00291AFF" w:rsidP="001A59FA">
      <w:pPr>
        <w:pStyle w:val="BodyText"/>
      </w:pPr>
      <w:r w:rsidRPr="00291AFF">
        <w:t>Supersedes and is equivalent to PSPGEN024 Use resources to achieve work unit goals.</w:t>
      </w:r>
    </w:p>
    <w:p w:rsidR="00000000" w:rsidRPr="00291AFF" w:rsidP="00291AFF">
      <w:pPr>
        <w:pStyle w:val="Heading1"/>
      </w:pPr>
      <w:bookmarkStart w:id="2" w:name="O_1215778"/>
      <w:bookmarkEnd w:id="2"/>
      <w:r w:rsidRPr="00291AFF">
        <w:t>Performance Evidence</w:t>
      </w:r>
    </w:p>
    <w:p w:rsidR="00000000" w:rsidRPr="00291AFF" w:rsidP="001A59FA">
      <w:pPr>
        <w:pStyle w:val="BodyText"/>
      </w:pPr>
      <w:r w:rsidRPr="00291AFF">
        <w:t>Evidence of the ability to complete tasks outlined in elements and performance criteria of this unit in the context of the job role, and on at least one occasion:</w:t>
      </w:r>
    </w:p>
    <w:p w:rsidR="00000000" w:rsidRPr="00291AFF" w:rsidP="00291AFF">
      <w:pPr>
        <w:pStyle w:val="ListBullet"/>
      </w:pPr>
      <w:r w:rsidRPr="00291AFF">
        <w:t>apply legislation, policy and guidelines relating to resource usage, storage and maintenance</w:t>
      </w:r>
    </w:p>
    <w:p w:rsidR="00000000" w:rsidRPr="00291AFF" w:rsidP="00291AFF">
      <w:pPr>
        <w:pStyle w:val="ListBullet"/>
      </w:pPr>
      <w:r w:rsidRPr="00291AFF">
        <w:t>communicate with others on resource related matters, including maintenance contractors, work unit members and managers</w:t>
      </w:r>
    </w:p>
    <w:p w:rsidR="00000000" w:rsidRPr="00291AFF" w:rsidP="00291AFF">
      <w:pPr>
        <w:pStyle w:val="ListBullet"/>
      </w:pPr>
      <w:r w:rsidRPr="00291AFF">
        <w:t>monitor outcomes of resource usage and impact on work unit goals.</w:t>
      </w:r>
    </w:p>
    <w:p w:rsidR="00000000" w:rsidRPr="00291AFF" w:rsidP="00291AFF">
      <w:pPr>
        <w:pStyle w:val="AllowPageBreak"/>
      </w:pPr>
    </w:p>
    <w:p w:rsidR="00000000" w:rsidRPr="00291AFF" w:rsidP="00291AFF">
      <w:pPr>
        <w:pStyle w:val="Heading1"/>
      </w:pPr>
      <w:bookmarkStart w:id="3" w:name="O_1215779"/>
      <w:bookmarkEnd w:id="3"/>
      <w:r w:rsidRPr="00291AFF">
        <w:t>Knowledge Evidence</w:t>
      </w:r>
    </w:p>
    <w:p w:rsidR="00000000" w:rsidRPr="00291AFF" w:rsidP="001A59FA">
      <w:pPr>
        <w:pStyle w:val="BodyText"/>
      </w:pPr>
      <w:r w:rsidRPr="00291AFF">
        <w:t xml:space="preserve">Demonstrated knowledge required </w:t>
      </w:r>
      <w:r w:rsidRPr="00291AFF">
        <w:t>to complete the tasks outlined in elements and performance criteria of this unit:</w:t>
      </w:r>
    </w:p>
    <w:p w:rsidR="00000000" w:rsidRPr="00291AFF" w:rsidP="00291AFF">
      <w:pPr>
        <w:pStyle w:val="ListBullet"/>
      </w:pPr>
      <w:r w:rsidRPr="00291AFF">
        <w:t xml:space="preserve">legislation, policies, procedures and guidelines relating to resource usage and the workplace </w:t>
      </w:r>
    </w:p>
    <w:p w:rsidR="00000000" w:rsidRPr="00291AFF" w:rsidP="00291AFF">
      <w:pPr>
        <w:pStyle w:val="ListBullet"/>
      </w:pPr>
      <w:r w:rsidRPr="00291AFF">
        <w:t>operational procedures for accessing, storing, maintaining and using resources</w:t>
      </w:r>
    </w:p>
    <w:p w:rsidR="00000000" w:rsidRPr="00291AFF" w:rsidP="00291AFF">
      <w:pPr>
        <w:pStyle w:val="ListBullet"/>
      </w:pPr>
      <w:r w:rsidRPr="00291AFF">
        <w:t>evidence-based decision-making processes</w:t>
      </w:r>
    </w:p>
    <w:p w:rsidR="00000000" w:rsidRPr="00291AFF" w:rsidP="00291AFF">
      <w:pPr>
        <w:pStyle w:val="ListBullet"/>
      </w:pPr>
      <w:r w:rsidRPr="00291AFF">
        <w:t>security and fraud control guidelines</w:t>
      </w:r>
    </w:p>
    <w:p w:rsidR="00000000" w:rsidRPr="00291AFF" w:rsidP="00291AFF">
      <w:pPr>
        <w:pStyle w:val="ListBullet"/>
      </w:pPr>
      <w:r w:rsidRPr="00291AFF">
        <w:t>stock handling procedures.</w:t>
      </w:r>
    </w:p>
    <w:p w:rsidR="00000000" w:rsidRPr="00291AFF" w:rsidP="00291AFF">
      <w:pPr>
        <w:pStyle w:val="AllowPageBreak"/>
      </w:pPr>
    </w:p>
    <w:p w:rsidR="00000000" w:rsidRPr="00291AFF" w:rsidP="00291AFF">
      <w:pPr>
        <w:pStyle w:val="Heading1"/>
      </w:pPr>
      <w:bookmarkStart w:id="4" w:name="O_1215780"/>
      <w:bookmarkEnd w:id="4"/>
      <w:r w:rsidRPr="00291AFF">
        <w:t>Assessment Conditions</w:t>
      </w:r>
    </w:p>
    <w:p w:rsidR="00000000" w:rsidRPr="00291AFF" w:rsidP="001A59FA">
      <w:pPr>
        <w:pStyle w:val="BodyText"/>
      </w:pPr>
      <w:r w:rsidRPr="00291AFF">
        <w:t>Skills must be demonstrated in the workplace or in a simulated environment that reflects workplace condition</w:t>
      </w:r>
      <w:r w:rsidRPr="00291AFF">
        <w:t xml:space="preserve">s. </w:t>
      </w:r>
    </w:p>
    <w:p w:rsidR="00000000" w:rsidRPr="00291AFF" w:rsidP="001A59FA">
      <w:pPr>
        <w:pStyle w:val="BodyText"/>
      </w:pPr>
      <w:r w:rsidRPr="00291AFF">
        <w:t>Assessment must ensure access to:</w:t>
      </w:r>
    </w:p>
    <w:p w:rsidR="00000000" w:rsidRPr="00291AFF" w:rsidP="00291AFF">
      <w:pPr>
        <w:pStyle w:val="ListBullet"/>
      </w:pPr>
      <w:r w:rsidRPr="00291AFF">
        <w:t xml:space="preserve">legislation, policies, procedures and guidelines relating to resource usage, storage and maintenance </w:t>
      </w:r>
    </w:p>
    <w:p w:rsidR="00000000" w:rsidRPr="00291AFF" w:rsidP="00291AFF">
      <w:pPr>
        <w:pStyle w:val="ListBullet"/>
      </w:pPr>
      <w:r w:rsidRPr="00291AFF">
        <w:t>workplace systems and technology for resource ordering, management and financial requirements.</w:t>
      </w:r>
    </w:p>
    <w:p w:rsidR="00000000" w:rsidRPr="00291AFF" w:rsidP="001A59FA">
      <w:pPr>
        <w:pStyle w:val="BodyText"/>
      </w:pPr>
      <w:r w:rsidRPr="00291AFF">
        <w:t>Assessors must satisfy the Standards for Registered Training Organisations’ requirements for assessors.</w:t>
      </w:r>
    </w:p>
    <w:p w:rsidR="00000000" w:rsidRPr="00291AFF" w:rsidP="00291AFF">
      <w:pPr>
        <w:pStyle w:val="Heading1"/>
      </w:pPr>
      <w:bookmarkStart w:id="5" w:name="O_1215783"/>
      <w:bookmarkEnd w:id="5"/>
      <w:r w:rsidRPr="00291AFF">
        <w:t>Links</w:t>
      </w:r>
    </w:p>
    <w:p w:rsidR="00000000" w:rsidRPr="00291AFF" w:rsidP="001A59FA">
      <w:pPr>
        <w:pStyle w:val="BodyText"/>
      </w:pPr>
      <w:r w:rsidRPr="00291A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A46A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91AFF" w:rsidP="00291AFF"/>
    <w:sectPr w:rsidSect="00291A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A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AFF" w:rsidRPr="001A59FA" w:rsidP="001A59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A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9FA" w:rsidP="00291A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59FA" w:rsidP="00291A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A59FA" w:rsidP="00291A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A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9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AFF" w:rsidRPr="001A59FA" w:rsidP="001A59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A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9FA" w:rsidRPr="002D2AF8" w:rsidP="00291A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PSPGEN130 Use resources to achieve work unit goals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A59FA" w:rsidP="00291A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642F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267E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A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A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A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A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A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A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A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A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A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A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A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AFF"/>
  </w:style>
  <w:style w:type="character" w:customStyle="1" w:styleId="Heading1Char">
    <w:name w:val="Heading 1 Char"/>
    <w:basedOn w:val="DefaultParagraphFont"/>
    <w:link w:val="Heading1"/>
    <w:rsid w:val="00291A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A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A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1AF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91A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A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1A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A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A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A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A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A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A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A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A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A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A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A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A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A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A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A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A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A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1A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1A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1AFF"/>
    <w:rPr>
      <w:b/>
      <w:spacing w:val="0"/>
    </w:rPr>
  </w:style>
  <w:style w:type="paragraph" w:customStyle="1" w:styleId="SuperTitle">
    <w:name w:val="SuperTitle"/>
    <w:basedOn w:val="Title"/>
    <w:rsid w:val="00291A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A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A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1A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1A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A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A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A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A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A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A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A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A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1AFF"/>
    <w:rPr>
      <w:i/>
    </w:rPr>
  </w:style>
  <w:style w:type="paragraph" w:styleId="Caption">
    <w:name w:val="caption"/>
    <w:basedOn w:val="BodyText"/>
    <w:next w:val="Normal"/>
    <w:qFormat/>
    <w:rsid w:val="00291A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A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A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AFF"/>
  </w:style>
  <w:style w:type="paragraph" w:styleId="TableofFigures">
    <w:name w:val="table of figures"/>
    <w:basedOn w:val="Normal"/>
    <w:next w:val="Normal"/>
    <w:semiHidden/>
    <w:rsid w:val="00291A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A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1AFF"/>
    <w:rPr>
      <w:rFonts w:ascii="Wingdings" w:hAnsi="Wingdings"/>
    </w:rPr>
  </w:style>
  <w:style w:type="paragraph" w:customStyle="1" w:styleId="TableHeading">
    <w:name w:val="Table Heading"/>
    <w:basedOn w:val="HeadingBase"/>
    <w:rsid w:val="00291A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AFF"/>
    <w:rPr>
      <w:color w:val="0033CC"/>
      <w:u w:val="none"/>
    </w:rPr>
  </w:style>
  <w:style w:type="paragraph" w:customStyle="1" w:styleId="BodyTextRight">
    <w:name w:val="Body Text Right"/>
    <w:basedOn w:val="BodyText"/>
    <w:rsid w:val="00291A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A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A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A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A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A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AFF"/>
    <w:rPr>
      <w:sz w:val="32"/>
    </w:rPr>
  </w:style>
  <w:style w:type="paragraph" w:customStyle="1" w:styleId="HeadingProcedure">
    <w:name w:val="Heading Procedure"/>
    <w:basedOn w:val="HeadingBase"/>
    <w:next w:val="Normal"/>
    <w:rsid w:val="00291A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AFF"/>
    <w:pPr>
      <w:spacing w:before="60" w:after="60"/>
    </w:pPr>
  </w:style>
  <w:style w:type="paragraph" w:styleId="ListContinue">
    <w:name w:val="List Continue"/>
    <w:basedOn w:val="List"/>
    <w:rsid w:val="00291AFF"/>
    <w:pPr>
      <w:ind w:firstLine="0"/>
    </w:pPr>
  </w:style>
  <w:style w:type="paragraph" w:customStyle="1" w:styleId="ListNote">
    <w:name w:val="List Note"/>
    <w:basedOn w:val="List"/>
    <w:rsid w:val="00291A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A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A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AFF"/>
    <w:rPr>
      <w:rFonts w:ascii="Courier New" w:hAnsi="Courier New"/>
    </w:rPr>
  </w:style>
  <w:style w:type="paragraph" w:customStyle="1" w:styleId="NoteBullet">
    <w:name w:val="Note Bullet"/>
    <w:basedOn w:val="Note"/>
    <w:rsid w:val="00291A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A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A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A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A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1A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A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AFF"/>
    <w:rPr>
      <w:b/>
      <w:smallCaps/>
    </w:rPr>
  </w:style>
  <w:style w:type="paragraph" w:customStyle="1" w:styleId="TableListNumber">
    <w:name w:val="Table List Number"/>
    <w:basedOn w:val="ListNumber"/>
    <w:rsid w:val="00291A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A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AFF"/>
    <w:pPr>
      <w:numPr>
        <w:numId w:val="8"/>
      </w:numPr>
    </w:pPr>
  </w:style>
  <w:style w:type="paragraph" w:customStyle="1" w:styleId="ListAlpha2">
    <w:name w:val="List Alpha 2"/>
    <w:basedOn w:val="List2"/>
    <w:rsid w:val="00291AFF"/>
    <w:pPr>
      <w:numPr>
        <w:numId w:val="7"/>
      </w:numPr>
    </w:pPr>
  </w:style>
  <w:style w:type="paragraph" w:styleId="List2">
    <w:name w:val="List 2"/>
    <w:basedOn w:val="BodyText"/>
    <w:rsid w:val="00291A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A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A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A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A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A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1AFF"/>
    <w:pPr>
      <w:numPr>
        <w:numId w:val="3"/>
      </w:numPr>
    </w:pPr>
  </w:style>
  <w:style w:type="paragraph" w:styleId="ListContinue2">
    <w:name w:val="List Continue 2"/>
    <w:basedOn w:val="List2"/>
    <w:rsid w:val="00291AFF"/>
    <w:pPr>
      <w:ind w:firstLine="0"/>
    </w:pPr>
  </w:style>
  <w:style w:type="paragraph" w:styleId="ListContinue3">
    <w:name w:val="List Continue 3"/>
    <w:basedOn w:val="List3"/>
    <w:rsid w:val="00291AFF"/>
    <w:pPr>
      <w:ind w:left="1021" w:firstLine="0"/>
    </w:pPr>
  </w:style>
  <w:style w:type="paragraph" w:styleId="ListContinue4">
    <w:name w:val="List Continue 4"/>
    <w:basedOn w:val="List4"/>
    <w:rsid w:val="00291AFF"/>
    <w:pPr>
      <w:ind w:firstLine="0"/>
    </w:pPr>
  </w:style>
  <w:style w:type="paragraph" w:styleId="ListContinue5">
    <w:name w:val="List Continue 5"/>
    <w:basedOn w:val="List5"/>
    <w:rsid w:val="00291AFF"/>
    <w:pPr>
      <w:ind w:firstLine="0"/>
    </w:pPr>
  </w:style>
  <w:style w:type="paragraph" w:styleId="ListNumber3">
    <w:name w:val="List Number 3"/>
    <w:basedOn w:val="List3"/>
    <w:rsid w:val="00291AFF"/>
    <w:pPr>
      <w:numPr>
        <w:numId w:val="4"/>
      </w:numPr>
    </w:pPr>
  </w:style>
  <w:style w:type="paragraph" w:styleId="ListNumber4">
    <w:name w:val="List Number 4"/>
    <w:basedOn w:val="List4"/>
    <w:rsid w:val="00291AFF"/>
    <w:pPr>
      <w:numPr>
        <w:numId w:val="5"/>
      </w:numPr>
    </w:pPr>
  </w:style>
  <w:style w:type="paragraph" w:styleId="ListNumber5">
    <w:name w:val="List Number 5"/>
    <w:basedOn w:val="List5"/>
    <w:rsid w:val="00291AFF"/>
    <w:pPr>
      <w:numPr>
        <w:numId w:val="6"/>
      </w:numPr>
    </w:pPr>
  </w:style>
  <w:style w:type="paragraph" w:styleId="BlockText">
    <w:name w:val="Block Text"/>
    <w:basedOn w:val="Normal"/>
    <w:rsid w:val="00291A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A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AFF"/>
    <w:rPr>
      <w:sz w:val="16"/>
      <w:vertAlign w:val="superscript"/>
    </w:rPr>
  </w:style>
  <w:style w:type="character" w:customStyle="1" w:styleId="Symbols">
    <w:name w:val="Symbols"/>
    <w:basedOn w:val="DefaultParagraphFont"/>
    <w:rsid w:val="00291AFF"/>
    <w:rPr>
      <w:rFonts w:ascii="Symbol" w:hAnsi="Symbol"/>
    </w:rPr>
  </w:style>
  <w:style w:type="character" w:customStyle="1" w:styleId="MenuOptions">
    <w:name w:val="Menu Options"/>
    <w:basedOn w:val="DefaultParagraphFont"/>
    <w:rsid w:val="00291A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AFF"/>
    <w:rPr>
      <w:b/>
    </w:rPr>
  </w:style>
  <w:style w:type="character" w:customStyle="1" w:styleId="Underlined">
    <w:name w:val="Underlined"/>
    <w:basedOn w:val="DefaultParagraphFont"/>
    <w:rsid w:val="00291AFF"/>
    <w:rPr>
      <w:u w:val="single"/>
    </w:rPr>
  </w:style>
  <w:style w:type="paragraph" w:customStyle="1" w:styleId="TableBodyTextRight">
    <w:name w:val="Table Body Text Right"/>
    <w:basedOn w:val="TableBodyText"/>
    <w:rsid w:val="00291A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AFF"/>
    <w:rPr>
      <w:sz w:val="18"/>
    </w:rPr>
  </w:style>
  <w:style w:type="paragraph" w:customStyle="1" w:styleId="BodySmallRight">
    <w:name w:val="Body Small Right"/>
    <w:basedOn w:val="BodyTextRight"/>
    <w:rsid w:val="00291AFF"/>
    <w:rPr>
      <w:sz w:val="18"/>
      <w:szCs w:val="18"/>
    </w:rPr>
  </w:style>
  <w:style w:type="paragraph" w:customStyle="1" w:styleId="MarginEdition">
    <w:name w:val="Margin Edition"/>
    <w:basedOn w:val="MarginNote"/>
    <w:rsid w:val="00291A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AFF"/>
    <w:rPr>
      <w:sz w:val="2"/>
      <w:szCs w:val="2"/>
    </w:rPr>
  </w:style>
  <w:style w:type="character" w:customStyle="1" w:styleId="Small">
    <w:name w:val="Small"/>
    <w:basedOn w:val="DefaultParagraphFont"/>
    <w:rsid w:val="00291AFF"/>
    <w:rPr>
      <w:sz w:val="16"/>
    </w:rPr>
  </w:style>
  <w:style w:type="paragraph" w:customStyle="1" w:styleId="WideTable">
    <w:name w:val="Wide Table"/>
    <w:basedOn w:val="Normal"/>
    <w:rsid w:val="00291A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AFF"/>
  </w:style>
  <w:style w:type="paragraph" w:styleId="Quote">
    <w:name w:val="Quote"/>
    <w:basedOn w:val="Heading1"/>
    <w:link w:val="QuoteChar"/>
    <w:qFormat/>
    <w:rsid w:val="00291A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A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AFF"/>
    <w:pPr>
      <w:pageBreakBefore/>
    </w:pPr>
  </w:style>
  <w:style w:type="paragraph" w:customStyle="1" w:styleId="Border">
    <w:name w:val="Border"/>
    <w:basedOn w:val="Normal"/>
    <w:qFormat/>
    <w:rsid w:val="00291A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A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A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A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A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A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A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A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A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AFF"/>
    <w:rPr>
      <w:u w:val="single"/>
    </w:rPr>
  </w:style>
  <w:style w:type="character" w:customStyle="1" w:styleId="BoldandItalics">
    <w:name w:val="Bold and Italics"/>
    <w:qFormat/>
    <w:rsid w:val="00291AFF"/>
    <w:rPr>
      <w:b/>
      <w:i/>
      <w:u w:val="none"/>
    </w:rPr>
  </w:style>
  <w:style w:type="paragraph" w:styleId="BalloonText">
    <w:name w:val="Balloon Text"/>
    <w:basedOn w:val="Normal"/>
    <w:link w:val="BalloonTextChar"/>
    <w:rsid w:val="00291A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A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A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A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A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A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AFF"/>
    <w:pPr>
      <w:spacing w:before="0" w:after="0"/>
    </w:pPr>
  </w:style>
  <w:style w:type="paragraph" w:customStyle="1" w:styleId="BodyTextBold">
    <w:name w:val="Body Text Bold"/>
    <w:basedOn w:val="BodyText"/>
    <w:qFormat/>
    <w:rsid w:val="00291AFF"/>
    <w:rPr>
      <w:b/>
    </w:rPr>
  </w:style>
  <w:style w:type="character" w:styleId="Hyperlink">
    <w:name w:val="Hyperlink"/>
    <w:basedOn w:val="DefaultParagraphFont"/>
    <w:uiPriority w:val="99"/>
    <w:unhideWhenUsed/>
    <w:rsid w:val="001A59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248</Words>
  <Characters>1695</Characters>
  <Application>Microsoft Office Word</Application>
  <DocSecurity>0</DocSecurity>
  <Lines>47</Lines>
  <Paragraphs>30</Paragraphs>
  <ScaleCrop>false</ScaleCrop>
  <Company>Author-it Software Corporation Ltd.</Company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PSPGEN130 Use resources to achieve work unit goals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2024-11-07T11:24:00Z</dcterms:created>
  <dcterms:modified xsi:type="dcterms:W3CDTF">2024-11-07T11:24:00Z</dcterms:modified>
</cp:coreProperties>
</file>