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7425" w:rsidP="004374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PSPGEN124 Provide workplace coaching</w:t>
      </w:r>
      <w:r>
        <w:fldChar w:fldCharType="end"/>
      </w:r>
    </w:p>
    <w:p w:rsidR="00437425" w:rsidP="00437425">
      <w:pPr>
        <w:pStyle w:val="Version"/>
        <w:sectPr w:rsidSect="004C48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4875" w:rsidP="004C4875">
      <w:pPr>
        <w:pStyle w:val="SuperHeading"/>
      </w:pPr>
      <w:r w:rsidRPr="004C4875">
        <w:t>PSPGEN124 Provide workplace coaching</w:t>
      </w:r>
    </w:p>
    <w:p w:rsidR="00000000" w:rsidRPr="004C4875" w:rsidP="004C4875">
      <w:pPr>
        <w:pStyle w:val="Heading1"/>
      </w:pPr>
      <w:bookmarkStart w:id="1" w:name="O_1215653"/>
      <w:bookmarkEnd w:id="1"/>
      <w:r w:rsidRPr="004C4875">
        <w:t>Modification History</w:t>
      </w:r>
    </w:p>
    <w:p w:rsidR="00000000" w:rsidRPr="004C4875" w:rsidP="00437425">
      <w:pPr>
        <w:pStyle w:val="BodyText"/>
      </w:pPr>
      <w:r w:rsidRPr="004C4875">
        <w:t xml:space="preserve">Supersedes and is not equivalent to PSPGEN036 Provide workplace coaching. </w:t>
      </w:r>
    </w:p>
    <w:p w:rsidR="00000000" w:rsidRPr="004C4875" w:rsidP="004C4875">
      <w:pPr>
        <w:pStyle w:val="Heading1"/>
      </w:pPr>
      <w:bookmarkStart w:id="2" w:name="O_1215654"/>
      <w:bookmarkEnd w:id="2"/>
      <w:r w:rsidRPr="004C4875">
        <w:t>Application</w:t>
      </w:r>
    </w:p>
    <w:p w:rsidR="00000000" w:rsidRPr="004C4875" w:rsidP="00437425">
      <w:pPr>
        <w:pStyle w:val="BodyText"/>
      </w:pPr>
      <w:r w:rsidRPr="004C4875">
        <w:t>This unit describes the performance outcomes, skills and knowledge required to provide on-the-job coaching to colleagues. This un</w:t>
      </w:r>
      <w:r w:rsidRPr="004C4875">
        <w:t xml:space="preserve">it aligns to requirements in workplaces where formal and informal on-the-job coaching applies. </w:t>
      </w:r>
    </w:p>
    <w:p w:rsidR="00000000" w:rsidRPr="004C4875" w:rsidP="00437425">
      <w:pPr>
        <w:pStyle w:val="BodyText"/>
      </w:pPr>
      <w:r w:rsidRPr="004C4875">
        <w:t>This unit applies to those working in generalist and specialist roles within the public sector or similar organisational contexts. Those undertaking this unit w</w:t>
      </w:r>
      <w:r w:rsidRPr="004C4875">
        <w:t>ork independently, performing complex tasks in a range of familiar contexts.</w:t>
      </w:r>
    </w:p>
    <w:p w:rsidR="00000000" w:rsidRPr="004C4875" w:rsidP="00437425">
      <w:pPr>
        <w:pStyle w:val="BodyText"/>
      </w:pPr>
      <w:r w:rsidRPr="004C4875">
        <w:t>The skills in this unit must be applied in accordance with Commonwealth and State or Territory legislation, Australian standards and industry codes of practice.</w:t>
      </w:r>
    </w:p>
    <w:p w:rsidR="00000000" w:rsidRPr="004C4875" w:rsidP="00437425">
      <w:pPr>
        <w:pStyle w:val="BodyText"/>
      </w:pPr>
      <w:r w:rsidRPr="004C4875">
        <w:t>No occupational li</w:t>
      </w:r>
      <w:r w:rsidRPr="004C4875">
        <w:t>censing, certification or specific legislative requirements apply to this unit at the time of publication.</w:t>
      </w:r>
    </w:p>
    <w:p w:rsidR="00000000" w:rsidRPr="004C4875" w:rsidP="004C4875">
      <w:pPr>
        <w:pStyle w:val="Heading1"/>
      </w:pPr>
      <w:bookmarkStart w:id="3" w:name="O_1215655"/>
      <w:bookmarkEnd w:id="3"/>
      <w:r w:rsidRPr="004C4875">
        <w:t>Pre-requisite Unit</w:t>
      </w:r>
    </w:p>
    <w:p w:rsidR="00000000" w:rsidRPr="004C4875" w:rsidP="00437425">
      <w:pPr>
        <w:pStyle w:val="BodyText"/>
      </w:pPr>
      <w:r w:rsidRPr="004C4875">
        <w:t xml:space="preserve">Nil </w:t>
      </w:r>
    </w:p>
    <w:p w:rsidR="00000000" w:rsidRPr="004C4875" w:rsidP="004C4875">
      <w:pPr>
        <w:pStyle w:val="Heading1"/>
      </w:pPr>
      <w:bookmarkStart w:id="4" w:name="O_1215656"/>
      <w:bookmarkEnd w:id="4"/>
      <w:r w:rsidRPr="004C4875">
        <w:t>Competency Field</w:t>
      </w:r>
    </w:p>
    <w:p w:rsidR="00000000" w:rsidRPr="004C4875" w:rsidP="00437425">
      <w:pPr>
        <w:pStyle w:val="BodyText"/>
      </w:pPr>
      <w:r w:rsidRPr="004C4875">
        <w:t>General</w:t>
      </w:r>
    </w:p>
    <w:p w:rsidR="00000000" w:rsidRPr="004C4875" w:rsidP="004C4875">
      <w:pPr>
        <w:pStyle w:val="Heading1"/>
      </w:pPr>
      <w:bookmarkStart w:id="5" w:name="O_1215658"/>
      <w:bookmarkEnd w:id="5"/>
      <w:r w:rsidRPr="004C487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C4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875" w:rsidP="004C4875">
            <w:pPr>
              <w:pStyle w:val="BodyText"/>
            </w:pPr>
            <w:r w:rsidRPr="004C487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75">
            <w:pPr>
              <w:pStyle w:val="BodyText"/>
              <w:rPr>
                <w:lang w:val="en-NZ"/>
              </w:rPr>
            </w:pPr>
            <w:r w:rsidRPr="004C4875">
              <w:rPr>
                <w:rStyle w:val="SpecialBold"/>
              </w:rPr>
              <w:t>PERFORMANCE</w:t>
            </w:r>
            <w:r w:rsidRPr="004C4875">
              <w:t xml:space="preserve"> </w:t>
            </w:r>
            <w:r w:rsidRPr="004C4875">
              <w:rPr>
                <w:rStyle w:val="SpecialBold"/>
              </w:rPr>
              <w:t>CRITERIA</w:t>
            </w:r>
          </w:p>
        </w:tc>
      </w:tr>
      <w:tr w:rsidTr="004C4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875" w:rsidP="004C4875">
            <w:pPr>
              <w:pStyle w:val="BodyText"/>
            </w:pPr>
            <w:r w:rsidRPr="004C487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75">
            <w:pPr>
              <w:pStyle w:val="BodyText"/>
              <w:rPr>
                <w:lang w:val="en-NZ"/>
              </w:rPr>
            </w:pPr>
            <w:r w:rsidRPr="004C487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4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75">
            <w:pPr>
              <w:pStyle w:val="List"/>
              <w:rPr>
                <w:lang w:val="en-NZ"/>
              </w:rPr>
            </w:pPr>
            <w:r w:rsidRPr="004C4875">
              <w:t>1.  Prepare for coaching.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875" w:rsidP="004C4875">
            <w:pPr>
              <w:pStyle w:val="List"/>
            </w:pPr>
            <w:r w:rsidRPr="004C4875">
              <w:t xml:space="preserve">1.1. Confirm the need for coaching according to organisation policies and procedures. </w:t>
            </w:r>
          </w:p>
          <w:p w:rsidR="00000000" w:rsidRPr="004C4875" w:rsidP="004C4875">
            <w:pPr>
              <w:pStyle w:val="List"/>
            </w:pPr>
            <w:r w:rsidRPr="004C4875">
              <w:t>1.2. Identify coaching needs through discussion with the colleague to be coached.</w:t>
            </w:r>
          </w:p>
          <w:p w:rsidR="00000000" w:rsidRPr="004C4875" w:rsidP="004C4875">
            <w:pPr>
              <w:pStyle w:val="List"/>
            </w:pPr>
            <w:r w:rsidRPr="004C4875">
              <w:t>1.3. Undertake self-assessment to confirm compatibility with colleague’s needs and lear</w:t>
            </w:r>
            <w:r w:rsidRPr="004C4875">
              <w:t>ning style.</w:t>
            </w:r>
          </w:p>
          <w:p w:rsidR="00000000" w:rsidRPr="004C4875" w:rsidP="004C4875">
            <w:pPr>
              <w:pStyle w:val="List"/>
            </w:pPr>
            <w:r w:rsidRPr="004C4875">
              <w:t>1.4. Obtain approval for coaching arrangement.</w:t>
            </w:r>
          </w:p>
          <w:p w:rsidR="00000000" w:rsidP="004C4875">
            <w:pPr>
              <w:pStyle w:val="List"/>
              <w:rPr>
                <w:lang w:val="en-NZ"/>
              </w:rPr>
            </w:pPr>
            <w:r w:rsidRPr="004C4875">
              <w:t>1.5. Negotiate coaching agreement with the colleague.</w:t>
            </w:r>
          </w:p>
        </w:tc>
      </w:tr>
      <w:tr w:rsidTr="004C4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75">
            <w:pPr>
              <w:pStyle w:val="List"/>
              <w:rPr>
                <w:lang w:val="en-NZ"/>
              </w:rPr>
            </w:pPr>
            <w:r w:rsidRPr="004C4875">
              <w:t>2.  Conduct coaching.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875" w:rsidP="004C4875">
            <w:pPr>
              <w:pStyle w:val="List"/>
            </w:pPr>
            <w:r w:rsidRPr="004C4875">
              <w:t>2.1. Agree upon the principles and application of coaching.</w:t>
            </w:r>
          </w:p>
          <w:p w:rsidR="00000000" w:rsidRPr="004C4875" w:rsidP="004C4875">
            <w:pPr>
              <w:pStyle w:val="List"/>
            </w:pPr>
            <w:r w:rsidRPr="004C4875">
              <w:t>2.2. Demonstrate competencies to be coached.</w:t>
            </w:r>
          </w:p>
          <w:p w:rsidR="00000000" w:rsidRPr="004C4875" w:rsidP="004C4875">
            <w:pPr>
              <w:pStyle w:val="List"/>
            </w:pPr>
            <w:r w:rsidRPr="004C4875">
              <w:t>2.3. Communicat</w:t>
            </w:r>
            <w:r w:rsidRPr="004C4875">
              <w:t>e underpinning knowledge and skills in a manner suited to the person’s needs.</w:t>
            </w:r>
          </w:p>
          <w:p w:rsidR="00000000" w:rsidRPr="004C4875" w:rsidP="004C4875">
            <w:pPr>
              <w:pStyle w:val="List"/>
            </w:pPr>
            <w:r w:rsidRPr="004C4875">
              <w:t xml:space="preserve">2.4. Check the understanding of the person being coached. </w:t>
            </w:r>
          </w:p>
          <w:p w:rsidR="00000000" w:rsidRPr="004C4875" w:rsidP="004C4875">
            <w:pPr>
              <w:pStyle w:val="List"/>
            </w:pPr>
            <w:r w:rsidRPr="004C4875">
              <w:t xml:space="preserve">2.5. Provide the opportunity to practise and ask questions. </w:t>
            </w:r>
          </w:p>
          <w:p w:rsidR="00000000" w:rsidP="004C4875">
            <w:pPr>
              <w:pStyle w:val="List"/>
              <w:rPr>
                <w:lang w:val="en-NZ"/>
              </w:rPr>
            </w:pPr>
            <w:r w:rsidRPr="004C4875">
              <w:t>2.6. Provide feedback and review goals with the person being coached and adjust as necessary.</w:t>
            </w:r>
          </w:p>
        </w:tc>
      </w:tr>
      <w:tr w:rsidTr="004C4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75">
            <w:pPr>
              <w:pStyle w:val="List"/>
              <w:rPr>
                <w:lang w:val="en-NZ"/>
              </w:rPr>
            </w:pPr>
            <w:r w:rsidRPr="004C4875">
              <w:t>3.  Follow up coaching.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875" w:rsidP="004C4875">
            <w:pPr>
              <w:pStyle w:val="List"/>
            </w:pPr>
            <w:r w:rsidRPr="004C4875">
              <w:t>3.1. Monitor progress with new competencies in the workplace and provide supportive assistance.</w:t>
            </w:r>
          </w:p>
          <w:p w:rsidR="00000000" w:rsidRPr="004C4875" w:rsidP="004C4875">
            <w:pPr>
              <w:pStyle w:val="List"/>
            </w:pPr>
            <w:r w:rsidRPr="004C4875">
              <w:t>3.2. Report progress as required in the c</w:t>
            </w:r>
            <w:r w:rsidRPr="004C4875">
              <w:t>oaching agreement.</w:t>
            </w:r>
          </w:p>
          <w:p w:rsidR="00000000" w:rsidRPr="004C4875" w:rsidP="004C4875">
            <w:pPr>
              <w:pStyle w:val="List"/>
            </w:pPr>
            <w:r w:rsidRPr="004C4875">
              <w:t>3.3. Identify and rectify performance problems or difficulties with coaching.</w:t>
            </w:r>
          </w:p>
          <w:p w:rsidR="00000000" w:rsidRPr="004C4875" w:rsidP="004C4875">
            <w:pPr>
              <w:pStyle w:val="List"/>
            </w:pPr>
            <w:r w:rsidRPr="004C4875">
              <w:t>3.4. Maintain confidentiality.</w:t>
            </w:r>
          </w:p>
          <w:p w:rsidR="00000000" w:rsidRPr="004C4875" w:rsidP="004C4875">
            <w:pPr>
              <w:pStyle w:val="List"/>
            </w:pPr>
            <w:r w:rsidRPr="004C4875">
              <w:t>3.5. Manage perceptions of those outside the coaching arrangement.</w:t>
            </w:r>
          </w:p>
        </w:tc>
      </w:tr>
    </w:tbl>
    <w:p w:rsidR="00000000" w:rsidRPr="004C4875" w:rsidP="004C4875">
      <w:pPr>
        <w:pStyle w:val="BodyText"/>
      </w:pPr>
    </w:p>
    <w:p w:rsidR="00000000" w:rsidRPr="004C4875" w:rsidP="004C4875">
      <w:pPr>
        <w:pStyle w:val="AllowPageBreak"/>
      </w:pPr>
    </w:p>
    <w:p w:rsidR="00000000" w:rsidRPr="004C4875" w:rsidP="004C4875">
      <w:pPr>
        <w:pStyle w:val="Heading1"/>
      </w:pPr>
      <w:bookmarkStart w:id="6" w:name="O_1215659"/>
      <w:bookmarkEnd w:id="6"/>
      <w:r w:rsidRPr="004C487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C4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75">
            <w:pPr>
              <w:pStyle w:val="BodyText"/>
              <w:rPr>
                <w:lang w:val="en-NZ"/>
              </w:rPr>
            </w:pPr>
            <w:r w:rsidRPr="004C4875">
              <w:t>Foundation skills esse</w:t>
            </w:r>
            <w:r w:rsidRPr="004C4875">
              <w:t>ntial to performance in this unit, but not explicit in the performance criteria are listed here, along with a brief context statement.</w:t>
            </w:r>
          </w:p>
        </w:tc>
      </w:tr>
      <w:tr w:rsidTr="004C4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875" w:rsidP="004C4875">
            <w:pPr>
              <w:pStyle w:val="BodyText"/>
            </w:pPr>
            <w:r w:rsidRPr="004C4875">
              <w:rPr>
                <w:rStyle w:val="SpecialBold"/>
              </w:rPr>
              <w:t>SKILLS</w:t>
            </w:r>
            <w:r w:rsidRPr="004C4875">
              <w:rPr>
                <w:rStyle w:val="SpecialBold"/>
              </w:rPr>
              <w:tab/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75">
            <w:pPr>
              <w:pStyle w:val="BodyText"/>
              <w:rPr>
                <w:lang w:val="en-NZ"/>
              </w:rPr>
            </w:pPr>
            <w:r w:rsidRPr="004C4875">
              <w:rPr>
                <w:rStyle w:val="SpecialBold"/>
              </w:rPr>
              <w:t>DESCRIPTION</w:t>
            </w:r>
          </w:p>
        </w:tc>
      </w:tr>
      <w:tr w:rsidTr="004C4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75">
            <w:pPr>
              <w:pStyle w:val="BodyText"/>
              <w:rPr>
                <w:lang w:val="en-NZ"/>
              </w:rPr>
            </w:pPr>
            <w:r w:rsidRPr="004C4875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875" w:rsidP="004C4875">
            <w:pPr>
              <w:pStyle w:val="ListBullet"/>
            </w:pPr>
            <w:r w:rsidRPr="004C4875">
              <w:t>seek out and review information related to work activities in which coaching is to occur.</w:t>
            </w:r>
          </w:p>
        </w:tc>
      </w:tr>
    </w:tbl>
    <w:p w:rsidR="00000000" w:rsidRPr="004C4875" w:rsidP="004C4875">
      <w:pPr>
        <w:pStyle w:val="BodyText"/>
      </w:pPr>
    </w:p>
    <w:p w:rsidR="00000000" w:rsidRPr="004C4875" w:rsidP="004C4875">
      <w:pPr>
        <w:pStyle w:val="AllowPageBreak"/>
      </w:pPr>
    </w:p>
    <w:p w:rsidR="00000000" w:rsidRPr="004C4875" w:rsidP="004C4875">
      <w:pPr>
        <w:pStyle w:val="Heading1"/>
      </w:pPr>
      <w:bookmarkStart w:id="7" w:name="O_1215661"/>
      <w:bookmarkEnd w:id="7"/>
      <w:r w:rsidRPr="004C4875">
        <w:t>Unit Mapping Information</w:t>
      </w:r>
    </w:p>
    <w:p w:rsidR="00000000" w:rsidRPr="004C4875" w:rsidP="00437425">
      <w:pPr>
        <w:pStyle w:val="BodyText"/>
      </w:pPr>
      <w:r w:rsidRPr="004C4875">
        <w:t xml:space="preserve">Supersedes and is not equivalent to PSPGEN036 Provide workplace coaching. </w:t>
      </w:r>
    </w:p>
    <w:p w:rsidR="00000000" w:rsidRPr="004C4875" w:rsidP="004C4875">
      <w:pPr>
        <w:pStyle w:val="Heading1"/>
      </w:pPr>
      <w:bookmarkStart w:id="8" w:name="O_1215668"/>
      <w:bookmarkEnd w:id="8"/>
      <w:r w:rsidRPr="004C4875">
        <w:t>Links</w:t>
      </w:r>
    </w:p>
    <w:p w:rsidR="00000000" w:rsidRPr="004C4875" w:rsidP="00437425">
      <w:pPr>
        <w:pStyle w:val="BodyText"/>
      </w:pPr>
      <w:r w:rsidRPr="004C48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D20E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C4875" w:rsidP="00437425">
      <w:pPr>
        <w:pStyle w:val="BodyText"/>
        <w:sectPr w:rsidSect="004C487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4875" w:rsidP="004C4875">
      <w:pPr>
        <w:pStyle w:val="SuperHeading"/>
      </w:pPr>
      <w:r w:rsidRPr="004C4875">
        <w:t>Assessment Requirements for PSPGEN124 Provide workplace coachin</w:t>
      </w:r>
      <w:r w:rsidRPr="004C4875">
        <w:t>g</w:t>
      </w:r>
    </w:p>
    <w:p w:rsidR="00000000" w:rsidRPr="004C4875" w:rsidP="004C4875">
      <w:pPr>
        <w:pStyle w:val="Heading1"/>
      </w:pPr>
      <w:bookmarkStart w:id="9" w:name="O_1215663"/>
      <w:bookmarkEnd w:id="9"/>
      <w:r w:rsidRPr="004C4875">
        <w:t>Modification History</w:t>
      </w:r>
    </w:p>
    <w:p w:rsidR="00000000" w:rsidRPr="004C4875" w:rsidP="00437425">
      <w:pPr>
        <w:pStyle w:val="BodyText"/>
      </w:pPr>
      <w:r w:rsidRPr="004C4875">
        <w:t xml:space="preserve">Supersedes and is not equivalent to PSPGEN036 Provide workplace coaching. </w:t>
      </w:r>
    </w:p>
    <w:p w:rsidR="00000000" w:rsidRPr="004C4875" w:rsidP="004C4875">
      <w:pPr>
        <w:pStyle w:val="Heading1"/>
      </w:pPr>
      <w:bookmarkStart w:id="10" w:name="O_1215664"/>
      <w:bookmarkEnd w:id="10"/>
      <w:r w:rsidRPr="004C4875">
        <w:t>Performance Evidence</w:t>
      </w:r>
    </w:p>
    <w:p w:rsidR="00000000" w:rsidRPr="004C4875" w:rsidP="00437425">
      <w:pPr>
        <w:pStyle w:val="BodyText"/>
      </w:pPr>
      <w:r w:rsidRPr="004C4875">
        <w:t>Evidence of the ability to complete tasks outlined in elements and performance criteria of this unit in the context of the job role, and on at least one occasion:</w:t>
      </w:r>
    </w:p>
    <w:p w:rsidR="00000000" w:rsidRPr="004C4875" w:rsidP="004C4875">
      <w:pPr>
        <w:pStyle w:val="ListBullet"/>
      </w:pPr>
      <w:r w:rsidRPr="004C4875">
        <w:t>provide supportive on-the-job coaching with constructive and supportive feedback</w:t>
      </w:r>
    </w:p>
    <w:p w:rsidR="00000000" w:rsidRPr="004C4875" w:rsidP="004C4875">
      <w:pPr>
        <w:pStyle w:val="ListBullet"/>
      </w:pPr>
      <w:r w:rsidRPr="004C4875">
        <w:t>plan coaching content, review and adjust goals</w:t>
      </w:r>
    </w:p>
    <w:p w:rsidR="00000000" w:rsidRPr="004C4875" w:rsidP="004C4875">
      <w:pPr>
        <w:pStyle w:val="ListBullet"/>
      </w:pPr>
      <w:r w:rsidRPr="004C4875">
        <w:t>give instructions to those being coached</w:t>
      </w:r>
    </w:p>
    <w:p w:rsidR="00000000" w:rsidRPr="004C4875" w:rsidP="004C4875">
      <w:pPr>
        <w:pStyle w:val="ListBullet"/>
      </w:pPr>
      <w:r w:rsidRPr="004C4875">
        <w:t>use communication strategies, including listening, questioning, giving and receiving feedback</w:t>
      </w:r>
    </w:p>
    <w:p w:rsidR="00000000" w:rsidRPr="004C4875" w:rsidP="004C4875">
      <w:pPr>
        <w:pStyle w:val="ListBullet"/>
      </w:pPr>
      <w:r w:rsidRPr="004C4875">
        <w:t>seek and provide feedback on coaching session</w:t>
      </w:r>
    </w:p>
    <w:p w:rsidR="00000000" w:rsidRPr="004C4875" w:rsidP="004C4875">
      <w:pPr>
        <w:pStyle w:val="ListBullet"/>
      </w:pPr>
      <w:r w:rsidRPr="004C4875">
        <w:t>self-assess coaching session</w:t>
      </w:r>
      <w:r w:rsidRPr="004C4875">
        <w:t>s and modify techniques as a result</w:t>
      </w:r>
    </w:p>
    <w:p w:rsidR="00000000" w:rsidRPr="004C4875" w:rsidP="004C4875">
      <w:pPr>
        <w:pStyle w:val="ListBullet"/>
      </w:pPr>
      <w:r w:rsidRPr="004C4875">
        <w:t xml:space="preserve">deal with a situation where there is a communication breakdown. </w:t>
      </w:r>
    </w:p>
    <w:p w:rsidR="00000000" w:rsidRPr="004C4875" w:rsidP="004C4875">
      <w:pPr>
        <w:pStyle w:val="AllowPageBreak"/>
      </w:pPr>
    </w:p>
    <w:p w:rsidR="00000000" w:rsidRPr="004C4875" w:rsidP="004C4875">
      <w:pPr>
        <w:pStyle w:val="Heading1"/>
      </w:pPr>
      <w:bookmarkStart w:id="11" w:name="O_1215665"/>
      <w:bookmarkEnd w:id="11"/>
      <w:r w:rsidRPr="004C4875">
        <w:t>Knowledge Evidence</w:t>
      </w:r>
    </w:p>
    <w:p w:rsidR="00000000" w:rsidRPr="004C4875" w:rsidP="00437425">
      <w:pPr>
        <w:pStyle w:val="BodyText"/>
      </w:pPr>
      <w:r w:rsidRPr="004C4875">
        <w:t>Demonstrated knowledge required to complete the tasks outlined in elements and performance criteria of this unit:</w:t>
      </w:r>
    </w:p>
    <w:p w:rsidR="00000000" w:rsidRPr="004C4875" w:rsidP="004C4875">
      <w:pPr>
        <w:pStyle w:val="ListBullet"/>
      </w:pPr>
      <w:r w:rsidRPr="004C4875">
        <w:t>le</w:t>
      </w:r>
      <w:r w:rsidRPr="004C4875">
        <w:t>gislation, regulations, policies, procedures and guidelines relating to provision of workplace coaching</w:t>
      </w:r>
    </w:p>
    <w:p w:rsidR="00000000" w:rsidRPr="004C4875" w:rsidP="004C4875">
      <w:pPr>
        <w:pStyle w:val="ListBullet"/>
      </w:pPr>
      <w:r w:rsidRPr="004C4875">
        <w:t>current competency in the area being coached</w:t>
      </w:r>
    </w:p>
    <w:p w:rsidR="00000000" w:rsidRPr="004C4875" w:rsidP="004C4875">
      <w:pPr>
        <w:pStyle w:val="ListBullet"/>
      </w:pPr>
      <w:r w:rsidRPr="004C4875">
        <w:t>basic principles and theory of coaching including:</w:t>
      </w:r>
    </w:p>
    <w:p w:rsidR="00000000" w:rsidRPr="004C4875" w:rsidP="004C4875">
      <w:pPr>
        <w:pStyle w:val="ListBullet2"/>
      </w:pPr>
      <w:r w:rsidRPr="004C4875">
        <w:t>explanation</w:t>
      </w:r>
    </w:p>
    <w:p w:rsidR="00000000" w:rsidRPr="004C4875" w:rsidP="004C4875">
      <w:pPr>
        <w:pStyle w:val="ListBullet2"/>
      </w:pPr>
      <w:r w:rsidRPr="004C4875">
        <w:t>demonstration</w:t>
      </w:r>
    </w:p>
    <w:p w:rsidR="00000000" w:rsidRPr="004C4875" w:rsidP="004C4875">
      <w:pPr>
        <w:pStyle w:val="ListBullet2"/>
      </w:pPr>
      <w:r w:rsidRPr="004C4875">
        <w:t>review</w:t>
      </w:r>
    </w:p>
    <w:p w:rsidR="00000000" w:rsidRPr="004C4875" w:rsidP="004C4875">
      <w:pPr>
        <w:pStyle w:val="ListBullet2"/>
      </w:pPr>
      <w:r w:rsidRPr="004C4875">
        <w:t>trainee explanation</w:t>
      </w:r>
    </w:p>
    <w:p w:rsidR="00000000" w:rsidRPr="004C4875" w:rsidP="004C4875">
      <w:pPr>
        <w:pStyle w:val="ListBullet2"/>
      </w:pPr>
      <w:r w:rsidRPr="004C4875">
        <w:t>trainee demonstration</w:t>
      </w:r>
    </w:p>
    <w:p w:rsidR="00000000" w:rsidRPr="004C4875" w:rsidP="004C4875">
      <w:pPr>
        <w:pStyle w:val="ListBullet2"/>
      </w:pPr>
      <w:r w:rsidRPr="004C4875">
        <w:t>feedback</w:t>
      </w:r>
    </w:p>
    <w:p w:rsidR="00000000" w:rsidRPr="004C4875" w:rsidP="004C4875">
      <w:pPr>
        <w:pStyle w:val="ListBullet"/>
      </w:pPr>
      <w:r w:rsidRPr="004C4875">
        <w:t>strategies for working with a trainee or mentee including encouraging self-reflection, confidence and the building of rapport.</w:t>
      </w:r>
    </w:p>
    <w:p w:rsidR="00000000" w:rsidRPr="004C4875" w:rsidP="004C4875">
      <w:pPr>
        <w:pStyle w:val="AllowPageBreak"/>
      </w:pPr>
    </w:p>
    <w:p w:rsidR="00000000" w:rsidRPr="004C4875" w:rsidP="004C4875">
      <w:pPr>
        <w:pStyle w:val="Heading1"/>
      </w:pPr>
      <w:bookmarkStart w:id="12" w:name="O_1215666"/>
      <w:bookmarkEnd w:id="12"/>
      <w:r w:rsidRPr="004C4875">
        <w:t>Assessment Conditions</w:t>
      </w:r>
    </w:p>
    <w:p w:rsidR="00000000" w:rsidRPr="004C4875" w:rsidP="00437425">
      <w:pPr>
        <w:pStyle w:val="BodyText"/>
      </w:pPr>
      <w:r w:rsidRPr="004C4875">
        <w:t>Skills must be demonstrated in the workplace or in a sim</w:t>
      </w:r>
      <w:r w:rsidRPr="004C4875">
        <w:t>ulated environment that reflects workplace conditions.</w:t>
      </w:r>
    </w:p>
    <w:p w:rsidR="00000000" w:rsidRPr="004C4875" w:rsidP="00437425">
      <w:pPr>
        <w:pStyle w:val="BodyText"/>
      </w:pPr>
      <w:r w:rsidRPr="004C4875">
        <w:t>Assessment must ensure access to:</w:t>
      </w:r>
    </w:p>
    <w:p w:rsidR="00000000" w:rsidRPr="004C4875" w:rsidP="004C4875">
      <w:pPr>
        <w:pStyle w:val="ListBullet"/>
      </w:pPr>
      <w:r w:rsidRPr="004C4875">
        <w:t>legislation, regulations, policies, procedures and guidelines relating to the provision of workplace coaching</w:t>
      </w:r>
    </w:p>
    <w:p w:rsidR="00000000" w:rsidRPr="004C4875" w:rsidP="004C4875">
      <w:pPr>
        <w:pStyle w:val="ListBullet"/>
      </w:pPr>
      <w:r w:rsidRPr="004C4875">
        <w:t>resources and equipment of the working environment.</w:t>
      </w:r>
    </w:p>
    <w:p w:rsidR="00000000" w:rsidRPr="004C4875" w:rsidP="00437425">
      <w:pPr>
        <w:pStyle w:val="BodyText"/>
      </w:pPr>
      <w:r w:rsidRPr="004C4875">
        <w:t>Assessors must satisfy the Standards for Registered Training Organisations’ requirements for assessors.</w:t>
      </w:r>
    </w:p>
    <w:p w:rsidR="00000000" w:rsidRPr="004C4875" w:rsidP="004C4875">
      <w:pPr>
        <w:pStyle w:val="Heading1"/>
      </w:pPr>
      <w:bookmarkStart w:id="13" w:name="O_1215669"/>
      <w:bookmarkEnd w:id="13"/>
      <w:r w:rsidRPr="004C4875">
        <w:t>Links</w:t>
      </w:r>
    </w:p>
    <w:p w:rsidR="00000000" w:rsidRPr="004C4875" w:rsidP="00437425">
      <w:pPr>
        <w:pStyle w:val="BodyText"/>
      </w:pPr>
      <w:r w:rsidRPr="004C48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D20E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C4875" w:rsidP="004C4875"/>
    <w:sectPr w:rsidSect="004C487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8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875" w:rsidRPr="00437425" w:rsidP="004374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8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425" w:rsidP="004C48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7425" w:rsidP="004C48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37425" w:rsidP="004C487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875" w:rsidP="004C48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7425">
      <w:t>Approved</w:t>
    </w:r>
    <w:r w:rsidR="0043742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742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7425">
      <w:rPr>
        <w:noProof/>
      </w:rPr>
      <w:t>4</w:t>
    </w:r>
    <w:r>
      <w:rPr>
        <w:noProof/>
      </w:rPr>
      <w:fldChar w:fldCharType="end"/>
    </w:r>
  </w:p>
  <w:p w:rsidR="004C4875" w:rsidP="004C48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742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7425">
      <w:t>Public Skills Australia</w:t>
    </w:r>
    <w:r w:rsidR="00437425">
      <w:fldChar w:fldCharType="end"/>
    </w:r>
  </w:p>
  <w:p w:rsidR="004C4875" w:rsidP="004C48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8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4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4875" w:rsidRPr="00437425" w:rsidP="004374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8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425" w:rsidRPr="002D2AF8" w:rsidP="004C48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PSPGEN124 Provide workplace coaching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37425" w:rsidP="004C487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875" w:rsidRPr="002D2AF8" w:rsidP="004C48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7425">
      <w:t>PSPGEN124 Provide workplace coaching</w:t>
    </w:r>
    <w:r w:rsidR="0043742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7425">
      <w:rPr>
        <w:noProof/>
      </w:rPr>
      <w:t>2 March 2025</w:t>
    </w:r>
    <w:r>
      <w:fldChar w:fldCharType="end"/>
    </w:r>
  </w:p>
  <w:p w:rsidR="004C4875" w:rsidP="004C48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96DF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966B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50E5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8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48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48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48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48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48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48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48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48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48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48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4875"/>
  </w:style>
  <w:style w:type="character" w:customStyle="1" w:styleId="Heading1Char">
    <w:name w:val="Heading 1 Char"/>
    <w:basedOn w:val="DefaultParagraphFont"/>
    <w:link w:val="Heading1"/>
    <w:rsid w:val="004C48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48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487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C48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487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4875"/>
    <w:rPr>
      <w:b/>
      <w:spacing w:val="0"/>
    </w:rPr>
  </w:style>
  <w:style w:type="paragraph" w:styleId="ListBullet2">
    <w:name w:val="List Bullet 2"/>
    <w:basedOn w:val="List2"/>
    <w:rsid w:val="004C487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C4875"/>
    <w:rPr>
      <w:i/>
    </w:rPr>
  </w:style>
  <w:style w:type="paragraph" w:customStyle="1" w:styleId="SuperHeading">
    <w:name w:val="SuperHeading"/>
    <w:basedOn w:val="Normal"/>
    <w:rsid w:val="004C48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48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48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48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48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48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48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48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48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48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48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48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48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48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48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48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48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48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48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487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C48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48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48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48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48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48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48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48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48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48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48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48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48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48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48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48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4875"/>
  </w:style>
  <w:style w:type="paragraph" w:styleId="TableofFigures">
    <w:name w:val="table of figures"/>
    <w:basedOn w:val="Normal"/>
    <w:next w:val="Normal"/>
    <w:semiHidden/>
    <w:rsid w:val="004C48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48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4875"/>
    <w:rPr>
      <w:rFonts w:ascii="Wingdings" w:hAnsi="Wingdings"/>
    </w:rPr>
  </w:style>
  <w:style w:type="paragraph" w:customStyle="1" w:styleId="TableHeading">
    <w:name w:val="Table Heading"/>
    <w:basedOn w:val="HeadingBase"/>
    <w:rsid w:val="004C48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4875"/>
    <w:rPr>
      <w:color w:val="0033CC"/>
      <w:u w:val="none"/>
    </w:rPr>
  </w:style>
  <w:style w:type="paragraph" w:customStyle="1" w:styleId="BodyTextRight">
    <w:name w:val="Body Text Right"/>
    <w:basedOn w:val="BodyText"/>
    <w:rsid w:val="004C48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48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48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48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48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48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4875"/>
    <w:rPr>
      <w:sz w:val="32"/>
    </w:rPr>
  </w:style>
  <w:style w:type="paragraph" w:customStyle="1" w:styleId="HeadingProcedure">
    <w:name w:val="Heading Procedure"/>
    <w:basedOn w:val="HeadingBase"/>
    <w:next w:val="Normal"/>
    <w:rsid w:val="004C48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4875"/>
    <w:pPr>
      <w:spacing w:before="60" w:after="60"/>
    </w:pPr>
  </w:style>
  <w:style w:type="paragraph" w:styleId="ListContinue">
    <w:name w:val="List Continue"/>
    <w:basedOn w:val="List"/>
    <w:rsid w:val="004C4875"/>
    <w:pPr>
      <w:ind w:firstLine="0"/>
    </w:pPr>
  </w:style>
  <w:style w:type="paragraph" w:customStyle="1" w:styleId="ListNote">
    <w:name w:val="List Note"/>
    <w:basedOn w:val="List"/>
    <w:rsid w:val="004C48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48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48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4875"/>
    <w:rPr>
      <w:rFonts w:ascii="Courier New" w:hAnsi="Courier New"/>
    </w:rPr>
  </w:style>
  <w:style w:type="paragraph" w:customStyle="1" w:styleId="NoteBullet">
    <w:name w:val="Note Bullet"/>
    <w:basedOn w:val="Note"/>
    <w:rsid w:val="004C48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48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48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48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48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48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48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4875"/>
    <w:rPr>
      <w:b/>
      <w:smallCaps/>
    </w:rPr>
  </w:style>
  <w:style w:type="paragraph" w:customStyle="1" w:styleId="TableListNumber">
    <w:name w:val="Table List Number"/>
    <w:basedOn w:val="ListNumber"/>
    <w:rsid w:val="004C48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48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4875"/>
    <w:pPr>
      <w:numPr>
        <w:numId w:val="9"/>
      </w:numPr>
    </w:pPr>
  </w:style>
  <w:style w:type="paragraph" w:customStyle="1" w:styleId="ListAlpha2">
    <w:name w:val="List Alpha 2"/>
    <w:basedOn w:val="List2"/>
    <w:rsid w:val="004C4875"/>
    <w:pPr>
      <w:numPr>
        <w:numId w:val="8"/>
      </w:numPr>
    </w:pPr>
  </w:style>
  <w:style w:type="paragraph" w:styleId="List2">
    <w:name w:val="List 2"/>
    <w:basedOn w:val="BodyText"/>
    <w:rsid w:val="004C48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48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48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48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48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48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4875"/>
    <w:pPr>
      <w:numPr>
        <w:numId w:val="4"/>
      </w:numPr>
    </w:pPr>
  </w:style>
  <w:style w:type="paragraph" w:styleId="ListContinue2">
    <w:name w:val="List Continue 2"/>
    <w:basedOn w:val="List2"/>
    <w:rsid w:val="004C4875"/>
    <w:pPr>
      <w:ind w:firstLine="0"/>
    </w:pPr>
  </w:style>
  <w:style w:type="paragraph" w:styleId="ListContinue3">
    <w:name w:val="List Continue 3"/>
    <w:basedOn w:val="List3"/>
    <w:rsid w:val="004C4875"/>
    <w:pPr>
      <w:ind w:left="1021" w:firstLine="0"/>
    </w:pPr>
  </w:style>
  <w:style w:type="paragraph" w:styleId="ListContinue4">
    <w:name w:val="List Continue 4"/>
    <w:basedOn w:val="List4"/>
    <w:rsid w:val="004C4875"/>
    <w:pPr>
      <w:ind w:firstLine="0"/>
    </w:pPr>
  </w:style>
  <w:style w:type="paragraph" w:styleId="ListContinue5">
    <w:name w:val="List Continue 5"/>
    <w:basedOn w:val="List5"/>
    <w:rsid w:val="004C4875"/>
    <w:pPr>
      <w:ind w:firstLine="0"/>
    </w:pPr>
  </w:style>
  <w:style w:type="paragraph" w:styleId="ListNumber3">
    <w:name w:val="List Number 3"/>
    <w:basedOn w:val="List3"/>
    <w:rsid w:val="004C4875"/>
    <w:pPr>
      <w:numPr>
        <w:numId w:val="5"/>
      </w:numPr>
    </w:pPr>
  </w:style>
  <w:style w:type="paragraph" w:styleId="ListNumber4">
    <w:name w:val="List Number 4"/>
    <w:basedOn w:val="List4"/>
    <w:rsid w:val="004C4875"/>
    <w:pPr>
      <w:numPr>
        <w:numId w:val="6"/>
      </w:numPr>
    </w:pPr>
  </w:style>
  <w:style w:type="paragraph" w:styleId="ListNumber5">
    <w:name w:val="List Number 5"/>
    <w:basedOn w:val="List5"/>
    <w:rsid w:val="004C4875"/>
    <w:pPr>
      <w:numPr>
        <w:numId w:val="7"/>
      </w:numPr>
    </w:pPr>
  </w:style>
  <w:style w:type="paragraph" w:styleId="BlockText">
    <w:name w:val="Block Text"/>
    <w:basedOn w:val="Normal"/>
    <w:rsid w:val="004C48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48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4875"/>
    <w:rPr>
      <w:sz w:val="16"/>
      <w:vertAlign w:val="superscript"/>
    </w:rPr>
  </w:style>
  <w:style w:type="character" w:customStyle="1" w:styleId="Symbols">
    <w:name w:val="Symbols"/>
    <w:basedOn w:val="DefaultParagraphFont"/>
    <w:rsid w:val="004C4875"/>
    <w:rPr>
      <w:rFonts w:ascii="Symbol" w:hAnsi="Symbol"/>
    </w:rPr>
  </w:style>
  <w:style w:type="character" w:customStyle="1" w:styleId="MenuOptions">
    <w:name w:val="Menu Options"/>
    <w:basedOn w:val="DefaultParagraphFont"/>
    <w:rsid w:val="004C48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4875"/>
    <w:rPr>
      <w:b/>
    </w:rPr>
  </w:style>
  <w:style w:type="character" w:customStyle="1" w:styleId="Underlined">
    <w:name w:val="Underlined"/>
    <w:basedOn w:val="DefaultParagraphFont"/>
    <w:rsid w:val="004C4875"/>
    <w:rPr>
      <w:u w:val="single"/>
    </w:rPr>
  </w:style>
  <w:style w:type="paragraph" w:customStyle="1" w:styleId="TableBodyTextRight">
    <w:name w:val="Table Body Text Right"/>
    <w:basedOn w:val="TableBodyText"/>
    <w:rsid w:val="004C48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4875"/>
    <w:rPr>
      <w:sz w:val="18"/>
    </w:rPr>
  </w:style>
  <w:style w:type="paragraph" w:customStyle="1" w:styleId="BodySmallRight">
    <w:name w:val="Body Small Right"/>
    <w:basedOn w:val="BodyTextRight"/>
    <w:rsid w:val="004C4875"/>
    <w:rPr>
      <w:sz w:val="18"/>
      <w:szCs w:val="18"/>
    </w:rPr>
  </w:style>
  <w:style w:type="paragraph" w:customStyle="1" w:styleId="MarginEdition">
    <w:name w:val="Margin Edition"/>
    <w:basedOn w:val="MarginNote"/>
    <w:rsid w:val="004C48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4875"/>
    <w:rPr>
      <w:sz w:val="2"/>
      <w:szCs w:val="2"/>
    </w:rPr>
  </w:style>
  <w:style w:type="character" w:customStyle="1" w:styleId="Small">
    <w:name w:val="Small"/>
    <w:basedOn w:val="DefaultParagraphFont"/>
    <w:rsid w:val="004C4875"/>
    <w:rPr>
      <w:sz w:val="16"/>
    </w:rPr>
  </w:style>
  <w:style w:type="paragraph" w:customStyle="1" w:styleId="WideTable">
    <w:name w:val="Wide Table"/>
    <w:basedOn w:val="Normal"/>
    <w:rsid w:val="004C48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4875"/>
  </w:style>
  <w:style w:type="paragraph" w:styleId="Quote">
    <w:name w:val="Quote"/>
    <w:basedOn w:val="Heading1"/>
    <w:link w:val="QuoteChar"/>
    <w:qFormat/>
    <w:rsid w:val="004C48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48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4875"/>
    <w:pPr>
      <w:pageBreakBefore/>
    </w:pPr>
  </w:style>
  <w:style w:type="paragraph" w:customStyle="1" w:styleId="Border">
    <w:name w:val="Border"/>
    <w:basedOn w:val="Normal"/>
    <w:qFormat/>
    <w:rsid w:val="004C48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48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8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8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48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48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48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48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48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4875"/>
    <w:rPr>
      <w:u w:val="single"/>
    </w:rPr>
  </w:style>
  <w:style w:type="character" w:customStyle="1" w:styleId="BoldandItalics">
    <w:name w:val="Bold and Italics"/>
    <w:qFormat/>
    <w:rsid w:val="004C4875"/>
    <w:rPr>
      <w:b/>
      <w:i/>
      <w:u w:val="none"/>
    </w:rPr>
  </w:style>
  <w:style w:type="paragraph" w:styleId="BalloonText">
    <w:name w:val="Balloon Text"/>
    <w:basedOn w:val="Normal"/>
    <w:link w:val="BalloonTextChar"/>
    <w:rsid w:val="004C48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48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48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48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48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48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4875"/>
    <w:pPr>
      <w:spacing w:before="0" w:after="0"/>
    </w:pPr>
  </w:style>
  <w:style w:type="paragraph" w:customStyle="1" w:styleId="BodyTextBold">
    <w:name w:val="Body Text Bold"/>
    <w:basedOn w:val="BodyText"/>
    <w:qFormat/>
    <w:rsid w:val="004C4875"/>
    <w:rPr>
      <w:b/>
    </w:rPr>
  </w:style>
  <w:style w:type="character" w:styleId="Hyperlink">
    <w:name w:val="Hyperlink"/>
    <w:basedOn w:val="DefaultParagraphFont"/>
    <w:uiPriority w:val="99"/>
    <w:unhideWhenUsed/>
    <w:rsid w:val="004374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675</Words>
  <Characters>4476</Characters>
  <Application>Microsoft Office Word</Application>
  <DocSecurity>0</DocSecurity>
  <Lines>135</Lines>
  <Paragraphs>97</Paragraphs>
  <ScaleCrop>false</ScaleCrop>
  <Company>Author-it Software Corporation Ltd.</Company>
  <LinksUpToDate>false</LinksUpToDate>
  <CharactersWithSpaces>5054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PSPGEN124 Provide workplace coaching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2025-03-02T00:42:00Z</dcterms:created>
  <dcterms:modified xsi:type="dcterms:W3CDTF">2025-03-02T00:42:00Z</dcterms:modified>
</cp:coreProperties>
</file>