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5591" w:rsidP="007F55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PSPGEN089 Address client needs</w:t>
      </w:r>
      <w:r>
        <w:fldChar w:fldCharType="end"/>
      </w:r>
    </w:p>
    <w:p w:rsidR="007F5591" w:rsidP="007F5591">
      <w:pPr>
        <w:pStyle w:val="Version"/>
        <w:sectPr w:rsidSect="00B404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041B" w:rsidP="00B4041B">
      <w:pPr>
        <w:pStyle w:val="SuperHeading"/>
      </w:pPr>
      <w:r w:rsidRPr="00B4041B">
        <w:t>Assessment Requirements for PSPGEN089 Address client needs</w:t>
      </w:r>
    </w:p>
    <w:p w:rsidR="00000000" w:rsidRPr="00B4041B" w:rsidP="00B4041B">
      <w:pPr>
        <w:pStyle w:val="Heading1"/>
      </w:pPr>
      <w:bookmarkStart w:id="1" w:name="O_1214920"/>
      <w:bookmarkEnd w:id="1"/>
      <w:r w:rsidRPr="00B4041B">
        <w:t>Modification History</w:t>
      </w:r>
    </w:p>
    <w:p w:rsidR="00000000" w:rsidRPr="00B4041B" w:rsidP="007F5591">
      <w:pPr>
        <w:pStyle w:val="BodyText"/>
      </w:pPr>
      <w:r w:rsidRPr="00B4041B">
        <w:t>Supersedes and is not equivalent to PSPGEN016 Address client needs.</w:t>
      </w:r>
    </w:p>
    <w:p w:rsidR="00000000" w:rsidRPr="00B4041B" w:rsidP="00B4041B">
      <w:pPr>
        <w:pStyle w:val="Heading1"/>
      </w:pPr>
      <w:bookmarkStart w:id="2" w:name="O_1214921"/>
      <w:bookmarkEnd w:id="2"/>
      <w:r w:rsidRPr="00B4041B">
        <w:t>Performance Evidence</w:t>
      </w:r>
    </w:p>
    <w:p w:rsidR="00000000" w:rsidRPr="00B4041B" w:rsidP="007F5591">
      <w:pPr>
        <w:pStyle w:val="BodyText"/>
      </w:pPr>
      <w:r w:rsidRPr="00B4041B">
        <w:t>Evidence of the ability to complete tasks outlined in elements and performance criteria of this unit in the c</w:t>
      </w:r>
      <w:r w:rsidRPr="00B4041B">
        <w:t>ontext of the job role, and:</w:t>
      </w:r>
    </w:p>
    <w:p w:rsidR="00000000" w:rsidRPr="00B4041B" w:rsidP="00B4041B">
      <w:pPr>
        <w:pStyle w:val="ListBullet"/>
      </w:pPr>
      <w:r w:rsidRPr="00B4041B">
        <w:t>apply organisational policies and procedures for client services on at least three occasions, including one occasion where a complex issue needs to be resolved.</w:t>
      </w:r>
    </w:p>
    <w:p w:rsidR="00000000" w:rsidRPr="00B4041B" w:rsidP="00B4041B">
      <w:pPr>
        <w:pStyle w:val="AllowPageBreak"/>
      </w:pPr>
    </w:p>
    <w:p w:rsidR="00000000" w:rsidRPr="00B4041B" w:rsidP="00B4041B">
      <w:pPr>
        <w:pStyle w:val="Heading1"/>
      </w:pPr>
      <w:bookmarkStart w:id="3" w:name="O_1214922"/>
      <w:bookmarkEnd w:id="3"/>
      <w:r w:rsidRPr="00B4041B">
        <w:t>Knowledge Evidence</w:t>
      </w:r>
    </w:p>
    <w:p w:rsidR="00000000" w:rsidRPr="00B4041B" w:rsidP="007F5591">
      <w:pPr>
        <w:pStyle w:val="BodyText"/>
      </w:pPr>
      <w:r w:rsidRPr="00B4041B">
        <w:t>Demonstrated knowledge requ</w:t>
      </w:r>
      <w:r w:rsidRPr="00B4041B">
        <w:t>ired to complete the tasks outlined in elements and performance criteria of this unit:</w:t>
      </w:r>
    </w:p>
    <w:p w:rsidR="00000000" w:rsidRPr="00B4041B" w:rsidP="00B4041B">
      <w:pPr>
        <w:pStyle w:val="ListBullet"/>
      </w:pPr>
      <w:r w:rsidRPr="00B4041B">
        <w:t>public sector legislation, regulations, policies, procedures and guidelines relating to privacy, anti-discrimination and harassment, consumers and environment</w:t>
      </w:r>
    </w:p>
    <w:p w:rsidR="00000000" w:rsidRPr="00B4041B" w:rsidP="00B4041B">
      <w:pPr>
        <w:pStyle w:val="ListBullet"/>
      </w:pPr>
      <w:r w:rsidRPr="00B4041B">
        <w:t>public se</w:t>
      </w:r>
      <w:r w:rsidRPr="00B4041B">
        <w:t>ctor management Acts</w:t>
      </w:r>
    </w:p>
    <w:p w:rsidR="00000000" w:rsidRPr="00B4041B" w:rsidP="00B4041B">
      <w:pPr>
        <w:pStyle w:val="ListBullet"/>
      </w:pPr>
      <w:r w:rsidRPr="00B4041B">
        <w:t>risk management guidelines</w:t>
      </w:r>
    </w:p>
    <w:p w:rsidR="00000000" w:rsidRPr="00B4041B" w:rsidP="00B4041B">
      <w:pPr>
        <w:pStyle w:val="ListBullet"/>
      </w:pPr>
      <w:r w:rsidRPr="00B4041B">
        <w:t>ethics and accountability standards</w:t>
      </w:r>
    </w:p>
    <w:p w:rsidR="00000000" w:rsidRPr="00B4041B" w:rsidP="00B4041B">
      <w:pPr>
        <w:pStyle w:val="ListBullet"/>
      </w:pPr>
      <w:r w:rsidRPr="00B4041B">
        <w:t>public sector standards</w:t>
      </w:r>
    </w:p>
    <w:p w:rsidR="00000000" w:rsidRPr="00B4041B" w:rsidP="00B4041B">
      <w:pPr>
        <w:pStyle w:val="ListBullet"/>
      </w:pPr>
      <w:r w:rsidRPr="00B4041B">
        <w:t>organisational standards for client service.</w:t>
      </w:r>
    </w:p>
    <w:p w:rsidR="00000000" w:rsidRPr="00B4041B" w:rsidP="00B4041B">
      <w:pPr>
        <w:pStyle w:val="AllowPageBreak"/>
      </w:pPr>
    </w:p>
    <w:p w:rsidR="00000000" w:rsidRPr="00B4041B" w:rsidP="00B4041B">
      <w:pPr>
        <w:pStyle w:val="Heading1"/>
      </w:pPr>
      <w:bookmarkStart w:id="4" w:name="O_1214923"/>
      <w:bookmarkEnd w:id="4"/>
      <w:r w:rsidRPr="00B4041B">
        <w:t>Assessment Conditions</w:t>
      </w:r>
    </w:p>
    <w:p w:rsidR="00000000" w:rsidRPr="00B4041B" w:rsidP="007F5591">
      <w:pPr>
        <w:pStyle w:val="BodyText"/>
      </w:pPr>
      <w:r w:rsidRPr="00B4041B">
        <w:t>Skills must be demonstrated in the workplace or in a simulated</w:t>
      </w:r>
      <w:r w:rsidRPr="00B4041B">
        <w:t xml:space="preserve"> environment that reflects workplace conditions.</w:t>
      </w:r>
    </w:p>
    <w:p w:rsidR="00000000" w:rsidRPr="00B4041B" w:rsidP="007F5591">
      <w:pPr>
        <w:pStyle w:val="BodyText"/>
      </w:pPr>
      <w:r w:rsidRPr="00B4041B">
        <w:t>Assessment must ensure access to:</w:t>
      </w:r>
    </w:p>
    <w:p w:rsidR="00000000" w:rsidRPr="00B4041B" w:rsidP="00B4041B">
      <w:pPr>
        <w:pStyle w:val="ListBullet"/>
      </w:pPr>
      <w:r w:rsidRPr="00B4041B">
        <w:t>legislation and organisational policies, procedures and guidelines relating to client service</w:t>
      </w:r>
    </w:p>
    <w:p w:rsidR="00000000" w:rsidRPr="00B4041B" w:rsidP="00B4041B">
      <w:pPr>
        <w:pStyle w:val="ListBullet"/>
      </w:pPr>
      <w:r w:rsidRPr="00B4041B">
        <w:t>resources and equipment of the working environment.</w:t>
      </w:r>
    </w:p>
    <w:p w:rsidR="00000000" w:rsidRPr="00B4041B" w:rsidP="007F5591">
      <w:pPr>
        <w:pStyle w:val="BodyText"/>
      </w:pPr>
      <w:r w:rsidRPr="00B4041B">
        <w:t>Assessors must satisfy the Standards for Registered Training Organisations’ requirements for assessors.</w:t>
      </w:r>
    </w:p>
    <w:p w:rsidR="00000000" w:rsidRPr="00B4041B" w:rsidP="00B4041B">
      <w:pPr>
        <w:pStyle w:val="Heading1"/>
      </w:pPr>
      <w:bookmarkStart w:id="5" w:name="O_1214926"/>
      <w:bookmarkEnd w:id="5"/>
      <w:r w:rsidRPr="00B4041B">
        <w:t>Links</w:t>
      </w:r>
    </w:p>
    <w:p w:rsidR="00000000" w:rsidRPr="00B4041B" w:rsidP="007F5591">
      <w:pPr>
        <w:pStyle w:val="BodyText"/>
      </w:pPr>
      <w:r w:rsidRPr="00B4041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CB7AB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B4041B" w:rsidP="00B4041B"/>
    <w:sectPr w:rsidSect="00B4041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4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41B" w:rsidRPr="007F5591" w:rsidP="007F55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4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591" w:rsidP="00B404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7F5591" w:rsidP="00B404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F5591" w:rsidP="00B404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4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5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041B" w:rsidRPr="007F5591" w:rsidP="007F55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4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591" w:rsidRPr="002D2AF8" w:rsidP="00B404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PSPGEN089 Address client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December 2022</w:t>
    </w:r>
    <w:r>
      <w:fldChar w:fldCharType="end"/>
    </w:r>
  </w:p>
  <w:p w:rsidR="007F5591" w:rsidP="00B404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CC2EB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84EC9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04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04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04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04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04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04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04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04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04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04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04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041B"/>
  </w:style>
  <w:style w:type="character" w:customStyle="1" w:styleId="Heading1Char">
    <w:name w:val="Heading 1 Char"/>
    <w:basedOn w:val="DefaultParagraphFont"/>
    <w:link w:val="Heading1"/>
    <w:rsid w:val="00B404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04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04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4041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404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04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404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04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04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04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04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04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04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04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04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04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04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04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04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04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04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04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04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04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04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404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4041B"/>
    <w:rPr>
      <w:b/>
      <w:spacing w:val="0"/>
    </w:rPr>
  </w:style>
  <w:style w:type="paragraph" w:customStyle="1" w:styleId="SuperTitle">
    <w:name w:val="SuperTitle"/>
    <w:basedOn w:val="Title"/>
    <w:rsid w:val="00B404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04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04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4041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404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04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04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04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04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04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04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04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041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4041B"/>
    <w:rPr>
      <w:i/>
    </w:rPr>
  </w:style>
  <w:style w:type="paragraph" w:styleId="Caption">
    <w:name w:val="caption"/>
    <w:basedOn w:val="BodyText"/>
    <w:next w:val="Normal"/>
    <w:qFormat/>
    <w:rsid w:val="00B404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04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04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041B"/>
  </w:style>
  <w:style w:type="paragraph" w:styleId="TableofFigures">
    <w:name w:val="table of figures"/>
    <w:basedOn w:val="Normal"/>
    <w:next w:val="Normal"/>
    <w:semiHidden/>
    <w:rsid w:val="00B404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041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4041B"/>
    <w:rPr>
      <w:rFonts w:ascii="Wingdings" w:hAnsi="Wingdings"/>
    </w:rPr>
  </w:style>
  <w:style w:type="paragraph" w:customStyle="1" w:styleId="TableHeading">
    <w:name w:val="Table Heading"/>
    <w:basedOn w:val="HeadingBase"/>
    <w:rsid w:val="00B404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041B"/>
    <w:rPr>
      <w:color w:val="0033CC"/>
      <w:u w:val="none"/>
    </w:rPr>
  </w:style>
  <w:style w:type="paragraph" w:customStyle="1" w:styleId="BodyTextRight">
    <w:name w:val="Body Text Right"/>
    <w:basedOn w:val="BodyText"/>
    <w:rsid w:val="00B404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04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041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04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04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04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041B"/>
    <w:rPr>
      <w:sz w:val="32"/>
    </w:rPr>
  </w:style>
  <w:style w:type="paragraph" w:customStyle="1" w:styleId="HeadingProcedure">
    <w:name w:val="Heading Procedure"/>
    <w:basedOn w:val="HeadingBase"/>
    <w:next w:val="Normal"/>
    <w:rsid w:val="00B404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041B"/>
    <w:pPr>
      <w:spacing w:before="60" w:after="60"/>
    </w:pPr>
  </w:style>
  <w:style w:type="paragraph" w:styleId="ListContinue">
    <w:name w:val="List Continue"/>
    <w:basedOn w:val="List"/>
    <w:rsid w:val="00B4041B"/>
    <w:pPr>
      <w:ind w:firstLine="0"/>
    </w:pPr>
  </w:style>
  <w:style w:type="paragraph" w:customStyle="1" w:styleId="ListNote">
    <w:name w:val="List Note"/>
    <w:basedOn w:val="List"/>
    <w:rsid w:val="00B404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04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04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041B"/>
    <w:rPr>
      <w:rFonts w:ascii="Courier New" w:hAnsi="Courier New"/>
    </w:rPr>
  </w:style>
  <w:style w:type="paragraph" w:customStyle="1" w:styleId="NoteBullet">
    <w:name w:val="Note Bullet"/>
    <w:basedOn w:val="Note"/>
    <w:rsid w:val="00B404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04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04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04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041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404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04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041B"/>
    <w:rPr>
      <w:b/>
      <w:smallCaps/>
    </w:rPr>
  </w:style>
  <w:style w:type="paragraph" w:customStyle="1" w:styleId="TableListNumber">
    <w:name w:val="Table List Number"/>
    <w:basedOn w:val="ListNumber"/>
    <w:rsid w:val="00B404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04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041B"/>
    <w:pPr>
      <w:numPr>
        <w:numId w:val="8"/>
      </w:numPr>
    </w:pPr>
  </w:style>
  <w:style w:type="paragraph" w:customStyle="1" w:styleId="ListAlpha2">
    <w:name w:val="List Alpha 2"/>
    <w:basedOn w:val="List2"/>
    <w:rsid w:val="00B4041B"/>
    <w:pPr>
      <w:numPr>
        <w:numId w:val="7"/>
      </w:numPr>
    </w:pPr>
  </w:style>
  <w:style w:type="paragraph" w:styleId="List2">
    <w:name w:val="List 2"/>
    <w:basedOn w:val="BodyText"/>
    <w:rsid w:val="00B404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04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04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04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041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041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4041B"/>
    <w:pPr>
      <w:numPr>
        <w:numId w:val="3"/>
      </w:numPr>
    </w:pPr>
  </w:style>
  <w:style w:type="paragraph" w:styleId="ListContinue2">
    <w:name w:val="List Continue 2"/>
    <w:basedOn w:val="List2"/>
    <w:rsid w:val="00B4041B"/>
    <w:pPr>
      <w:ind w:firstLine="0"/>
    </w:pPr>
  </w:style>
  <w:style w:type="paragraph" w:styleId="ListContinue3">
    <w:name w:val="List Continue 3"/>
    <w:basedOn w:val="List3"/>
    <w:rsid w:val="00B4041B"/>
    <w:pPr>
      <w:ind w:left="1021" w:firstLine="0"/>
    </w:pPr>
  </w:style>
  <w:style w:type="paragraph" w:styleId="ListContinue4">
    <w:name w:val="List Continue 4"/>
    <w:basedOn w:val="List4"/>
    <w:rsid w:val="00B4041B"/>
    <w:pPr>
      <w:ind w:firstLine="0"/>
    </w:pPr>
  </w:style>
  <w:style w:type="paragraph" w:styleId="ListContinue5">
    <w:name w:val="List Continue 5"/>
    <w:basedOn w:val="List5"/>
    <w:rsid w:val="00B4041B"/>
    <w:pPr>
      <w:ind w:firstLine="0"/>
    </w:pPr>
  </w:style>
  <w:style w:type="paragraph" w:styleId="ListNumber3">
    <w:name w:val="List Number 3"/>
    <w:basedOn w:val="List3"/>
    <w:rsid w:val="00B4041B"/>
    <w:pPr>
      <w:numPr>
        <w:numId w:val="4"/>
      </w:numPr>
    </w:pPr>
  </w:style>
  <w:style w:type="paragraph" w:styleId="ListNumber4">
    <w:name w:val="List Number 4"/>
    <w:basedOn w:val="List4"/>
    <w:rsid w:val="00B4041B"/>
    <w:pPr>
      <w:numPr>
        <w:numId w:val="5"/>
      </w:numPr>
    </w:pPr>
  </w:style>
  <w:style w:type="paragraph" w:styleId="ListNumber5">
    <w:name w:val="List Number 5"/>
    <w:basedOn w:val="List5"/>
    <w:rsid w:val="00B4041B"/>
    <w:pPr>
      <w:numPr>
        <w:numId w:val="6"/>
      </w:numPr>
    </w:pPr>
  </w:style>
  <w:style w:type="paragraph" w:styleId="BlockText">
    <w:name w:val="Block Text"/>
    <w:basedOn w:val="Normal"/>
    <w:rsid w:val="00B404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04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041B"/>
    <w:rPr>
      <w:sz w:val="16"/>
      <w:vertAlign w:val="superscript"/>
    </w:rPr>
  </w:style>
  <w:style w:type="character" w:customStyle="1" w:styleId="Symbols">
    <w:name w:val="Symbols"/>
    <w:basedOn w:val="DefaultParagraphFont"/>
    <w:rsid w:val="00B4041B"/>
    <w:rPr>
      <w:rFonts w:ascii="Symbol" w:hAnsi="Symbol"/>
    </w:rPr>
  </w:style>
  <w:style w:type="character" w:customStyle="1" w:styleId="MenuOptions">
    <w:name w:val="Menu Options"/>
    <w:basedOn w:val="DefaultParagraphFont"/>
    <w:rsid w:val="00B404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041B"/>
    <w:rPr>
      <w:b/>
    </w:rPr>
  </w:style>
  <w:style w:type="character" w:customStyle="1" w:styleId="Underlined">
    <w:name w:val="Underlined"/>
    <w:basedOn w:val="DefaultParagraphFont"/>
    <w:rsid w:val="00B4041B"/>
    <w:rPr>
      <w:u w:val="single"/>
    </w:rPr>
  </w:style>
  <w:style w:type="paragraph" w:customStyle="1" w:styleId="TableBodyTextRight">
    <w:name w:val="Table Body Text Right"/>
    <w:basedOn w:val="TableBodyText"/>
    <w:rsid w:val="00B404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041B"/>
    <w:rPr>
      <w:sz w:val="18"/>
    </w:rPr>
  </w:style>
  <w:style w:type="paragraph" w:customStyle="1" w:styleId="BodySmallRight">
    <w:name w:val="Body Small Right"/>
    <w:basedOn w:val="BodyTextRight"/>
    <w:rsid w:val="00B4041B"/>
    <w:rPr>
      <w:sz w:val="18"/>
      <w:szCs w:val="18"/>
    </w:rPr>
  </w:style>
  <w:style w:type="paragraph" w:customStyle="1" w:styleId="MarginEdition">
    <w:name w:val="Margin Edition"/>
    <w:basedOn w:val="MarginNote"/>
    <w:rsid w:val="00B404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041B"/>
    <w:rPr>
      <w:sz w:val="2"/>
      <w:szCs w:val="2"/>
    </w:rPr>
  </w:style>
  <w:style w:type="character" w:customStyle="1" w:styleId="Small">
    <w:name w:val="Small"/>
    <w:basedOn w:val="DefaultParagraphFont"/>
    <w:rsid w:val="00B4041B"/>
    <w:rPr>
      <w:sz w:val="16"/>
    </w:rPr>
  </w:style>
  <w:style w:type="paragraph" w:customStyle="1" w:styleId="WideTable">
    <w:name w:val="Wide Table"/>
    <w:basedOn w:val="Normal"/>
    <w:rsid w:val="00B404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041B"/>
  </w:style>
  <w:style w:type="paragraph" w:styleId="Quote">
    <w:name w:val="Quote"/>
    <w:basedOn w:val="Heading1"/>
    <w:link w:val="QuoteChar"/>
    <w:qFormat/>
    <w:rsid w:val="00B404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04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041B"/>
    <w:pPr>
      <w:pageBreakBefore/>
    </w:pPr>
  </w:style>
  <w:style w:type="paragraph" w:customStyle="1" w:styleId="Border">
    <w:name w:val="Border"/>
    <w:basedOn w:val="Normal"/>
    <w:qFormat/>
    <w:rsid w:val="00B404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04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04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04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04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04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04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04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04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041B"/>
    <w:rPr>
      <w:u w:val="single"/>
    </w:rPr>
  </w:style>
  <w:style w:type="character" w:customStyle="1" w:styleId="BoldandItalics">
    <w:name w:val="Bold and Italics"/>
    <w:qFormat/>
    <w:rsid w:val="00B4041B"/>
    <w:rPr>
      <w:b/>
      <w:i/>
      <w:u w:val="none"/>
    </w:rPr>
  </w:style>
  <w:style w:type="paragraph" w:styleId="BalloonText">
    <w:name w:val="Balloon Text"/>
    <w:basedOn w:val="Normal"/>
    <w:link w:val="BalloonTextChar"/>
    <w:rsid w:val="00B404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04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04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04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04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04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041B"/>
    <w:pPr>
      <w:spacing w:before="0" w:after="0"/>
    </w:pPr>
  </w:style>
  <w:style w:type="paragraph" w:customStyle="1" w:styleId="BodyTextBold">
    <w:name w:val="Body Text Bold"/>
    <w:basedOn w:val="BodyText"/>
    <w:qFormat/>
    <w:rsid w:val="00B4041B"/>
    <w:rPr>
      <w:b/>
    </w:rPr>
  </w:style>
  <w:style w:type="character" w:styleId="Hyperlink">
    <w:name w:val="Hyperlink"/>
    <w:basedOn w:val="DefaultParagraphFont"/>
    <w:uiPriority w:val="99"/>
    <w:unhideWhenUsed/>
    <w:rsid w:val="007F55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216</Words>
  <Characters>1518</Characters>
  <Application>Microsoft Office Word</Application>
  <DocSecurity>0</DocSecurity>
  <Lines>41</Lines>
  <Paragraphs>29</Paragraphs>
  <ScaleCrop>false</ScaleCrop>
  <Company>Author-it Software Corporation Ltd.</Company>
  <LinksUpToDate>false</LinksUpToDate>
  <CharactersWithSpaces>1705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PSPGEN089 Address client needs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2022-12-05T05:11:00Z</dcterms:created>
  <dcterms:modified xsi:type="dcterms:W3CDTF">2022-12-05T05:11:00Z</dcterms:modified>
</cp:coreProperties>
</file>