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44F" w:rsidP="00BF14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PSPGEN087 Undertake and promote career management</w:t>
      </w:r>
      <w:r>
        <w:fldChar w:fldCharType="end"/>
      </w:r>
    </w:p>
    <w:p w:rsidR="00BF144F" w:rsidP="00BF144F">
      <w:pPr>
        <w:pStyle w:val="Version"/>
        <w:sectPr w:rsidSect="005B67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67A5" w:rsidP="005B67A5">
      <w:pPr>
        <w:pStyle w:val="SuperHeading"/>
      </w:pPr>
      <w:r w:rsidRPr="005B67A5">
        <w:t>PSPGEN087 Undertake and promote career management</w:t>
      </w:r>
    </w:p>
    <w:p w:rsidR="00000000" w:rsidRPr="005B67A5" w:rsidP="005B67A5">
      <w:pPr>
        <w:pStyle w:val="Heading1"/>
      </w:pPr>
      <w:bookmarkStart w:id="1" w:name="O_1214872"/>
      <w:bookmarkEnd w:id="1"/>
      <w:r w:rsidRPr="005B67A5">
        <w:t>Modification History</w:t>
      </w:r>
    </w:p>
    <w:p w:rsidR="00BF144F" w:rsidP="00BF144F">
      <w:pPr>
        <w:pStyle w:val="BodyText"/>
      </w:pPr>
      <w:r w:rsidRPr="005B67A5">
        <w:t xml:space="preserve">Supersedes and is not equivalent to PSPGEN052 Undertake and promote career management. </w:t>
      </w:r>
    </w:p>
    <w:p w:rsidR="00000000" w:rsidRPr="005B67A5" w:rsidP="005B67A5">
      <w:pPr>
        <w:pStyle w:val="Heading1"/>
      </w:pPr>
      <w:bookmarkStart w:id="2" w:name="O_1214873"/>
      <w:bookmarkEnd w:id="2"/>
      <w:r w:rsidRPr="005B67A5">
        <w:t>Application</w:t>
      </w:r>
    </w:p>
    <w:p w:rsidR="00000000" w:rsidRPr="005B67A5" w:rsidP="00BF144F">
      <w:pPr>
        <w:pStyle w:val="BodyText"/>
      </w:pPr>
      <w:r w:rsidRPr="005B67A5">
        <w:t>This unit describes the performance outcomes, skills knowledge required to manage one’s own career to meet</w:t>
      </w:r>
      <w:r w:rsidRPr="005B67A5">
        <w:t xml:space="preserve"> goals and achieve life plans, as well as contributing to the career management of others. </w:t>
      </w:r>
    </w:p>
    <w:p w:rsidR="00000000" w:rsidRPr="005B67A5" w:rsidP="00BF144F">
      <w:pPr>
        <w:pStyle w:val="BodyText"/>
      </w:pPr>
      <w:r w:rsidRPr="005B67A5">
        <w:t>This unit applies to those working in generalist and specialist roles within the public sector and other similar environments, including related agencies and statut</w:t>
      </w:r>
      <w:r w:rsidRPr="005B67A5">
        <w:t>ory authorities. Those undertaking this unit work independently, performing complex tasks in a range of familiar contexts.</w:t>
      </w:r>
    </w:p>
    <w:p w:rsidR="00000000" w:rsidRPr="005B67A5" w:rsidP="00BF144F">
      <w:pPr>
        <w:pStyle w:val="BodyText"/>
      </w:pPr>
      <w:r w:rsidRPr="005B67A5">
        <w:t xml:space="preserve">The skills in this unit must be applied in accordance with Commonwealth and State or Territory legislation, Australian standards and </w:t>
      </w:r>
      <w:r w:rsidRPr="005B67A5">
        <w:t>industry codes of practice.</w:t>
      </w:r>
    </w:p>
    <w:p w:rsidR="00000000" w:rsidRPr="005B67A5" w:rsidP="00BF144F">
      <w:pPr>
        <w:pStyle w:val="BodyText"/>
      </w:pPr>
      <w:r w:rsidRPr="005B67A5">
        <w:t>No occupational licensing, certification or specific legislative requirements apply to this unit at the time of publication.</w:t>
      </w:r>
    </w:p>
    <w:p w:rsidR="00000000" w:rsidRPr="005B67A5" w:rsidP="005B67A5">
      <w:pPr>
        <w:pStyle w:val="Heading1"/>
      </w:pPr>
      <w:bookmarkStart w:id="3" w:name="O_1214874"/>
      <w:bookmarkEnd w:id="3"/>
      <w:r w:rsidRPr="005B67A5">
        <w:t>Pre-requisite Unit</w:t>
      </w:r>
    </w:p>
    <w:p w:rsidR="00000000" w:rsidRPr="005B67A5" w:rsidP="00BF144F">
      <w:pPr>
        <w:pStyle w:val="BodyText"/>
      </w:pPr>
      <w:r w:rsidRPr="005B67A5">
        <w:t xml:space="preserve">Nil </w:t>
      </w:r>
    </w:p>
    <w:p w:rsidR="00000000" w:rsidRPr="005B67A5" w:rsidP="005B67A5">
      <w:pPr>
        <w:pStyle w:val="Heading1"/>
      </w:pPr>
      <w:bookmarkStart w:id="4" w:name="O_1214875"/>
      <w:bookmarkEnd w:id="4"/>
      <w:r w:rsidRPr="005B67A5">
        <w:t>Competency Field</w:t>
      </w:r>
    </w:p>
    <w:p w:rsidR="00000000" w:rsidRPr="005B67A5" w:rsidP="00BF144F">
      <w:pPr>
        <w:pStyle w:val="BodyText"/>
      </w:pPr>
      <w:r w:rsidRPr="005B67A5">
        <w:t>General</w:t>
      </w:r>
    </w:p>
    <w:p w:rsidR="00000000" w:rsidRPr="005B67A5" w:rsidP="005B67A5">
      <w:pPr>
        <w:pStyle w:val="Heading1"/>
      </w:pPr>
      <w:bookmarkStart w:id="5" w:name="O_1214877"/>
      <w:bookmarkEnd w:id="5"/>
      <w:r w:rsidRPr="005B67A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B6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7A5" w:rsidP="005B67A5">
            <w:pPr>
              <w:pStyle w:val="BodyText"/>
            </w:pPr>
            <w:r w:rsidRPr="005B67A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7A5">
            <w:pPr>
              <w:pStyle w:val="BodyText"/>
              <w:rPr>
                <w:lang w:val="en-NZ"/>
              </w:rPr>
            </w:pPr>
            <w:r w:rsidRPr="005B67A5">
              <w:rPr>
                <w:rStyle w:val="SpecialBold"/>
              </w:rPr>
              <w:t>PERFORMANCE</w:t>
            </w:r>
            <w:r w:rsidRPr="005B67A5">
              <w:t xml:space="preserve"> </w:t>
            </w:r>
            <w:r w:rsidRPr="005B67A5">
              <w:rPr>
                <w:rStyle w:val="SpecialBold"/>
              </w:rPr>
              <w:t>CRITERIA</w:t>
            </w:r>
          </w:p>
        </w:tc>
      </w:tr>
      <w:tr w:rsidTr="005B6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7A5" w:rsidP="005B67A5">
            <w:pPr>
              <w:pStyle w:val="BodyText"/>
            </w:pPr>
            <w:r w:rsidRPr="005B67A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7A5">
            <w:pPr>
              <w:pStyle w:val="BodyText"/>
              <w:rPr>
                <w:lang w:val="en-NZ"/>
              </w:rPr>
            </w:pPr>
            <w:r w:rsidRPr="005B67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6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7A5">
            <w:pPr>
              <w:pStyle w:val="List"/>
              <w:rPr>
                <w:lang w:val="en-NZ"/>
              </w:rPr>
            </w:pPr>
            <w:r w:rsidRPr="005B67A5">
              <w:t>1.  Identify current career strengths.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7A5" w:rsidP="005B67A5">
            <w:pPr>
              <w:pStyle w:val="List"/>
            </w:pPr>
            <w:r w:rsidRPr="005B67A5">
              <w:t>1.1. Conduct a self-directed search of current knowledge, skills, abilities, interests and values.</w:t>
            </w:r>
          </w:p>
          <w:p w:rsidR="00000000" w:rsidRPr="005B67A5" w:rsidP="005B67A5">
            <w:pPr>
              <w:pStyle w:val="List"/>
            </w:pPr>
            <w:r w:rsidRPr="005B67A5">
              <w:t>1.2. Include life and work experiences, current and latent abilities and rank in order of personal importance.</w:t>
            </w:r>
          </w:p>
          <w:p w:rsidR="00000000" w:rsidRPr="005B67A5" w:rsidP="005B67A5">
            <w:pPr>
              <w:pStyle w:val="List"/>
            </w:pPr>
            <w:r w:rsidRPr="005B67A5">
              <w:t>1.3. Determine personal preferences in broad t</w:t>
            </w:r>
            <w:r w:rsidRPr="005B67A5">
              <w:t>erms, including areas of work that are acceptable in the long term.</w:t>
            </w:r>
          </w:p>
          <w:p w:rsidR="00000000" w:rsidP="005B67A5">
            <w:pPr>
              <w:pStyle w:val="List"/>
              <w:rPr>
                <w:lang w:val="en-NZ"/>
              </w:rPr>
            </w:pPr>
            <w:r w:rsidRPr="005B67A5">
              <w:t>1.4. Prepare a personal profile that identifies strengths, preferences and opportunities for learning and growth.</w:t>
            </w:r>
          </w:p>
        </w:tc>
      </w:tr>
      <w:tr w:rsidTr="005B6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7A5">
            <w:pPr>
              <w:pStyle w:val="List"/>
              <w:rPr>
                <w:lang w:val="en-NZ"/>
              </w:rPr>
            </w:pPr>
            <w:r w:rsidRPr="005B67A5">
              <w:t>2.  Identify and map career opportunities.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7A5" w:rsidP="005B67A5">
            <w:pPr>
              <w:pStyle w:val="List"/>
            </w:pPr>
            <w:r w:rsidRPr="005B67A5">
              <w:t>2.1. Scan careers and occupations to identify a list of possibilities and their requirements.</w:t>
            </w:r>
          </w:p>
          <w:p w:rsidR="00000000" w:rsidRPr="005B67A5" w:rsidP="005B67A5">
            <w:pPr>
              <w:pStyle w:val="List"/>
            </w:pPr>
            <w:r w:rsidRPr="005B67A5">
              <w:t>2.2. Undertake economic and industry scans to identify available and emerging careers.</w:t>
            </w:r>
          </w:p>
          <w:p w:rsidR="00000000" w:rsidRPr="005B67A5" w:rsidP="005B67A5">
            <w:pPr>
              <w:pStyle w:val="List"/>
            </w:pPr>
            <w:r w:rsidRPr="005B67A5">
              <w:t>2.3. Investigate opportunities for entering possible careers to determine t</w:t>
            </w:r>
            <w:r w:rsidRPr="005B67A5">
              <w:t>he feasibility of pursuing those options.</w:t>
            </w:r>
          </w:p>
          <w:p w:rsidR="00000000" w:rsidP="005B67A5">
            <w:pPr>
              <w:pStyle w:val="List"/>
              <w:rPr>
                <w:lang w:val="en-NZ"/>
              </w:rPr>
            </w:pPr>
            <w:r w:rsidRPr="005B67A5">
              <w:t>2.4. Match personal profile to possible career opportunities and decide on the best options to pursue.</w:t>
            </w:r>
          </w:p>
        </w:tc>
      </w:tr>
      <w:tr w:rsidTr="005B6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7A5">
            <w:pPr>
              <w:pStyle w:val="List"/>
              <w:rPr>
                <w:lang w:val="en-NZ"/>
              </w:rPr>
            </w:pPr>
            <w:r w:rsidRPr="005B67A5">
              <w:t>3.  Develop and implement career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7A5" w:rsidP="005B67A5">
            <w:pPr>
              <w:pStyle w:val="List"/>
            </w:pPr>
            <w:r w:rsidRPr="005B67A5">
              <w:t>3.1. Establish career goals that cater for transition from existing wor</w:t>
            </w:r>
            <w:r w:rsidRPr="005B67A5">
              <w:t>k to preferred future career.</w:t>
            </w:r>
          </w:p>
          <w:p w:rsidR="00000000" w:rsidRPr="005B67A5" w:rsidP="005B67A5">
            <w:pPr>
              <w:pStyle w:val="List"/>
            </w:pPr>
            <w:r w:rsidRPr="005B67A5">
              <w:t>3.2. Develop a career plan that identifies immediate priorities for learning and development as well as medium to long-term strategies to obtain additional skills and experience.</w:t>
            </w:r>
          </w:p>
          <w:p w:rsidR="00000000" w:rsidRPr="005B67A5" w:rsidP="005B67A5">
            <w:pPr>
              <w:pStyle w:val="List"/>
            </w:pPr>
            <w:r w:rsidRPr="005B67A5">
              <w:t>3.3. Undertake gap analysis to identify dated s</w:t>
            </w:r>
            <w:r w:rsidRPr="005B67A5">
              <w:t>kills and skills that are common to both preferred future career and the organisation’s requirements.</w:t>
            </w:r>
          </w:p>
          <w:p w:rsidR="00000000" w:rsidP="005B67A5">
            <w:pPr>
              <w:pStyle w:val="List"/>
              <w:rPr>
                <w:lang w:val="en-NZ"/>
              </w:rPr>
            </w:pPr>
            <w:r w:rsidRPr="005B67A5">
              <w:t>3.4. Initiate career development activities in accordance with the career plan.</w:t>
            </w:r>
          </w:p>
        </w:tc>
      </w:tr>
      <w:tr w:rsidTr="005B6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7A5">
            <w:pPr>
              <w:pStyle w:val="List"/>
              <w:rPr>
                <w:lang w:val="en-NZ"/>
              </w:rPr>
            </w:pPr>
            <w:r w:rsidRPr="005B67A5">
              <w:t>4.  Monitor progress.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7A5" w:rsidP="005B67A5">
            <w:pPr>
              <w:pStyle w:val="List"/>
            </w:pPr>
            <w:r w:rsidRPr="005B67A5">
              <w:t>4.1. Monitor acquisition of skills and experience a</w:t>
            </w:r>
            <w:r w:rsidRPr="005B67A5">
              <w:t>nd seek feedback on performance achievements.</w:t>
            </w:r>
          </w:p>
          <w:p w:rsidR="00000000" w:rsidRPr="005B67A5" w:rsidP="005B67A5">
            <w:pPr>
              <w:pStyle w:val="List"/>
            </w:pPr>
            <w:r w:rsidRPr="005B67A5">
              <w:t>4.2. Consider feedback and integrate as necessary into the career plan.</w:t>
            </w:r>
          </w:p>
          <w:p w:rsidR="00000000" w:rsidRPr="005B67A5" w:rsidP="005B67A5">
            <w:pPr>
              <w:pStyle w:val="List"/>
            </w:pPr>
            <w:r w:rsidRPr="005B67A5">
              <w:t>4.3. Monitor organisational requirements and future career requirements and adjust career plan to take account of new information.</w:t>
            </w:r>
          </w:p>
          <w:p w:rsidR="00000000" w:rsidP="005B67A5">
            <w:pPr>
              <w:pStyle w:val="List"/>
              <w:rPr>
                <w:lang w:val="en-NZ"/>
              </w:rPr>
            </w:pPr>
            <w:r w:rsidRPr="005B67A5">
              <w:t>4.4. Mo</w:t>
            </w:r>
            <w:r w:rsidRPr="005B67A5">
              <w:t>nitor progress towards future career and adjust goals as required.</w:t>
            </w:r>
          </w:p>
        </w:tc>
      </w:tr>
      <w:tr w:rsidTr="005B6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7A5">
            <w:pPr>
              <w:pStyle w:val="List"/>
              <w:rPr>
                <w:lang w:val="en-NZ"/>
              </w:rPr>
            </w:pPr>
            <w:r w:rsidRPr="005B67A5">
              <w:t>5.  Contribute to career management of others.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7A5" w:rsidP="005B67A5">
            <w:pPr>
              <w:pStyle w:val="List"/>
            </w:pPr>
            <w:r w:rsidRPr="005B67A5">
              <w:t xml:space="preserve">5.1. Assist others to take responsibility for their own careers, research information and plan for future job placements, learning and </w:t>
            </w:r>
            <w:r w:rsidRPr="005B67A5">
              <w:t>development.</w:t>
            </w:r>
          </w:p>
          <w:p w:rsidR="00000000" w:rsidRPr="005B67A5" w:rsidP="005B67A5">
            <w:pPr>
              <w:pStyle w:val="List"/>
            </w:pPr>
            <w:r w:rsidRPr="005B67A5">
              <w:t>5.2. Provide feedback on performance and suggest development opportunities to address performance gaps or build on performance strengths linked to career plans.</w:t>
            </w:r>
          </w:p>
          <w:p w:rsidR="00000000" w:rsidRPr="005B67A5" w:rsidP="005B67A5">
            <w:pPr>
              <w:pStyle w:val="List"/>
            </w:pPr>
            <w:r w:rsidRPr="005B67A5">
              <w:t>5.3. Agree upon medium to long term plans and implement to address barriers to car</w:t>
            </w:r>
            <w:r w:rsidRPr="005B67A5">
              <w:t>eer development and meet individual and group learning and development needs.</w:t>
            </w:r>
          </w:p>
          <w:p w:rsidR="00000000" w:rsidRPr="005B67A5" w:rsidP="005B67A5">
            <w:pPr>
              <w:pStyle w:val="List"/>
            </w:pPr>
            <w:r w:rsidRPr="005B67A5">
              <w:t>5.4. Encourage staff to monitor their progress against career goals and adjust long term plans to integrate changed circumstances or new skill requirements.</w:t>
            </w:r>
          </w:p>
          <w:p w:rsidR="00000000" w:rsidRPr="005B67A5" w:rsidP="005B67A5">
            <w:pPr>
              <w:pStyle w:val="List"/>
            </w:pPr>
            <w:r w:rsidRPr="005B67A5">
              <w:t>5.5. Encourage and su</w:t>
            </w:r>
            <w:r w:rsidRPr="005B67A5">
              <w:t>pport staff in applying new skills and knowledge in the workplace.</w:t>
            </w:r>
          </w:p>
        </w:tc>
      </w:tr>
    </w:tbl>
    <w:p w:rsidR="00000000" w:rsidRPr="005B67A5" w:rsidP="005B67A5">
      <w:pPr>
        <w:pStyle w:val="BodyText"/>
      </w:pPr>
    </w:p>
    <w:p w:rsidR="00000000" w:rsidRPr="005B67A5" w:rsidP="005B67A5">
      <w:pPr>
        <w:pStyle w:val="AllowPageBreak"/>
      </w:pPr>
    </w:p>
    <w:p w:rsidR="00000000" w:rsidRPr="005B67A5" w:rsidP="005B67A5">
      <w:pPr>
        <w:pStyle w:val="Heading1"/>
      </w:pPr>
      <w:bookmarkStart w:id="6" w:name="O_1214878"/>
      <w:bookmarkEnd w:id="6"/>
      <w:r w:rsidRPr="005B67A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B6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7A5">
            <w:pPr>
              <w:pStyle w:val="BodyText"/>
              <w:rPr>
                <w:lang w:val="en-NZ"/>
              </w:rPr>
            </w:pPr>
            <w:r w:rsidRPr="005B67A5">
              <w:t>Foundation skills essential to performance in this unit, but not explicit in the performance criteria are listed here, along with a brief context stat</w:t>
            </w:r>
            <w:r w:rsidRPr="005B67A5">
              <w:t>ement.</w:t>
            </w:r>
          </w:p>
        </w:tc>
      </w:tr>
      <w:tr w:rsidTr="005B6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7A5" w:rsidP="005B67A5">
            <w:pPr>
              <w:pStyle w:val="BodyText"/>
            </w:pPr>
            <w:r w:rsidRPr="005B67A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7A5">
            <w:pPr>
              <w:pStyle w:val="BodyText"/>
              <w:rPr>
                <w:lang w:val="en-NZ"/>
              </w:rPr>
            </w:pPr>
            <w:r w:rsidRPr="005B67A5">
              <w:rPr>
                <w:rStyle w:val="SpecialBold"/>
              </w:rPr>
              <w:t>DESCRIPTION</w:t>
            </w:r>
          </w:p>
        </w:tc>
      </w:tr>
      <w:tr w:rsidTr="005B6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7A5">
            <w:pPr>
              <w:pStyle w:val="BodyText"/>
              <w:rPr>
                <w:lang w:val="en-NZ"/>
              </w:rPr>
            </w:pPr>
            <w:r w:rsidRPr="005B67A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7A5">
            <w:pPr>
              <w:pStyle w:val="ListBullet"/>
              <w:rPr>
                <w:lang w:val="en-NZ"/>
              </w:rPr>
            </w:pPr>
            <w:r w:rsidRPr="005B67A5">
              <w:t>investigate and interpret career and job market information from a range of sources.</w:t>
            </w:r>
          </w:p>
        </w:tc>
      </w:tr>
      <w:tr w:rsidTr="005B6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7A5">
            <w:pPr>
              <w:pStyle w:val="BodyText"/>
              <w:rPr>
                <w:lang w:val="en-NZ"/>
              </w:rPr>
            </w:pPr>
            <w:r w:rsidRPr="005B67A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7A5" w:rsidP="005B67A5">
            <w:pPr>
              <w:pStyle w:val="ListBullet"/>
            </w:pPr>
            <w:r w:rsidRPr="005B67A5">
              <w:t>communicate effectively with others including facilitating, questioning, consulting and active listening.</w:t>
            </w:r>
          </w:p>
        </w:tc>
      </w:tr>
    </w:tbl>
    <w:p w:rsidR="00000000" w:rsidRPr="005B67A5" w:rsidP="005B67A5">
      <w:pPr>
        <w:pStyle w:val="BodyText"/>
      </w:pPr>
    </w:p>
    <w:p w:rsidR="00000000" w:rsidRPr="005B67A5" w:rsidP="005B67A5">
      <w:pPr>
        <w:pStyle w:val="AllowPageBreak"/>
      </w:pPr>
    </w:p>
    <w:p w:rsidR="00000000" w:rsidRPr="005B67A5" w:rsidP="005B67A5">
      <w:pPr>
        <w:pStyle w:val="Heading1"/>
      </w:pPr>
      <w:bookmarkStart w:id="7" w:name="O_1214880"/>
      <w:bookmarkEnd w:id="7"/>
      <w:r w:rsidRPr="005B67A5">
        <w:t>Unit Mapping Information</w:t>
      </w:r>
    </w:p>
    <w:p w:rsidR="00000000" w:rsidRPr="005B67A5" w:rsidP="00BF144F">
      <w:pPr>
        <w:pStyle w:val="BodyText"/>
      </w:pPr>
      <w:r w:rsidRPr="005B67A5">
        <w:t>Supersedes and is not equivalent to PSPGEN052 Undertake and promote career management.</w:t>
      </w:r>
    </w:p>
    <w:p w:rsidR="00000000" w:rsidRPr="005B67A5" w:rsidP="005B67A5">
      <w:pPr>
        <w:pStyle w:val="Heading1"/>
      </w:pPr>
      <w:bookmarkStart w:id="8" w:name="O_1214887"/>
      <w:bookmarkEnd w:id="8"/>
      <w:r w:rsidRPr="005B67A5">
        <w:t>Links</w:t>
      </w:r>
    </w:p>
    <w:p w:rsidR="00000000" w:rsidRPr="005B67A5" w:rsidP="00BF144F">
      <w:pPr>
        <w:pStyle w:val="BodyText"/>
      </w:pPr>
      <w:r w:rsidRPr="005B67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1668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B67A5" w:rsidP="00BF144F">
      <w:pPr>
        <w:pStyle w:val="BodyText"/>
        <w:sectPr w:rsidSect="005B67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67A5" w:rsidP="005B67A5">
      <w:pPr>
        <w:pStyle w:val="SuperHeading"/>
      </w:pPr>
      <w:r w:rsidRPr="005B67A5">
        <w:t xml:space="preserve">Assessment Requirements for PSPGEN087 Undertake </w:t>
      </w:r>
      <w:r w:rsidRPr="005B67A5">
        <w:t>and promote career management</w:t>
      </w:r>
    </w:p>
    <w:p w:rsidR="00000000" w:rsidRPr="005B67A5" w:rsidP="005B67A5">
      <w:pPr>
        <w:pStyle w:val="Heading1"/>
      </w:pPr>
      <w:bookmarkStart w:id="9" w:name="O_1214882"/>
      <w:bookmarkEnd w:id="9"/>
      <w:r w:rsidRPr="005B67A5">
        <w:t>Modification History</w:t>
      </w:r>
    </w:p>
    <w:p w:rsidR="00000000" w:rsidRPr="005B67A5" w:rsidP="00BF144F">
      <w:pPr>
        <w:pStyle w:val="BodyText"/>
      </w:pPr>
      <w:r w:rsidRPr="005B67A5">
        <w:t xml:space="preserve">Supersedes and is not equivalent to PSPGEN052 Undertake and promote career management. </w:t>
      </w:r>
    </w:p>
    <w:p w:rsidR="00000000" w:rsidRPr="005B67A5" w:rsidP="005B67A5">
      <w:pPr>
        <w:pStyle w:val="Heading1"/>
      </w:pPr>
      <w:bookmarkStart w:id="10" w:name="O_1214883"/>
      <w:bookmarkEnd w:id="10"/>
      <w:r w:rsidRPr="005B67A5">
        <w:t>Performance Evidence</w:t>
      </w:r>
    </w:p>
    <w:p w:rsidR="00000000" w:rsidRPr="005B67A5" w:rsidP="00BF144F">
      <w:pPr>
        <w:pStyle w:val="BodyText"/>
      </w:pPr>
      <w:r w:rsidRPr="005B67A5">
        <w:t>Evidence of the ability to complete tasks outlined in elements and performance criteria of this unit in the context of the job role, and on at least one occasion:</w:t>
      </w:r>
    </w:p>
    <w:p w:rsidR="00000000" w:rsidRPr="005B67A5" w:rsidP="005B67A5">
      <w:pPr>
        <w:pStyle w:val="ListBullet"/>
      </w:pPr>
      <w:r w:rsidRPr="005B67A5">
        <w:t>analyse strengths, weaknesses, opportunities, threats (SWOT)</w:t>
      </w:r>
    </w:p>
    <w:p w:rsidR="00000000" w:rsidRPr="005B67A5" w:rsidP="005B67A5">
      <w:pPr>
        <w:pStyle w:val="ListBullet"/>
      </w:pPr>
      <w:r w:rsidRPr="005B67A5">
        <w:t>research and question to inform</w:t>
      </w:r>
      <w:r w:rsidRPr="005B67A5">
        <w:t xml:space="preserve"> planning</w:t>
      </w:r>
    </w:p>
    <w:p w:rsidR="00000000" w:rsidRPr="005B67A5" w:rsidP="005B67A5">
      <w:pPr>
        <w:pStyle w:val="ListBullet"/>
      </w:pPr>
      <w:r w:rsidRPr="005B67A5">
        <w:t>reflect on own skills, abilities, values and performance</w:t>
      </w:r>
    </w:p>
    <w:p w:rsidR="00000000" w:rsidRPr="005B67A5" w:rsidP="005B67A5">
      <w:pPr>
        <w:pStyle w:val="ListBullet"/>
      </w:pPr>
      <w:r w:rsidRPr="005B67A5">
        <w:t>conduct skills audits and skills gap analyses</w:t>
      </w:r>
    </w:p>
    <w:p w:rsidR="00000000" w:rsidRPr="005B67A5" w:rsidP="005B67A5">
      <w:pPr>
        <w:pStyle w:val="ListBullet"/>
      </w:pPr>
      <w:r w:rsidRPr="005B67A5">
        <w:t>develop strategies for the management of one’s own career</w:t>
      </w:r>
    </w:p>
    <w:p w:rsidR="00000000" w:rsidRPr="005B67A5" w:rsidP="005B67A5">
      <w:pPr>
        <w:pStyle w:val="ListBullet"/>
      </w:pPr>
      <w:r w:rsidRPr="005B67A5">
        <w:t>develop strategies for the management of others’ careers</w:t>
      </w:r>
    </w:p>
    <w:p w:rsidR="00000000" w:rsidRPr="005B67A5" w:rsidP="005B67A5">
      <w:pPr>
        <w:pStyle w:val="ListBullet"/>
      </w:pPr>
      <w:r w:rsidRPr="005B67A5">
        <w:t>provide performance feedback</w:t>
      </w:r>
      <w:r w:rsidRPr="005B67A5">
        <w:t xml:space="preserve"> and capitalise on new skills developed by others in the workplace.</w:t>
      </w:r>
    </w:p>
    <w:p w:rsidR="00000000" w:rsidRPr="005B67A5" w:rsidP="005B67A5">
      <w:pPr>
        <w:pStyle w:val="AllowPageBreak"/>
      </w:pPr>
    </w:p>
    <w:p w:rsidR="00000000" w:rsidRPr="005B67A5" w:rsidP="005B67A5">
      <w:pPr>
        <w:pStyle w:val="Heading1"/>
      </w:pPr>
      <w:bookmarkStart w:id="11" w:name="O_1214884"/>
      <w:bookmarkEnd w:id="11"/>
      <w:r w:rsidRPr="005B67A5">
        <w:t>Knowledge Evidence</w:t>
      </w:r>
    </w:p>
    <w:p w:rsidR="00000000" w:rsidRPr="005B67A5" w:rsidP="00BF144F">
      <w:pPr>
        <w:pStyle w:val="BodyText"/>
      </w:pPr>
      <w:r w:rsidRPr="005B67A5">
        <w:t>Demonstrated knowledge required to complete the tasks outlined in elements and performance criteria of this unit:</w:t>
      </w:r>
    </w:p>
    <w:p w:rsidR="00000000" w:rsidRPr="005B67A5" w:rsidP="005B67A5">
      <w:pPr>
        <w:pStyle w:val="ListBullet"/>
      </w:pPr>
      <w:r w:rsidRPr="005B67A5">
        <w:t>organisational policies and procedures in relation to career planning, including:</w:t>
      </w:r>
    </w:p>
    <w:p w:rsidR="00000000" w:rsidRPr="005B67A5" w:rsidP="005B67A5">
      <w:pPr>
        <w:pStyle w:val="ListBullet2"/>
      </w:pPr>
      <w:r w:rsidRPr="005B67A5">
        <w:t>human resources frameworks and strategies</w:t>
      </w:r>
    </w:p>
    <w:p w:rsidR="00000000" w:rsidRPr="005B67A5" w:rsidP="005B67A5">
      <w:pPr>
        <w:pStyle w:val="ListBullet2"/>
      </w:pPr>
      <w:r w:rsidRPr="005B67A5">
        <w:t>performance management systems</w:t>
      </w:r>
    </w:p>
    <w:p w:rsidR="00000000" w:rsidRPr="005B67A5" w:rsidP="005B67A5">
      <w:pPr>
        <w:pStyle w:val="ListBullet2"/>
      </w:pPr>
      <w:r w:rsidRPr="005B67A5">
        <w:t>learning and development systems</w:t>
      </w:r>
    </w:p>
    <w:p w:rsidR="00000000" w:rsidRPr="005B67A5" w:rsidP="005B67A5">
      <w:pPr>
        <w:pStyle w:val="ListBullet2"/>
      </w:pPr>
      <w:r w:rsidRPr="005B67A5">
        <w:t>succession planning</w:t>
      </w:r>
    </w:p>
    <w:p w:rsidR="00000000" w:rsidRPr="005B67A5" w:rsidP="005B67A5">
      <w:pPr>
        <w:pStyle w:val="ListBullet"/>
      </w:pPr>
      <w:r w:rsidRPr="005B67A5">
        <w:t>strategic approach to career management for se</w:t>
      </w:r>
      <w:r w:rsidRPr="005B67A5">
        <w:t>lf and others</w:t>
      </w:r>
    </w:p>
    <w:p w:rsidR="00000000" w:rsidRPr="005B67A5" w:rsidP="005B67A5">
      <w:pPr>
        <w:pStyle w:val="ListBullet"/>
      </w:pPr>
      <w:r w:rsidRPr="005B67A5">
        <w:t>career development options</w:t>
      </w:r>
    </w:p>
    <w:p w:rsidR="00000000" w:rsidRPr="005B67A5" w:rsidP="005B67A5">
      <w:pPr>
        <w:pStyle w:val="ListBullet"/>
      </w:pPr>
      <w:r w:rsidRPr="005B67A5">
        <w:t>workforce trends</w:t>
      </w:r>
    </w:p>
    <w:p w:rsidR="00000000" w:rsidRPr="005B67A5" w:rsidP="005B67A5">
      <w:pPr>
        <w:pStyle w:val="ListBullet"/>
      </w:pPr>
      <w:r w:rsidRPr="005B67A5">
        <w:t>scenario planning in the context of career management</w:t>
      </w:r>
    </w:p>
    <w:p w:rsidR="00000000" w:rsidRPr="005B67A5" w:rsidP="005B67A5">
      <w:pPr>
        <w:pStyle w:val="ListBullet"/>
      </w:pPr>
      <w:r w:rsidRPr="005B67A5">
        <w:t>changing demographics and workforce skill needs</w:t>
      </w:r>
    </w:p>
    <w:p w:rsidR="00000000" w:rsidRPr="005B67A5" w:rsidP="005B67A5">
      <w:pPr>
        <w:pStyle w:val="ListBullet"/>
      </w:pPr>
      <w:r w:rsidRPr="005B67A5">
        <w:t>principles of equal employment opportunity, equity and inclusion</w:t>
      </w:r>
    </w:p>
    <w:p w:rsidR="00000000" w:rsidRPr="005B67A5" w:rsidP="005B67A5">
      <w:pPr>
        <w:pStyle w:val="ListBullet"/>
      </w:pPr>
      <w:r w:rsidRPr="005B67A5">
        <w:t>legislation relating to career management.</w:t>
      </w:r>
    </w:p>
    <w:p w:rsidR="00000000" w:rsidRPr="005B67A5" w:rsidP="005B67A5">
      <w:pPr>
        <w:pStyle w:val="AllowPageBreak"/>
      </w:pPr>
    </w:p>
    <w:p w:rsidR="00000000" w:rsidRPr="005B67A5" w:rsidP="005B67A5">
      <w:pPr>
        <w:pStyle w:val="Heading1"/>
      </w:pPr>
      <w:bookmarkStart w:id="12" w:name="O_1214885"/>
      <w:bookmarkEnd w:id="12"/>
      <w:r w:rsidRPr="005B67A5">
        <w:t>Assessment Conditions</w:t>
      </w:r>
    </w:p>
    <w:p w:rsidR="00000000" w:rsidRPr="005B67A5" w:rsidP="00BF144F">
      <w:pPr>
        <w:pStyle w:val="BodyText"/>
      </w:pPr>
      <w:r w:rsidRPr="005B67A5">
        <w:t xml:space="preserve">Skills must be demonstrated in the workplace or in a simulated environment that reflects workplace conditions. </w:t>
      </w:r>
    </w:p>
    <w:p w:rsidR="00000000" w:rsidRPr="005B67A5" w:rsidP="00BF144F">
      <w:pPr>
        <w:pStyle w:val="BodyText"/>
      </w:pPr>
      <w:r w:rsidRPr="005B67A5">
        <w:t>Assessment must ensure access to:</w:t>
      </w:r>
    </w:p>
    <w:p w:rsidR="00000000" w:rsidRPr="005B67A5" w:rsidP="005B67A5">
      <w:pPr>
        <w:pStyle w:val="ListBullet"/>
      </w:pPr>
      <w:r w:rsidRPr="005B67A5">
        <w:t>organisational policies a</w:t>
      </w:r>
      <w:r w:rsidRPr="005B67A5">
        <w:t xml:space="preserve">nd procedures in relation to career planning </w:t>
      </w:r>
    </w:p>
    <w:p w:rsidR="00000000" w:rsidRPr="005B67A5" w:rsidP="005B67A5">
      <w:pPr>
        <w:pStyle w:val="ListBullet"/>
      </w:pPr>
      <w:r w:rsidRPr="005B67A5">
        <w:t>legislation relating to career management</w:t>
      </w:r>
    </w:p>
    <w:p w:rsidR="00000000" w:rsidRPr="005B67A5" w:rsidP="005B67A5">
      <w:pPr>
        <w:pStyle w:val="ListBullet"/>
      </w:pPr>
      <w:r w:rsidRPr="005B67A5">
        <w:t>resources and equipment of the working environment.</w:t>
      </w:r>
    </w:p>
    <w:p w:rsidR="00000000" w:rsidRPr="005B67A5" w:rsidP="00BF144F">
      <w:pPr>
        <w:pStyle w:val="BodyText"/>
      </w:pPr>
      <w:r w:rsidRPr="005B67A5">
        <w:t>Assessors must satisfy the Standards for Registered Training Organisations’ requirements for assessors.</w:t>
      </w:r>
    </w:p>
    <w:p w:rsidR="00000000" w:rsidRPr="005B67A5" w:rsidP="005B67A5">
      <w:pPr>
        <w:pStyle w:val="Heading1"/>
      </w:pPr>
      <w:bookmarkStart w:id="13" w:name="O_1214888"/>
      <w:bookmarkEnd w:id="13"/>
      <w:r w:rsidRPr="005B67A5">
        <w:t>Links</w:t>
      </w:r>
    </w:p>
    <w:p w:rsidR="00000000" w:rsidRPr="005B67A5" w:rsidP="00BF144F">
      <w:pPr>
        <w:pStyle w:val="BodyText"/>
      </w:pPr>
      <w:r w:rsidRPr="005B67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1668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B67A5" w:rsidP="005B67A5"/>
    <w:sectPr w:rsidSect="005B67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7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7A5" w:rsidRPr="00BF144F" w:rsidP="00BF14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7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44F" w:rsidP="005B67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F144F" w:rsidP="005B67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F144F" w:rsidP="005B67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7A5" w:rsidP="005B67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144F">
      <w:t>Approved</w:t>
    </w:r>
    <w:r w:rsidR="00BF14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144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144F">
      <w:rPr>
        <w:noProof/>
      </w:rPr>
      <w:t>5</w:t>
    </w:r>
    <w:r>
      <w:rPr>
        <w:noProof/>
      </w:rPr>
      <w:fldChar w:fldCharType="end"/>
    </w:r>
  </w:p>
  <w:p w:rsidR="005B67A5" w:rsidP="005B67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14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144F">
      <w:t>Public Skills Australia</w:t>
    </w:r>
    <w:r w:rsidR="00BF144F">
      <w:fldChar w:fldCharType="end"/>
    </w:r>
  </w:p>
  <w:p w:rsidR="005B67A5" w:rsidP="005B67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7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4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67A5" w:rsidRPr="00BF144F" w:rsidP="00BF14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7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44F" w:rsidRPr="002D2AF8" w:rsidP="005B67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PSPGEN087 Undertake and promote career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144F" w:rsidP="005B67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7A5" w:rsidRPr="002D2AF8" w:rsidP="005B67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144F">
      <w:t>PSPGEN087 Undertake and promote career management</w:t>
    </w:r>
    <w:r w:rsidR="00BF14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144F">
      <w:rPr>
        <w:noProof/>
      </w:rPr>
      <w:t>2 March 2025</w:t>
    </w:r>
    <w:r>
      <w:fldChar w:fldCharType="end"/>
    </w:r>
  </w:p>
  <w:p w:rsidR="005B67A5" w:rsidP="005B67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38FE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0A4C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80D1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7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67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67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67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67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67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67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67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67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67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67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67A5"/>
  </w:style>
  <w:style w:type="character" w:customStyle="1" w:styleId="Heading1Char">
    <w:name w:val="Heading 1 Char"/>
    <w:basedOn w:val="DefaultParagraphFont"/>
    <w:link w:val="Heading1"/>
    <w:rsid w:val="005B67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67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67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67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67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67A5"/>
    <w:rPr>
      <w:b/>
      <w:spacing w:val="0"/>
    </w:rPr>
  </w:style>
  <w:style w:type="paragraph" w:styleId="ListBullet2">
    <w:name w:val="List Bullet 2"/>
    <w:basedOn w:val="List2"/>
    <w:rsid w:val="005B67A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67A5"/>
    <w:rPr>
      <w:i/>
    </w:rPr>
  </w:style>
  <w:style w:type="paragraph" w:customStyle="1" w:styleId="SuperHeading">
    <w:name w:val="SuperHeading"/>
    <w:basedOn w:val="Normal"/>
    <w:rsid w:val="005B67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67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67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67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67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6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6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6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6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67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67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67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67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67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67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67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67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67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67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67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67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67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67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67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67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67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67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67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67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67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67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67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67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67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67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67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67A5"/>
  </w:style>
  <w:style w:type="paragraph" w:styleId="TableofFigures">
    <w:name w:val="table of figures"/>
    <w:basedOn w:val="Normal"/>
    <w:next w:val="Normal"/>
    <w:semiHidden/>
    <w:rsid w:val="005B67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67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67A5"/>
    <w:rPr>
      <w:rFonts w:ascii="Wingdings" w:hAnsi="Wingdings"/>
    </w:rPr>
  </w:style>
  <w:style w:type="paragraph" w:customStyle="1" w:styleId="TableHeading">
    <w:name w:val="Table Heading"/>
    <w:basedOn w:val="HeadingBase"/>
    <w:rsid w:val="005B67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67A5"/>
    <w:rPr>
      <w:color w:val="0033CC"/>
      <w:u w:val="none"/>
    </w:rPr>
  </w:style>
  <w:style w:type="paragraph" w:customStyle="1" w:styleId="BodyTextRight">
    <w:name w:val="Body Text Right"/>
    <w:basedOn w:val="BodyText"/>
    <w:rsid w:val="005B67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67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67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67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67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67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67A5"/>
    <w:rPr>
      <w:sz w:val="32"/>
    </w:rPr>
  </w:style>
  <w:style w:type="paragraph" w:customStyle="1" w:styleId="HeadingProcedure">
    <w:name w:val="Heading Procedure"/>
    <w:basedOn w:val="HeadingBase"/>
    <w:next w:val="Normal"/>
    <w:rsid w:val="005B67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67A5"/>
    <w:pPr>
      <w:spacing w:before="60" w:after="60"/>
    </w:pPr>
  </w:style>
  <w:style w:type="paragraph" w:styleId="ListContinue">
    <w:name w:val="List Continue"/>
    <w:basedOn w:val="List"/>
    <w:rsid w:val="005B67A5"/>
    <w:pPr>
      <w:ind w:firstLine="0"/>
    </w:pPr>
  </w:style>
  <w:style w:type="paragraph" w:customStyle="1" w:styleId="ListNote">
    <w:name w:val="List Note"/>
    <w:basedOn w:val="List"/>
    <w:rsid w:val="005B67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67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67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67A5"/>
    <w:rPr>
      <w:rFonts w:ascii="Courier New" w:hAnsi="Courier New"/>
    </w:rPr>
  </w:style>
  <w:style w:type="paragraph" w:customStyle="1" w:styleId="NoteBullet">
    <w:name w:val="Note Bullet"/>
    <w:basedOn w:val="Note"/>
    <w:rsid w:val="005B67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67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67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67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67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67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67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67A5"/>
    <w:rPr>
      <w:b/>
      <w:smallCaps/>
    </w:rPr>
  </w:style>
  <w:style w:type="paragraph" w:customStyle="1" w:styleId="TableListNumber">
    <w:name w:val="Table List Number"/>
    <w:basedOn w:val="ListNumber"/>
    <w:rsid w:val="005B67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67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67A5"/>
    <w:pPr>
      <w:numPr>
        <w:numId w:val="9"/>
      </w:numPr>
    </w:pPr>
  </w:style>
  <w:style w:type="paragraph" w:customStyle="1" w:styleId="ListAlpha2">
    <w:name w:val="List Alpha 2"/>
    <w:basedOn w:val="List2"/>
    <w:rsid w:val="005B67A5"/>
    <w:pPr>
      <w:numPr>
        <w:numId w:val="8"/>
      </w:numPr>
    </w:pPr>
  </w:style>
  <w:style w:type="paragraph" w:styleId="List2">
    <w:name w:val="List 2"/>
    <w:basedOn w:val="BodyText"/>
    <w:rsid w:val="005B67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67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67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67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67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67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67A5"/>
    <w:pPr>
      <w:numPr>
        <w:numId w:val="4"/>
      </w:numPr>
    </w:pPr>
  </w:style>
  <w:style w:type="paragraph" w:styleId="ListContinue2">
    <w:name w:val="List Continue 2"/>
    <w:basedOn w:val="List2"/>
    <w:rsid w:val="005B67A5"/>
    <w:pPr>
      <w:ind w:firstLine="0"/>
    </w:pPr>
  </w:style>
  <w:style w:type="paragraph" w:styleId="ListContinue3">
    <w:name w:val="List Continue 3"/>
    <w:basedOn w:val="List3"/>
    <w:rsid w:val="005B67A5"/>
    <w:pPr>
      <w:ind w:left="1021" w:firstLine="0"/>
    </w:pPr>
  </w:style>
  <w:style w:type="paragraph" w:styleId="ListContinue4">
    <w:name w:val="List Continue 4"/>
    <w:basedOn w:val="List4"/>
    <w:rsid w:val="005B67A5"/>
    <w:pPr>
      <w:ind w:firstLine="0"/>
    </w:pPr>
  </w:style>
  <w:style w:type="paragraph" w:styleId="ListContinue5">
    <w:name w:val="List Continue 5"/>
    <w:basedOn w:val="List5"/>
    <w:rsid w:val="005B67A5"/>
    <w:pPr>
      <w:ind w:firstLine="0"/>
    </w:pPr>
  </w:style>
  <w:style w:type="paragraph" w:styleId="ListNumber3">
    <w:name w:val="List Number 3"/>
    <w:basedOn w:val="List3"/>
    <w:rsid w:val="005B67A5"/>
    <w:pPr>
      <w:numPr>
        <w:numId w:val="5"/>
      </w:numPr>
    </w:pPr>
  </w:style>
  <w:style w:type="paragraph" w:styleId="ListNumber4">
    <w:name w:val="List Number 4"/>
    <w:basedOn w:val="List4"/>
    <w:rsid w:val="005B67A5"/>
    <w:pPr>
      <w:numPr>
        <w:numId w:val="6"/>
      </w:numPr>
    </w:pPr>
  </w:style>
  <w:style w:type="paragraph" w:styleId="ListNumber5">
    <w:name w:val="List Number 5"/>
    <w:basedOn w:val="List5"/>
    <w:rsid w:val="005B67A5"/>
    <w:pPr>
      <w:numPr>
        <w:numId w:val="7"/>
      </w:numPr>
    </w:pPr>
  </w:style>
  <w:style w:type="paragraph" w:styleId="BlockText">
    <w:name w:val="Block Text"/>
    <w:basedOn w:val="Normal"/>
    <w:rsid w:val="005B67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67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67A5"/>
    <w:rPr>
      <w:sz w:val="16"/>
      <w:vertAlign w:val="superscript"/>
    </w:rPr>
  </w:style>
  <w:style w:type="character" w:customStyle="1" w:styleId="Symbols">
    <w:name w:val="Symbols"/>
    <w:basedOn w:val="DefaultParagraphFont"/>
    <w:rsid w:val="005B67A5"/>
    <w:rPr>
      <w:rFonts w:ascii="Symbol" w:hAnsi="Symbol"/>
    </w:rPr>
  </w:style>
  <w:style w:type="character" w:customStyle="1" w:styleId="MenuOptions">
    <w:name w:val="Menu Options"/>
    <w:basedOn w:val="DefaultParagraphFont"/>
    <w:rsid w:val="005B67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67A5"/>
    <w:rPr>
      <w:b/>
    </w:rPr>
  </w:style>
  <w:style w:type="character" w:customStyle="1" w:styleId="Underlined">
    <w:name w:val="Underlined"/>
    <w:basedOn w:val="DefaultParagraphFont"/>
    <w:rsid w:val="005B67A5"/>
    <w:rPr>
      <w:u w:val="single"/>
    </w:rPr>
  </w:style>
  <w:style w:type="paragraph" w:customStyle="1" w:styleId="TableBodyTextRight">
    <w:name w:val="Table Body Text Right"/>
    <w:basedOn w:val="TableBodyText"/>
    <w:rsid w:val="005B67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67A5"/>
    <w:rPr>
      <w:sz w:val="18"/>
    </w:rPr>
  </w:style>
  <w:style w:type="paragraph" w:customStyle="1" w:styleId="BodySmallRight">
    <w:name w:val="Body Small Right"/>
    <w:basedOn w:val="BodyTextRight"/>
    <w:rsid w:val="005B67A5"/>
    <w:rPr>
      <w:sz w:val="18"/>
      <w:szCs w:val="18"/>
    </w:rPr>
  </w:style>
  <w:style w:type="paragraph" w:customStyle="1" w:styleId="MarginEdition">
    <w:name w:val="Margin Edition"/>
    <w:basedOn w:val="MarginNote"/>
    <w:rsid w:val="005B67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67A5"/>
    <w:rPr>
      <w:sz w:val="2"/>
      <w:szCs w:val="2"/>
    </w:rPr>
  </w:style>
  <w:style w:type="character" w:customStyle="1" w:styleId="Small">
    <w:name w:val="Small"/>
    <w:basedOn w:val="DefaultParagraphFont"/>
    <w:rsid w:val="005B67A5"/>
    <w:rPr>
      <w:sz w:val="16"/>
    </w:rPr>
  </w:style>
  <w:style w:type="paragraph" w:customStyle="1" w:styleId="WideTable">
    <w:name w:val="Wide Table"/>
    <w:basedOn w:val="Normal"/>
    <w:rsid w:val="005B67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67A5"/>
  </w:style>
  <w:style w:type="paragraph" w:styleId="Quote">
    <w:name w:val="Quote"/>
    <w:basedOn w:val="Heading1"/>
    <w:link w:val="QuoteChar"/>
    <w:qFormat/>
    <w:rsid w:val="005B67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67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67A5"/>
    <w:pPr>
      <w:pageBreakBefore/>
    </w:pPr>
  </w:style>
  <w:style w:type="paragraph" w:customStyle="1" w:styleId="Border">
    <w:name w:val="Border"/>
    <w:basedOn w:val="Normal"/>
    <w:qFormat/>
    <w:rsid w:val="005B67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67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7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7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67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67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67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67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67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67A5"/>
    <w:rPr>
      <w:u w:val="single"/>
    </w:rPr>
  </w:style>
  <w:style w:type="character" w:customStyle="1" w:styleId="BoldandItalics">
    <w:name w:val="Bold and Italics"/>
    <w:qFormat/>
    <w:rsid w:val="005B67A5"/>
    <w:rPr>
      <w:b/>
      <w:i/>
      <w:u w:val="none"/>
    </w:rPr>
  </w:style>
  <w:style w:type="paragraph" w:styleId="BalloonText">
    <w:name w:val="Balloon Text"/>
    <w:basedOn w:val="Normal"/>
    <w:link w:val="BalloonTextChar"/>
    <w:rsid w:val="005B67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67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67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67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67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67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67A5"/>
    <w:pPr>
      <w:spacing w:before="0" w:after="0"/>
    </w:pPr>
  </w:style>
  <w:style w:type="paragraph" w:customStyle="1" w:styleId="BodyTextBold">
    <w:name w:val="Body Text Bold"/>
    <w:basedOn w:val="BodyText"/>
    <w:qFormat/>
    <w:rsid w:val="005B67A5"/>
    <w:rPr>
      <w:b/>
    </w:rPr>
  </w:style>
  <w:style w:type="character" w:styleId="Hyperlink">
    <w:name w:val="Hyperlink"/>
    <w:basedOn w:val="DefaultParagraphFont"/>
    <w:uiPriority w:val="99"/>
    <w:unhideWhenUsed/>
    <w:rsid w:val="00BF14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934</Words>
  <Characters>5964</Characters>
  <Application>Microsoft Office Word</Application>
  <DocSecurity>0</DocSecurity>
  <Lines>170</Lines>
  <Paragraphs>109</Paragraphs>
  <ScaleCrop>false</ScaleCrop>
  <Company>Author-it Software Corporation Ltd.</Company>
  <LinksUpToDate>false</LinksUpToDate>
  <CharactersWithSpaces>6789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PSPGEN087 Undertake and promote career management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2025-03-01T19:27:00Z</dcterms:created>
  <dcterms:modified xsi:type="dcterms:W3CDTF">2025-03-01T19:27:00Z</dcterms:modified>
</cp:coreProperties>
</file>