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C81" w:rsidP="00502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PSPGEN086 Undertake career planning</w:t>
      </w:r>
      <w:r>
        <w:fldChar w:fldCharType="end"/>
      </w:r>
    </w:p>
    <w:p w:rsidR="00502C81" w:rsidP="00502C81">
      <w:pPr>
        <w:pStyle w:val="Version"/>
        <w:sectPr w:rsidSect="00681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AD3" w:rsidP="00681AD3">
      <w:pPr>
        <w:pStyle w:val="SuperHeading"/>
      </w:pPr>
      <w:r w:rsidRPr="00681AD3">
        <w:t>Assessment Requirements for PSPGEN086 Undertake career planning</w:t>
      </w:r>
    </w:p>
    <w:p w:rsidR="00000000" w:rsidRPr="00681AD3" w:rsidP="00681AD3">
      <w:pPr>
        <w:pStyle w:val="Heading1"/>
      </w:pPr>
      <w:bookmarkStart w:id="1" w:name="O_1214863"/>
      <w:bookmarkEnd w:id="1"/>
      <w:r w:rsidRPr="00681AD3">
        <w:t>Modification History</w:t>
      </w:r>
    </w:p>
    <w:p w:rsidR="00000000" w:rsidRPr="00681AD3" w:rsidP="00502C81">
      <w:pPr>
        <w:pStyle w:val="BodyText"/>
      </w:pPr>
      <w:r w:rsidRPr="00681AD3">
        <w:t>Supersedes and is not equivalent to PSPGEN031 Undertake career planning.</w:t>
      </w:r>
    </w:p>
    <w:p w:rsidR="00000000" w:rsidRPr="00681AD3" w:rsidP="00681AD3">
      <w:pPr>
        <w:pStyle w:val="Heading1"/>
      </w:pPr>
      <w:bookmarkStart w:id="2" w:name="O_1214864"/>
      <w:bookmarkEnd w:id="2"/>
      <w:r w:rsidRPr="00681AD3">
        <w:t>Performance Evidence</w:t>
      </w:r>
    </w:p>
    <w:p w:rsidR="00000000" w:rsidRPr="00681AD3" w:rsidP="00502C81">
      <w:pPr>
        <w:pStyle w:val="BodyText"/>
      </w:pPr>
      <w:r w:rsidRPr="00681AD3">
        <w:t>Evidence of the ability to complete tasks outlined in elements and performance criteria of this unit in the context of the job role, and on at least one occasion :</w:t>
      </w:r>
    </w:p>
    <w:p w:rsidR="00000000" w:rsidRPr="00681AD3" w:rsidP="00681AD3">
      <w:pPr>
        <w:pStyle w:val="ListBullet"/>
      </w:pPr>
      <w:r w:rsidRPr="00681AD3">
        <w:t>develop a strategy for the management of one’s own career</w:t>
      </w:r>
    </w:p>
    <w:p w:rsidR="00000000" w:rsidRPr="00681AD3" w:rsidP="00681AD3">
      <w:pPr>
        <w:pStyle w:val="ListBullet"/>
      </w:pPr>
      <w:r w:rsidRPr="00681AD3">
        <w:t>identify key relationships for im</w:t>
      </w:r>
      <w:r w:rsidRPr="00681AD3">
        <w:t>plementing the strategy</w:t>
      </w:r>
    </w:p>
    <w:p w:rsidR="00000000" w:rsidRPr="00681AD3" w:rsidP="00681AD3">
      <w:pPr>
        <w:pStyle w:val="ListBullet"/>
      </w:pPr>
      <w:r w:rsidRPr="00681AD3">
        <w:t>identify own strengths, weaknesses, opportunities, threats (SWOT)</w:t>
      </w:r>
    </w:p>
    <w:p w:rsidR="00000000" w:rsidRPr="00681AD3" w:rsidP="00681AD3">
      <w:pPr>
        <w:pStyle w:val="ListBullet"/>
      </w:pPr>
      <w:r w:rsidRPr="00681AD3">
        <w:t>audit own skills including analysis of skills gaps.</w:t>
      </w:r>
    </w:p>
    <w:p w:rsidR="00000000" w:rsidRPr="00681AD3" w:rsidP="00681AD3">
      <w:pPr>
        <w:pStyle w:val="AllowPageBreak"/>
      </w:pPr>
    </w:p>
    <w:p w:rsidR="00000000" w:rsidRPr="00681AD3" w:rsidP="00681AD3">
      <w:pPr>
        <w:pStyle w:val="Heading1"/>
      </w:pPr>
      <w:bookmarkStart w:id="3" w:name="O_1214865"/>
      <w:bookmarkEnd w:id="3"/>
      <w:r w:rsidRPr="00681AD3">
        <w:t>Knowledge Evidence</w:t>
      </w:r>
    </w:p>
    <w:p w:rsidR="00000000" w:rsidRPr="00681AD3" w:rsidP="00502C81">
      <w:pPr>
        <w:pStyle w:val="BodyText"/>
      </w:pPr>
      <w:r w:rsidRPr="00681AD3">
        <w:t>Demonstrated knowledge required to complete the tasks outlined in elements a</w:t>
      </w:r>
      <w:r w:rsidRPr="00681AD3">
        <w:t>nd performance criteria of this unit:</w:t>
      </w:r>
    </w:p>
    <w:p w:rsidR="00000000" w:rsidRPr="00681AD3" w:rsidP="00681AD3">
      <w:pPr>
        <w:pStyle w:val="ListBullet"/>
      </w:pPr>
      <w:r w:rsidRPr="00681AD3">
        <w:t>organisational policies and procedures for career planning, including:</w:t>
      </w:r>
    </w:p>
    <w:p w:rsidR="00000000" w:rsidRPr="00681AD3" w:rsidP="00681AD3">
      <w:pPr>
        <w:pStyle w:val="ListBullet2"/>
      </w:pPr>
      <w:r w:rsidRPr="00681AD3">
        <w:t>human resources frameworks and strategies</w:t>
      </w:r>
    </w:p>
    <w:p w:rsidR="00000000" w:rsidRPr="00681AD3" w:rsidP="00681AD3">
      <w:pPr>
        <w:pStyle w:val="ListBullet2"/>
      </w:pPr>
      <w:r w:rsidRPr="00681AD3">
        <w:t>performance management systems</w:t>
      </w:r>
    </w:p>
    <w:p w:rsidR="00000000" w:rsidRPr="00681AD3" w:rsidP="00681AD3">
      <w:pPr>
        <w:pStyle w:val="ListBullet2"/>
      </w:pPr>
      <w:r w:rsidRPr="00681AD3">
        <w:t>learning and development systems</w:t>
      </w:r>
    </w:p>
    <w:p w:rsidR="00000000" w:rsidRPr="00681AD3" w:rsidP="00681AD3">
      <w:pPr>
        <w:pStyle w:val="ListBullet2"/>
      </w:pPr>
      <w:r w:rsidRPr="00681AD3">
        <w:t>succession planning</w:t>
      </w:r>
    </w:p>
    <w:p w:rsidR="00000000" w:rsidRPr="00681AD3" w:rsidP="00681AD3">
      <w:pPr>
        <w:pStyle w:val="ListBullet"/>
      </w:pPr>
      <w:r w:rsidRPr="00681AD3">
        <w:t xml:space="preserve">sources of data and information to inform career planning </w:t>
      </w:r>
    </w:p>
    <w:p w:rsidR="00000000" w:rsidRPr="00681AD3" w:rsidP="00681AD3">
      <w:pPr>
        <w:pStyle w:val="ListBullet"/>
      </w:pPr>
      <w:r w:rsidRPr="00681AD3">
        <w:t>self-assessment techniques to identify values and preferences.</w:t>
      </w:r>
    </w:p>
    <w:p w:rsidR="00000000" w:rsidRPr="00681AD3" w:rsidP="00681AD3">
      <w:pPr>
        <w:pStyle w:val="AllowPageBreak"/>
      </w:pPr>
    </w:p>
    <w:p w:rsidR="00000000" w:rsidRPr="00681AD3" w:rsidP="00681AD3">
      <w:pPr>
        <w:pStyle w:val="Heading1"/>
      </w:pPr>
      <w:bookmarkStart w:id="4" w:name="O_1214866"/>
      <w:bookmarkEnd w:id="4"/>
      <w:r w:rsidRPr="00681AD3">
        <w:t>Assessment Conditions</w:t>
      </w:r>
    </w:p>
    <w:p w:rsidR="00000000" w:rsidRPr="00681AD3" w:rsidP="00502C81">
      <w:pPr>
        <w:pStyle w:val="BodyText"/>
      </w:pPr>
      <w:r w:rsidRPr="00681AD3">
        <w:t>Skills must be demonstrated in the workplace or in a simulated environment that reflects work</w:t>
      </w:r>
      <w:r w:rsidRPr="00681AD3">
        <w:t xml:space="preserve">place conditions. </w:t>
      </w:r>
    </w:p>
    <w:p w:rsidR="00000000" w:rsidRPr="00681AD3" w:rsidP="00502C81">
      <w:pPr>
        <w:pStyle w:val="BodyText"/>
      </w:pPr>
      <w:r w:rsidRPr="00681AD3">
        <w:t>Assessment must ensure access to:</w:t>
      </w:r>
    </w:p>
    <w:p w:rsidR="00000000" w:rsidRPr="00681AD3" w:rsidP="00681AD3">
      <w:pPr>
        <w:pStyle w:val="ListBullet"/>
      </w:pPr>
      <w:r w:rsidRPr="00681AD3">
        <w:t>organisational policies and procedures for career planning</w:t>
      </w:r>
    </w:p>
    <w:p w:rsidR="00000000" w:rsidRPr="00681AD3" w:rsidP="00681AD3">
      <w:pPr>
        <w:pStyle w:val="ListBullet"/>
      </w:pPr>
      <w:r w:rsidRPr="00681AD3">
        <w:t>resources and equipment of the working environment.</w:t>
      </w:r>
    </w:p>
    <w:p w:rsidR="00000000" w:rsidRPr="00681AD3" w:rsidP="00502C81">
      <w:pPr>
        <w:pStyle w:val="BodyText"/>
      </w:pPr>
      <w:r w:rsidRPr="00681AD3">
        <w:t>Assessors must satisfy the Standards for Registered Training Organisations’ requirements fo</w:t>
      </w:r>
      <w:r w:rsidRPr="00681AD3">
        <w:t>r assessors.</w:t>
      </w:r>
    </w:p>
    <w:p w:rsidR="00000000" w:rsidRPr="00681AD3" w:rsidP="00681AD3">
      <w:pPr>
        <w:pStyle w:val="Heading1"/>
      </w:pPr>
      <w:bookmarkStart w:id="5" w:name="O_1214869"/>
      <w:bookmarkEnd w:id="5"/>
      <w:r w:rsidRPr="00681AD3">
        <w:t>Links</w:t>
      </w:r>
    </w:p>
    <w:p w:rsidR="00000000" w:rsidRPr="00681AD3" w:rsidP="00502C81">
      <w:pPr>
        <w:pStyle w:val="BodyText"/>
      </w:pPr>
      <w:r w:rsidRPr="00681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7646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81AD3" w:rsidP="00681AD3"/>
    <w:sectPr w:rsidSect="00681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3" w:rsidRPr="00502C81" w:rsidP="00502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81" w:rsidP="00681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C81" w:rsidP="00681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2C81" w:rsidP="00681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AD3" w:rsidRPr="00502C81" w:rsidP="00502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81" w:rsidRPr="002D2AF8" w:rsidP="00681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PSPGEN086 Undertake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02C81" w:rsidP="00681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A2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2B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60B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AD3"/>
  </w:style>
  <w:style w:type="character" w:customStyle="1" w:styleId="Heading1Char">
    <w:name w:val="Heading 1 Char"/>
    <w:basedOn w:val="DefaultParagraphFont"/>
    <w:link w:val="Heading1"/>
    <w:rsid w:val="00681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A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A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AD3"/>
    <w:rPr>
      <w:b/>
      <w:spacing w:val="0"/>
    </w:rPr>
  </w:style>
  <w:style w:type="paragraph" w:customStyle="1" w:styleId="SuperTitle">
    <w:name w:val="SuperTitle"/>
    <w:basedOn w:val="Title"/>
    <w:rsid w:val="00681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AD3"/>
    <w:rPr>
      <w:i/>
    </w:rPr>
  </w:style>
  <w:style w:type="paragraph" w:styleId="Caption">
    <w:name w:val="caption"/>
    <w:basedOn w:val="BodyText"/>
    <w:next w:val="Normal"/>
    <w:qFormat/>
    <w:rsid w:val="00681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AD3"/>
  </w:style>
  <w:style w:type="paragraph" w:styleId="TableofFigures">
    <w:name w:val="table of figures"/>
    <w:basedOn w:val="Normal"/>
    <w:next w:val="Normal"/>
    <w:semiHidden/>
    <w:rsid w:val="00681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A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AD3"/>
    <w:rPr>
      <w:rFonts w:ascii="Wingdings" w:hAnsi="Wingdings"/>
    </w:rPr>
  </w:style>
  <w:style w:type="paragraph" w:customStyle="1" w:styleId="TableHeading">
    <w:name w:val="Table Heading"/>
    <w:basedOn w:val="HeadingBase"/>
    <w:rsid w:val="00681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AD3"/>
    <w:rPr>
      <w:color w:val="0033CC"/>
      <w:u w:val="none"/>
    </w:rPr>
  </w:style>
  <w:style w:type="paragraph" w:customStyle="1" w:styleId="BodyTextRight">
    <w:name w:val="Body Text Right"/>
    <w:basedOn w:val="BodyText"/>
    <w:rsid w:val="00681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A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AD3"/>
    <w:rPr>
      <w:sz w:val="32"/>
    </w:rPr>
  </w:style>
  <w:style w:type="paragraph" w:customStyle="1" w:styleId="HeadingProcedure">
    <w:name w:val="Heading Procedure"/>
    <w:basedOn w:val="HeadingBase"/>
    <w:next w:val="Normal"/>
    <w:rsid w:val="00681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AD3"/>
    <w:pPr>
      <w:spacing w:before="60" w:after="60"/>
    </w:pPr>
  </w:style>
  <w:style w:type="paragraph" w:styleId="ListContinue">
    <w:name w:val="List Continue"/>
    <w:basedOn w:val="List"/>
    <w:rsid w:val="00681AD3"/>
    <w:pPr>
      <w:ind w:firstLine="0"/>
    </w:pPr>
  </w:style>
  <w:style w:type="paragraph" w:customStyle="1" w:styleId="ListNote">
    <w:name w:val="List Note"/>
    <w:basedOn w:val="List"/>
    <w:rsid w:val="00681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AD3"/>
    <w:rPr>
      <w:rFonts w:ascii="Courier New" w:hAnsi="Courier New"/>
    </w:rPr>
  </w:style>
  <w:style w:type="paragraph" w:customStyle="1" w:styleId="NoteBullet">
    <w:name w:val="Note Bullet"/>
    <w:basedOn w:val="Note"/>
    <w:rsid w:val="00681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A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AD3"/>
    <w:rPr>
      <w:b/>
      <w:smallCaps/>
    </w:rPr>
  </w:style>
  <w:style w:type="paragraph" w:customStyle="1" w:styleId="TableListNumber">
    <w:name w:val="Table List Number"/>
    <w:basedOn w:val="ListNumber"/>
    <w:rsid w:val="00681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AD3"/>
    <w:pPr>
      <w:numPr>
        <w:numId w:val="9"/>
      </w:numPr>
    </w:pPr>
  </w:style>
  <w:style w:type="paragraph" w:customStyle="1" w:styleId="ListAlpha2">
    <w:name w:val="List Alpha 2"/>
    <w:basedOn w:val="List2"/>
    <w:rsid w:val="00681AD3"/>
    <w:pPr>
      <w:numPr>
        <w:numId w:val="8"/>
      </w:numPr>
    </w:pPr>
  </w:style>
  <w:style w:type="paragraph" w:styleId="List2">
    <w:name w:val="List 2"/>
    <w:basedOn w:val="BodyText"/>
    <w:rsid w:val="00681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A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A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AD3"/>
    <w:pPr>
      <w:numPr>
        <w:numId w:val="4"/>
      </w:numPr>
    </w:pPr>
  </w:style>
  <w:style w:type="paragraph" w:styleId="ListContinue2">
    <w:name w:val="List Continue 2"/>
    <w:basedOn w:val="List2"/>
    <w:rsid w:val="00681AD3"/>
    <w:pPr>
      <w:ind w:firstLine="0"/>
    </w:pPr>
  </w:style>
  <w:style w:type="paragraph" w:styleId="ListContinue3">
    <w:name w:val="List Continue 3"/>
    <w:basedOn w:val="List3"/>
    <w:rsid w:val="00681AD3"/>
    <w:pPr>
      <w:ind w:left="1021" w:firstLine="0"/>
    </w:pPr>
  </w:style>
  <w:style w:type="paragraph" w:styleId="ListContinue4">
    <w:name w:val="List Continue 4"/>
    <w:basedOn w:val="List4"/>
    <w:rsid w:val="00681AD3"/>
    <w:pPr>
      <w:ind w:firstLine="0"/>
    </w:pPr>
  </w:style>
  <w:style w:type="paragraph" w:styleId="ListContinue5">
    <w:name w:val="List Continue 5"/>
    <w:basedOn w:val="List5"/>
    <w:rsid w:val="00681AD3"/>
    <w:pPr>
      <w:ind w:firstLine="0"/>
    </w:pPr>
  </w:style>
  <w:style w:type="paragraph" w:styleId="ListNumber3">
    <w:name w:val="List Number 3"/>
    <w:basedOn w:val="List3"/>
    <w:rsid w:val="00681AD3"/>
    <w:pPr>
      <w:numPr>
        <w:numId w:val="5"/>
      </w:numPr>
    </w:pPr>
  </w:style>
  <w:style w:type="paragraph" w:styleId="ListNumber4">
    <w:name w:val="List Number 4"/>
    <w:basedOn w:val="List4"/>
    <w:rsid w:val="00681AD3"/>
    <w:pPr>
      <w:numPr>
        <w:numId w:val="6"/>
      </w:numPr>
    </w:pPr>
  </w:style>
  <w:style w:type="paragraph" w:styleId="ListNumber5">
    <w:name w:val="List Number 5"/>
    <w:basedOn w:val="List5"/>
    <w:rsid w:val="00681AD3"/>
    <w:pPr>
      <w:numPr>
        <w:numId w:val="7"/>
      </w:numPr>
    </w:pPr>
  </w:style>
  <w:style w:type="paragraph" w:styleId="BlockText">
    <w:name w:val="Block Text"/>
    <w:basedOn w:val="Normal"/>
    <w:rsid w:val="00681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AD3"/>
    <w:rPr>
      <w:sz w:val="16"/>
      <w:vertAlign w:val="superscript"/>
    </w:rPr>
  </w:style>
  <w:style w:type="character" w:customStyle="1" w:styleId="Symbols">
    <w:name w:val="Symbols"/>
    <w:basedOn w:val="DefaultParagraphFont"/>
    <w:rsid w:val="00681AD3"/>
    <w:rPr>
      <w:rFonts w:ascii="Symbol" w:hAnsi="Symbol"/>
    </w:rPr>
  </w:style>
  <w:style w:type="character" w:customStyle="1" w:styleId="MenuOptions">
    <w:name w:val="Menu Options"/>
    <w:basedOn w:val="DefaultParagraphFont"/>
    <w:rsid w:val="00681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AD3"/>
    <w:rPr>
      <w:b/>
    </w:rPr>
  </w:style>
  <w:style w:type="character" w:customStyle="1" w:styleId="Underlined">
    <w:name w:val="Underlined"/>
    <w:basedOn w:val="DefaultParagraphFont"/>
    <w:rsid w:val="00681AD3"/>
    <w:rPr>
      <w:u w:val="single"/>
    </w:rPr>
  </w:style>
  <w:style w:type="paragraph" w:customStyle="1" w:styleId="TableBodyTextRight">
    <w:name w:val="Table Body Text Right"/>
    <w:basedOn w:val="TableBodyText"/>
    <w:rsid w:val="00681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AD3"/>
    <w:rPr>
      <w:sz w:val="18"/>
    </w:rPr>
  </w:style>
  <w:style w:type="paragraph" w:customStyle="1" w:styleId="BodySmallRight">
    <w:name w:val="Body Small Right"/>
    <w:basedOn w:val="BodyTextRight"/>
    <w:rsid w:val="00681AD3"/>
    <w:rPr>
      <w:sz w:val="18"/>
      <w:szCs w:val="18"/>
    </w:rPr>
  </w:style>
  <w:style w:type="paragraph" w:customStyle="1" w:styleId="MarginEdition">
    <w:name w:val="Margin Edition"/>
    <w:basedOn w:val="MarginNote"/>
    <w:rsid w:val="00681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AD3"/>
    <w:rPr>
      <w:sz w:val="2"/>
      <w:szCs w:val="2"/>
    </w:rPr>
  </w:style>
  <w:style w:type="character" w:customStyle="1" w:styleId="Small">
    <w:name w:val="Small"/>
    <w:basedOn w:val="DefaultParagraphFont"/>
    <w:rsid w:val="00681AD3"/>
    <w:rPr>
      <w:sz w:val="16"/>
    </w:rPr>
  </w:style>
  <w:style w:type="paragraph" w:customStyle="1" w:styleId="WideTable">
    <w:name w:val="Wide Table"/>
    <w:basedOn w:val="Normal"/>
    <w:rsid w:val="00681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AD3"/>
  </w:style>
  <w:style w:type="paragraph" w:styleId="Quote">
    <w:name w:val="Quote"/>
    <w:basedOn w:val="Heading1"/>
    <w:link w:val="QuoteChar"/>
    <w:qFormat/>
    <w:rsid w:val="00681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AD3"/>
    <w:pPr>
      <w:pageBreakBefore/>
    </w:pPr>
  </w:style>
  <w:style w:type="paragraph" w:customStyle="1" w:styleId="Border">
    <w:name w:val="Border"/>
    <w:basedOn w:val="Normal"/>
    <w:qFormat/>
    <w:rsid w:val="00681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AD3"/>
    <w:rPr>
      <w:u w:val="single"/>
    </w:rPr>
  </w:style>
  <w:style w:type="character" w:customStyle="1" w:styleId="BoldandItalics">
    <w:name w:val="Bold and Italics"/>
    <w:qFormat/>
    <w:rsid w:val="00681AD3"/>
    <w:rPr>
      <w:b/>
      <w:i/>
      <w:u w:val="none"/>
    </w:rPr>
  </w:style>
  <w:style w:type="paragraph" w:styleId="BalloonText">
    <w:name w:val="Balloon Text"/>
    <w:basedOn w:val="Normal"/>
    <w:link w:val="BalloonTextChar"/>
    <w:rsid w:val="00681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AD3"/>
    <w:pPr>
      <w:spacing w:before="0" w:after="0"/>
    </w:pPr>
  </w:style>
  <w:style w:type="paragraph" w:customStyle="1" w:styleId="BodyTextBold">
    <w:name w:val="Body Text Bold"/>
    <w:basedOn w:val="BodyText"/>
    <w:qFormat/>
    <w:rsid w:val="00681AD3"/>
    <w:rPr>
      <w:b/>
    </w:rPr>
  </w:style>
  <w:style w:type="character" w:styleId="Hyperlink">
    <w:name w:val="Hyperlink"/>
    <w:basedOn w:val="DefaultParagraphFont"/>
    <w:uiPriority w:val="99"/>
    <w:unhideWhenUsed/>
    <w:rsid w:val="00502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1583</Characters>
  <Application>Microsoft Office Word</Application>
  <DocSecurity>0</DocSecurity>
  <Lines>43</Lines>
  <Paragraphs>34</Paragraphs>
  <ScaleCrop>false</ScaleCrop>
  <Company>Author-it Software Corporation Ltd.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PSPGEN086 Undertake career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