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5609" w:rsidP="00BB56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PSPGEN081 Provide public affairs writing and editorial services</w:t>
      </w:r>
      <w:r>
        <w:fldChar w:fldCharType="end"/>
      </w:r>
    </w:p>
    <w:p w:rsidR="00BB5609" w:rsidP="00BB5609">
      <w:pPr>
        <w:pStyle w:val="Version"/>
        <w:sectPr w:rsidSect="008350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5054" w:rsidP="00835054">
      <w:pPr>
        <w:pStyle w:val="SuperHeading"/>
      </w:pPr>
      <w:r w:rsidRPr="00835054">
        <w:t>PSPGEN081 Provide public affairs writing and editorial services</w:t>
      </w:r>
    </w:p>
    <w:p w:rsidR="00000000" w:rsidRPr="00835054" w:rsidP="00835054">
      <w:pPr>
        <w:pStyle w:val="Heading1"/>
      </w:pPr>
      <w:bookmarkStart w:id="1" w:name="O_823101"/>
      <w:bookmarkEnd w:id="1"/>
      <w:r w:rsidRPr="008350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BB5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054">
            <w:pPr>
              <w:pStyle w:val="TableHeading"/>
              <w:rPr>
                <w:lang w:val="en-NZ"/>
              </w:rPr>
            </w:pPr>
            <w:r w:rsidRPr="0083505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054">
            <w:pPr>
              <w:pStyle w:val="TableHeading"/>
              <w:rPr>
                <w:lang w:val="en-NZ"/>
              </w:rPr>
            </w:pPr>
            <w:r w:rsidRPr="00835054">
              <w:t>Comments</w:t>
            </w:r>
          </w:p>
        </w:tc>
      </w:tr>
      <w:tr w:rsidTr="00BB5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054">
            <w:pPr>
              <w:pStyle w:val="BodyText"/>
              <w:rPr>
                <w:lang w:val="en-NZ"/>
              </w:rPr>
            </w:pPr>
            <w:r w:rsidRPr="0083505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054" w:rsidP="00835054">
            <w:pPr>
              <w:pStyle w:val="BodyText"/>
            </w:pPr>
            <w:r w:rsidRPr="00835054">
              <w:t xml:space="preserve">This unit was released in PSP Public Sector Training Package release 1.0 and meets the Standards for Training Packages. </w:t>
            </w:r>
          </w:p>
          <w:p w:rsidR="00000000" w:rsidRPr="00835054" w:rsidP="00835054">
            <w:pPr>
              <w:pStyle w:val="BodyText"/>
            </w:pPr>
          </w:p>
          <w:p w:rsidR="00000000" w:rsidRPr="00835054" w:rsidP="00835054">
            <w:pPr>
              <w:pStyle w:val="BodyText"/>
            </w:pPr>
            <w:r w:rsidRPr="00835054">
              <w:t>This unit supersedes and is equivalent to PSPPA501A Provide public affairs writing and editorial services.</w:t>
            </w:r>
          </w:p>
          <w:p w:rsidR="00000000" w:rsidRPr="00835054" w:rsidP="00835054">
            <w:pPr>
              <w:pStyle w:val="BodyText"/>
            </w:pPr>
          </w:p>
          <w:p w:rsidR="00000000" w:rsidRPr="00835054" w:rsidP="00835054">
            <w:pPr>
              <w:pStyle w:val="ListBullet"/>
            </w:pPr>
            <w:r w:rsidRPr="00835054">
              <w:t>Unit code updated</w:t>
            </w:r>
          </w:p>
          <w:p w:rsidR="00000000" w:rsidRPr="00835054" w:rsidP="00835054">
            <w:pPr>
              <w:pStyle w:val="ListBullet"/>
            </w:pPr>
            <w:r w:rsidRPr="00835054">
              <w:t>Content and formatting updated to comply with new standards</w:t>
            </w:r>
          </w:p>
          <w:p w:rsidR="00000000" w:rsidRPr="00835054" w:rsidP="00835054">
            <w:pPr>
              <w:pStyle w:val="ListBullet"/>
            </w:pPr>
            <w:r w:rsidRPr="00835054">
              <w:t>All PC transitioned from passive to active voice</w:t>
            </w:r>
          </w:p>
        </w:tc>
      </w:tr>
    </w:tbl>
    <w:p w:rsidR="00000000" w:rsidRPr="00835054" w:rsidP="00835054">
      <w:pPr>
        <w:pStyle w:val="BodyText"/>
      </w:pPr>
    </w:p>
    <w:p w:rsidR="00000000" w:rsidRPr="00835054" w:rsidP="00835054">
      <w:pPr>
        <w:pStyle w:val="AllowPageBreak"/>
      </w:pPr>
    </w:p>
    <w:p w:rsidR="00000000" w:rsidRPr="00835054" w:rsidP="00835054">
      <w:pPr>
        <w:pStyle w:val="Heading1"/>
      </w:pPr>
      <w:bookmarkStart w:id="2" w:name="O_823102"/>
      <w:bookmarkEnd w:id="2"/>
      <w:r w:rsidRPr="00835054">
        <w:t>Application</w:t>
      </w:r>
    </w:p>
    <w:p w:rsidR="00000000" w:rsidRPr="00835054" w:rsidP="00BB5609">
      <w:pPr>
        <w:pStyle w:val="BodyText"/>
      </w:pPr>
      <w:r w:rsidRPr="00835054">
        <w:t>This unit describes the skills required to provide writing and editorial services. It includes researching and writing publications, preparing speeches, reporting on complex or controversial issues, and providing editorial services.</w:t>
      </w:r>
    </w:p>
    <w:p w:rsidR="00000000" w:rsidRPr="00835054" w:rsidP="00BB5609">
      <w:pPr>
        <w:pStyle w:val="BodyText"/>
      </w:pPr>
      <w:r w:rsidRPr="00835054">
        <w:t xml:space="preserve">This unit </w:t>
      </w:r>
      <w:r w:rsidRPr="00835054">
        <w:t>applies to those working in public sector administration roles providing written and editorial services pertaining to public affairs.</w:t>
      </w:r>
    </w:p>
    <w:p w:rsidR="00000000" w:rsidRPr="00835054" w:rsidP="00BB5609">
      <w:pPr>
        <w:pStyle w:val="BodyText"/>
      </w:pPr>
      <w:r w:rsidRPr="00835054">
        <w:t>The skills and knowledge described in this unit must be applied within the legislative, regulatory and policy environment</w:t>
      </w:r>
      <w:r w:rsidRPr="00835054">
        <w:t xml:space="preserve"> in which they are carried out. Organisational policies and procedures must be consulted and adhered to.</w:t>
      </w:r>
    </w:p>
    <w:p w:rsidR="00000000" w:rsidRPr="00835054" w:rsidP="00BB5609">
      <w:pPr>
        <w:pStyle w:val="BodyText"/>
      </w:pPr>
      <w:r w:rsidRPr="00835054">
        <w:t>Those undertaking this unit would work independently in consultation with others, performing complex tasks in a range of familiar contexts.</w:t>
      </w:r>
    </w:p>
    <w:p w:rsidR="00BB5609" w:rsidP="00BB5609">
      <w:pPr>
        <w:pStyle w:val="BodyText"/>
      </w:pPr>
      <w:r w:rsidRPr="00835054">
        <w:t>No licens</w:t>
      </w:r>
      <w:r w:rsidRPr="00835054">
        <w:t>ing, legislative or certification requirements apply to unit at the time of publication.</w:t>
      </w:r>
    </w:p>
    <w:p w:rsidR="00000000" w:rsidRPr="00835054" w:rsidP="00835054">
      <w:pPr>
        <w:pStyle w:val="Heading1"/>
      </w:pPr>
      <w:bookmarkStart w:id="3" w:name="O_823104"/>
      <w:bookmarkEnd w:id="3"/>
      <w:r w:rsidRPr="00835054">
        <w:t>Competency Field</w:t>
      </w:r>
    </w:p>
    <w:p w:rsidR="00000000" w:rsidRPr="00835054" w:rsidP="00BB5609">
      <w:pPr>
        <w:pStyle w:val="BodyText"/>
      </w:pPr>
      <w:r w:rsidRPr="00835054">
        <w:t>General</w:t>
      </w:r>
    </w:p>
    <w:p w:rsidR="00000000" w:rsidRPr="00835054" w:rsidP="00835054">
      <w:pPr>
        <w:pStyle w:val="Heading1"/>
      </w:pPr>
      <w:bookmarkStart w:id="4" w:name="O_823106"/>
      <w:bookmarkEnd w:id="4"/>
      <w:r w:rsidRPr="0083505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8350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054">
            <w:pPr>
              <w:pStyle w:val="TableHeading"/>
              <w:rPr>
                <w:lang w:val="en-NZ"/>
              </w:rPr>
            </w:pPr>
            <w:r w:rsidRPr="00835054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054">
            <w:pPr>
              <w:pStyle w:val="TableHeading"/>
              <w:rPr>
                <w:lang w:val="en-NZ"/>
              </w:rPr>
            </w:pPr>
            <w:r w:rsidRPr="00835054">
              <w:t>PERFORMANCE CRITERIA</w:t>
            </w:r>
          </w:p>
        </w:tc>
      </w:tr>
      <w:tr w:rsidTr="008350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054">
            <w:pPr>
              <w:pStyle w:val="BodyText"/>
              <w:rPr>
                <w:lang w:val="en-NZ"/>
              </w:rPr>
            </w:pPr>
            <w:r w:rsidRPr="00835054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054">
            <w:pPr>
              <w:pStyle w:val="BodyText"/>
              <w:rPr>
                <w:lang w:val="en-NZ"/>
              </w:rPr>
            </w:pPr>
            <w:r w:rsidRPr="00835054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8350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054">
            <w:pPr>
              <w:pStyle w:val="List"/>
              <w:rPr>
                <w:lang w:val="en-NZ"/>
              </w:rPr>
            </w:pPr>
            <w:r w:rsidRPr="00835054">
              <w:rPr>
                <w:rStyle w:val="SpecialBold"/>
              </w:rPr>
              <w:t>1.</w:t>
            </w:r>
            <w:r w:rsidRPr="00835054">
              <w:rPr>
                <w:rStyle w:val="SpecialBold"/>
              </w:rPr>
              <w:tab/>
              <w:t>Research and write publications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054" w:rsidP="00835054">
            <w:pPr>
              <w:pStyle w:val="List"/>
            </w:pPr>
            <w:r w:rsidRPr="00835054">
              <w:t>1.1</w:t>
            </w:r>
            <w:r w:rsidRPr="00835054">
              <w:tab/>
              <w:t>Determine produc</w:t>
            </w:r>
            <w:r w:rsidRPr="00835054">
              <w:t>tion and deadline requirements, purpose and objectives of the publication.</w:t>
            </w:r>
          </w:p>
          <w:p w:rsidR="00000000" w:rsidRPr="00835054" w:rsidP="00835054">
            <w:pPr>
              <w:pStyle w:val="List"/>
            </w:pPr>
            <w:r w:rsidRPr="00835054">
              <w:t>1.2</w:t>
            </w:r>
            <w:r w:rsidRPr="00835054">
              <w:tab/>
              <w:t>Identify sources of information for stories and/or publications.</w:t>
            </w:r>
          </w:p>
          <w:p w:rsidR="00000000" w:rsidRPr="00835054" w:rsidP="00835054">
            <w:pPr>
              <w:pStyle w:val="List"/>
            </w:pPr>
            <w:r w:rsidRPr="00835054">
              <w:t>1.3</w:t>
            </w:r>
            <w:r w:rsidRPr="00835054">
              <w:tab/>
              <w:t>Gather and assess information for newsworthiness and audience appeal and determine and approve an approach/s</w:t>
            </w:r>
            <w:r w:rsidRPr="00835054">
              <w:t>tory angle.</w:t>
            </w:r>
          </w:p>
          <w:p w:rsidR="00000000" w:rsidRPr="00835054" w:rsidP="00835054">
            <w:pPr>
              <w:pStyle w:val="List"/>
            </w:pPr>
            <w:r w:rsidRPr="00835054">
              <w:t>1.4</w:t>
            </w:r>
            <w:r w:rsidRPr="00835054">
              <w:tab/>
              <w:t>Draft, then refine and redraft content until it meets creative, technical and production requirements.</w:t>
            </w:r>
          </w:p>
          <w:p w:rsidR="00000000" w:rsidP="00835054">
            <w:pPr>
              <w:pStyle w:val="List"/>
              <w:rPr>
                <w:lang w:val="en-NZ"/>
              </w:rPr>
            </w:pPr>
            <w:r w:rsidRPr="00835054">
              <w:t>1.5</w:t>
            </w:r>
            <w:r w:rsidRPr="00835054">
              <w:tab/>
              <w:t>Submit content for approval and finalise.</w:t>
            </w:r>
          </w:p>
        </w:tc>
      </w:tr>
      <w:tr w:rsidTr="008350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054">
            <w:pPr>
              <w:pStyle w:val="List"/>
              <w:rPr>
                <w:lang w:val="en-NZ"/>
              </w:rPr>
            </w:pPr>
            <w:r w:rsidRPr="00835054">
              <w:rPr>
                <w:rStyle w:val="SpecialBold"/>
              </w:rPr>
              <w:t>2.</w:t>
            </w:r>
            <w:r w:rsidRPr="00835054">
              <w:rPr>
                <w:rStyle w:val="SpecialBold"/>
              </w:rPr>
              <w:tab/>
              <w:t>Prepare speeches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054" w:rsidP="00835054">
            <w:pPr>
              <w:pStyle w:val="List"/>
            </w:pPr>
            <w:r w:rsidRPr="00835054">
              <w:t>2.1</w:t>
            </w:r>
            <w:r w:rsidRPr="00835054">
              <w:tab/>
              <w:t>Gather and assess information for relevance to the topic and the a</w:t>
            </w:r>
            <w:r w:rsidRPr="00835054">
              <w:t>udience.</w:t>
            </w:r>
          </w:p>
          <w:p w:rsidR="00000000" w:rsidRPr="00835054" w:rsidP="00835054">
            <w:pPr>
              <w:pStyle w:val="List"/>
            </w:pPr>
            <w:r w:rsidRPr="00835054">
              <w:t>2.2</w:t>
            </w:r>
            <w:r w:rsidRPr="00835054">
              <w:tab/>
              <w:t>Develop ideas and concepts logically and articulate them clearly.</w:t>
            </w:r>
          </w:p>
          <w:p w:rsidR="00000000" w:rsidRPr="00835054" w:rsidP="00835054">
            <w:pPr>
              <w:pStyle w:val="List"/>
            </w:pPr>
            <w:r w:rsidRPr="00835054">
              <w:t>2.3</w:t>
            </w:r>
            <w:r w:rsidRPr="00835054">
              <w:tab/>
              <w:t>Prepare speech notes using language that captures the voice of the intended speaker, and allows the message to be delivered clearly and authoritatively.</w:t>
            </w:r>
          </w:p>
          <w:p w:rsidR="00000000" w:rsidRPr="00835054" w:rsidP="00835054">
            <w:pPr>
              <w:pStyle w:val="List"/>
            </w:pPr>
            <w:r w:rsidRPr="00835054">
              <w:t>2.4</w:t>
            </w:r>
            <w:r w:rsidRPr="00835054">
              <w:tab/>
              <w:t>Identify potenti</w:t>
            </w:r>
            <w:r w:rsidRPr="00835054">
              <w:t>al questions and prepare possible answers in accordance with the content and government policy directions.</w:t>
            </w:r>
          </w:p>
          <w:p w:rsidR="00000000" w:rsidP="00835054">
            <w:pPr>
              <w:pStyle w:val="List"/>
              <w:rPr>
                <w:lang w:val="en-NZ"/>
              </w:rPr>
            </w:pPr>
            <w:r w:rsidRPr="00835054">
              <w:t>2.5</w:t>
            </w:r>
            <w:r w:rsidRPr="00835054">
              <w:tab/>
              <w:t>Submit speech notes for review and/or approval, re-draft as required, and finalise.</w:t>
            </w:r>
          </w:p>
        </w:tc>
      </w:tr>
      <w:tr w:rsidTr="008350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054">
            <w:pPr>
              <w:pStyle w:val="List"/>
              <w:rPr>
                <w:lang w:val="en-NZ"/>
              </w:rPr>
            </w:pPr>
            <w:r w:rsidRPr="00835054">
              <w:rPr>
                <w:rStyle w:val="SpecialBold"/>
              </w:rPr>
              <w:t>3.</w:t>
            </w:r>
            <w:r w:rsidRPr="00835054">
              <w:rPr>
                <w:rStyle w:val="SpecialBold"/>
              </w:rPr>
              <w:tab/>
              <w:t>Report on complex/ controversial issues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054" w:rsidP="00835054">
            <w:pPr>
              <w:pStyle w:val="List"/>
            </w:pPr>
            <w:r w:rsidRPr="00835054">
              <w:t>3.1</w:t>
            </w:r>
            <w:r w:rsidRPr="00835054">
              <w:tab/>
              <w:t>Determine out</w:t>
            </w:r>
            <w:r w:rsidRPr="00835054">
              <w:t xml:space="preserve">put format, purpose, audience and deadline/s. </w:t>
            </w:r>
          </w:p>
          <w:p w:rsidR="00000000" w:rsidRPr="00835054" w:rsidP="00835054">
            <w:pPr>
              <w:pStyle w:val="List"/>
            </w:pPr>
            <w:r w:rsidRPr="00835054">
              <w:t>3.2</w:t>
            </w:r>
            <w:r w:rsidRPr="00835054">
              <w:tab/>
              <w:t>Analyse source material for political, social or economic issues relevant to the organisation.</w:t>
            </w:r>
          </w:p>
          <w:p w:rsidR="00000000" w:rsidRPr="00835054" w:rsidP="00835054">
            <w:pPr>
              <w:pStyle w:val="List"/>
            </w:pPr>
            <w:r w:rsidRPr="00835054">
              <w:t>3.3</w:t>
            </w:r>
            <w:r w:rsidRPr="00835054">
              <w:tab/>
              <w:t>Identify cultural context of the information and take account of in interpretation.</w:t>
            </w:r>
          </w:p>
          <w:p w:rsidR="00000000" w:rsidRPr="00835054" w:rsidP="00835054">
            <w:pPr>
              <w:pStyle w:val="List"/>
            </w:pPr>
            <w:r w:rsidRPr="00835054">
              <w:t>3.4</w:t>
            </w:r>
            <w:r w:rsidRPr="00835054">
              <w:tab/>
            </w:r>
            <w:r w:rsidRPr="00835054">
              <w:t>Recognise stereotypes, bias, prejudice and motive.</w:t>
            </w:r>
          </w:p>
          <w:p w:rsidR="00000000" w:rsidRPr="00835054" w:rsidP="00835054">
            <w:pPr>
              <w:pStyle w:val="List"/>
            </w:pPr>
            <w:r w:rsidRPr="00835054">
              <w:t>3.5</w:t>
            </w:r>
            <w:r w:rsidRPr="00835054">
              <w:tab/>
              <w:t>Identify key issues, separate fact from opinion and explore underlying values and beliefs.</w:t>
            </w:r>
          </w:p>
          <w:p w:rsidR="00000000" w:rsidP="00835054">
            <w:pPr>
              <w:pStyle w:val="List"/>
              <w:rPr>
                <w:lang w:val="en-NZ"/>
              </w:rPr>
            </w:pPr>
            <w:r w:rsidRPr="00835054">
              <w:t>3.6</w:t>
            </w:r>
            <w:r w:rsidRPr="00835054">
              <w:tab/>
              <w:t>Synthesise information and prepare documents and submit.</w:t>
            </w:r>
          </w:p>
        </w:tc>
      </w:tr>
      <w:tr w:rsidTr="008350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054">
            <w:pPr>
              <w:pStyle w:val="List"/>
              <w:rPr>
                <w:lang w:val="en-NZ"/>
              </w:rPr>
            </w:pPr>
            <w:r w:rsidRPr="00835054">
              <w:rPr>
                <w:rStyle w:val="SpecialBold"/>
              </w:rPr>
              <w:t>4.</w:t>
            </w:r>
            <w:r w:rsidRPr="00835054">
              <w:rPr>
                <w:rStyle w:val="SpecialBold"/>
              </w:rPr>
              <w:tab/>
              <w:t>Provide editorial services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054" w:rsidP="00835054">
            <w:pPr>
              <w:pStyle w:val="List"/>
            </w:pPr>
            <w:r w:rsidRPr="00835054">
              <w:t>4.1</w:t>
            </w:r>
            <w:r w:rsidRPr="00835054">
              <w:tab/>
              <w:t xml:space="preserve">Assist others </w:t>
            </w:r>
            <w:r w:rsidRPr="00835054">
              <w:t>with the preparation of written materials to maintain the writing style and standards for organisational publications.</w:t>
            </w:r>
          </w:p>
          <w:p w:rsidR="00000000" w:rsidRPr="00835054" w:rsidP="00835054">
            <w:pPr>
              <w:pStyle w:val="List"/>
            </w:pPr>
            <w:r w:rsidRPr="00835054">
              <w:t>4.2</w:t>
            </w:r>
            <w:r w:rsidRPr="00835054">
              <w:tab/>
              <w:t>Review the purpose, intent and specialist vocabulary of materials prepared by others with the writer/s and edit to conform to organis</w:t>
            </w:r>
            <w:r w:rsidRPr="00835054">
              <w:t>ational style and the target audience.</w:t>
            </w:r>
          </w:p>
          <w:p w:rsidR="00000000" w:rsidRPr="00835054" w:rsidP="00835054">
            <w:pPr>
              <w:pStyle w:val="List"/>
            </w:pPr>
            <w:r w:rsidRPr="00835054">
              <w:t>4.3</w:t>
            </w:r>
            <w:r w:rsidRPr="00835054">
              <w:tab/>
              <w:t>Proof and return materials or submit for approval and publication.</w:t>
            </w:r>
          </w:p>
        </w:tc>
      </w:tr>
    </w:tbl>
    <w:p w:rsidR="00000000" w:rsidRPr="00835054" w:rsidP="00835054">
      <w:pPr>
        <w:pStyle w:val="BodyText"/>
      </w:pPr>
    </w:p>
    <w:p w:rsidR="00000000" w:rsidRPr="00835054" w:rsidP="00835054">
      <w:pPr>
        <w:pStyle w:val="AllowPageBreak"/>
      </w:pPr>
    </w:p>
    <w:p w:rsidR="00000000" w:rsidRPr="00835054" w:rsidP="00835054">
      <w:pPr>
        <w:pStyle w:val="Heading1"/>
      </w:pPr>
      <w:bookmarkStart w:id="5" w:name="O_823107"/>
      <w:bookmarkEnd w:id="5"/>
      <w:r w:rsidRPr="00835054">
        <w:t>Foundation Skills</w:t>
      </w:r>
    </w:p>
    <w:p w:rsidR="00000000" w:rsidRPr="00835054" w:rsidP="00BB5609">
      <w:pPr>
        <w:pStyle w:val="BodyText"/>
      </w:pPr>
      <w:r w:rsidRPr="00835054">
        <w:t>Foundation skills are embedded within the elements and performance criteria of this unit.</w:t>
      </w:r>
    </w:p>
    <w:p w:rsidR="00000000" w:rsidRPr="00835054" w:rsidP="00835054">
      <w:pPr>
        <w:pStyle w:val="Heading1"/>
      </w:pPr>
      <w:bookmarkStart w:id="6" w:name="O_823109"/>
      <w:bookmarkEnd w:id="6"/>
      <w:r w:rsidRPr="00835054">
        <w:t>Un</w:t>
      </w:r>
      <w:r w:rsidRPr="00835054">
        <w:t>it Mapping Information</w:t>
      </w:r>
    </w:p>
    <w:p w:rsidR="00000000" w:rsidRPr="00835054" w:rsidP="00BB5609">
      <w:pPr>
        <w:pStyle w:val="BodyText"/>
      </w:pPr>
      <w:r w:rsidRPr="00835054">
        <w:t>This unit supersedes and is equivalent to PSPPA501A Provide public affairs writing and editorial services.</w:t>
      </w:r>
    </w:p>
    <w:p w:rsidR="00000000" w:rsidRPr="00835054" w:rsidP="00835054">
      <w:pPr>
        <w:pStyle w:val="Heading1"/>
      </w:pPr>
      <w:bookmarkStart w:id="7" w:name="O_823116"/>
      <w:bookmarkEnd w:id="7"/>
      <w:r w:rsidRPr="00835054">
        <w:t>Links</w:t>
      </w:r>
    </w:p>
    <w:p w:rsidR="00000000" w:rsidRPr="00835054" w:rsidP="00BB5609">
      <w:pPr>
        <w:pStyle w:val="BodyText"/>
      </w:pPr>
      <w:r w:rsidRPr="008350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D123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35054" w:rsidP="00BB5609">
      <w:pPr>
        <w:pStyle w:val="BodyText"/>
      </w:pPr>
      <w:r w:rsidRPr="008350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D123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35054" w:rsidP="00BB5609">
      <w:pPr>
        <w:pStyle w:val="BodyText"/>
      </w:pPr>
      <w:r w:rsidRPr="008350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D123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35054" w:rsidP="00BB5609">
      <w:pPr>
        <w:pStyle w:val="BodyText"/>
      </w:pPr>
      <w:r w:rsidRPr="008350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D123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35054" w:rsidP="00835054"/>
    <w:sectPr w:rsidSect="008350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0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054" w:rsidRPr="00BB5609" w:rsidP="00BB56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0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609" w:rsidP="008350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5609" w:rsidP="008350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B5609" w:rsidP="008350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0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6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5054" w:rsidRPr="00BB5609" w:rsidP="00BB56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0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609" w:rsidRPr="002D2AF8" w:rsidP="008350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PSPGEN081 Provide public affairs writing and editorial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B5609" w:rsidP="008350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66CF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DA23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0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50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50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50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50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50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50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50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50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50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50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5054"/>
  </w:style>
  <w:style w:type="character" w:customStyle="1" w:styleId="Heading1Char">
    <w:name w:val="Heading 1 Char"/>
    <w:basedOn w:val="DefaultParagraphFont"/>
    <w:link w:val="Heading1"/>
    <w:rsid w:val="008350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50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505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350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50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5054"/>
    <w:rPr>
      <w:b/>
      <w:spacing w:val="0"/>
    </w:rPr>
  </w:style>
  <w:style w:type="paragraph" w:customStyle="1" w:styleId="SuperHeading">
    <w:name w:val="SuperHeading"/>
    <w:basedOn w:val="Normal"/>
    <w:rsid w:val="008350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3505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350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50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50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50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50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50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50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50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50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50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50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50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50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50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50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50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50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50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505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350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50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50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50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50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50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50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50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50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50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50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50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50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50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5054"/>
    <w:rPr>
      <w:i/>
    </w:rPr>
  </w:style>
  <w:style w:type="paragraph" w:styleId="Caption">
    <w:name w:val="caption"/>
    <w:basedOn w:val="BodyText"/>
    <w:next w:val="Normal"/>
    <w:qFormat/>
    <w:rsid w:val="008350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50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50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5054"/>
  </w:style>
  <w:style w:type="paragraph" w:styleId="TableofFigures">
    <w:name w:val="table of figures"/>
    <w:basedOn w:val="Normal"/>
    <w:next w:val="Normal"/>
    <w:semiHidden/>
    <w:rsid w:val="008350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50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5054"/>
    <w:rPr>
      <w:rFonts w:ascii="Wingdings" w:hAnsi="Wingdings"/>
    </w:rPr>
  </w:style>
  <w:style w:type="character" w:customStyle="1" w:styleId="HotSpot">
    <w:name w:val="HotSpot"/>
    <w:rsid w:val="00835054"/>
    <w:rPr>
      <w:color w:val="0033CC"/>
      <w:u w:val="none"/>
    </w:rPr>
  </w:style>
  <w:style w:type="paragraph" w:customStyle="1" w:styleId="BodyTextRight">
    <w:name w:val="Body Text Right"/>
    <w:basedOn w:val="BodyText"/>
    <w:rsid w:val="008350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50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50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50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50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50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5054"/>
    <w:rPr>
      <w:sz w:val="32"/>
    </w:rPr>
  </w:style>
  <w:style w:type="paragraph" w:customStyle="1" w:styleId="HeadingProcedure">
    <w:name w:val="Heading Procedure"/>
    <w:basedOn w:val="HeadingBase"/>
    <w:next w:val="Normal"/>
    <w:rsid w:val="008350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5054"/>
    <w:pPr>
      <w:spacing w:before="60" w:after="60"/>
    </w:pPr>
  </w:style>
  <w:style w:type="paragraph" w:styleId="ListContinue">
    <w:name w:val="List Continue"/>
    <w:basedOn w:val="List"/>
    <w:rsid w:val="00835054"/>
    <w:pPr>
      <w:ind w:firstLine="0"/>
    </w:pPr>
  </w:style>
  <w:style w:type="paragraph" w:customStyle="1" w:styleId="ListNote">
    <w:name w:val="List Note"/>
    <w:basedOn w:val="List"/>
    <w:rsid w:val="008350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50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50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5054"/>
    <w:rPr>
      <w:rFonts w:ascii="Courier New" w:hAnsi="Courier New"/>
    </w:rPr>
  </w:style>
  <w:style w:type="paragraph" w:customStyle="1" w:styleId="NoteBullet">
    <w:name w:val="Note Bullet"/>
    <w:basedOn w:val="Note"/>
    <w:rsid w:val="008350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50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50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50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50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50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50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5054"/>
    <w:rPr>
      <w:b/>
      <w:smallCaps/>
    </w:rPr>
  </w:style>
  <w:style w:type="paragraph" w:customStyle="1" w:styleId="TableListNumber">
    <w:name w:val="Table List Number"/>
    <w:basedOn w:val="ListNumber"/>
    <w:rsid w:val="008350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50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5054"/>
    <w:pPr>
      <w:numPr>
        <w:numId w:val="8"/>
      </w:numPr>
    </w:pPr>
  </w:style>
  <w:style w:type="paragraph" w:customStyle="1" w:styleId="ListAlpha2">
    <w:name w:val="List Alpha 2"/>
    <w:basedOn w:val="List2"/>
    <w:rsid w:val="00835054"/>
    <w:pPr>
      <w:numPr>
        <w:numId w:val="7"/>
      </w:numPr>
    </w:pPr>
  </w:style>
  <w:style w:type="paragraph" w:styleId="List2">
    <w:name w:val="List 2"/>
    <w:basedOn w:val="BodyText"/>
    <w:rsid w:val="008350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50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50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50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50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50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5054"/>
    <w:pPr>
      <w:numPr>
        <w:numId w:val="3"/>
      </w:numPr>
    </w:pPr>
  </w:style>
  <w:style w:type="paragraph" w:styleId="ListContinue2">
    <w:name w:val="List Continue 2"/>
    <w:basedOn w:val="List2"/>
    <w:rsid w:val="00835054"/>
    <w:pPr>
      <w:ind w:firstLine="0"/>
    </w:pPr>
  </w:style>
  <w:style w:type="paragraph" w:styleId="ListContinue3">
    <w:name w:val="List Continue 3"/>
    <w:basedOn w:val="List3"/>
    <w:rsid w:val="00835054"/>
    <w:pPr>
      <w:ind w:left="1021" w:firstLine="0"/>
    </w:pPr>
  </w:style>
  <w:style w:type="paragraph" w:styleId="ListContinue4">
    <w:name w:val="List Continue 4"/>
    <w:basedOn w:val="List4"/>
    <w:rsid w:val="00835054"/>
    <w:pPr>
      <w:ind w:firstLine="0"/>
    </w:pPr>
  </w:style>
  <w:style w:type="paragraph" w:styleId="ListContinue5">
    <w:name w:val="List Continue 5"/>
    <w:basedOn w:val="List5"/>
    <w:rsid w:val="00835054"/>
    <w:pPr>
      <w:ind w:firstLine="0"/>
    </w:pPr>
  </w:style>
  <w:style w:type="paragraph" w:styleId="ListNumber3">
    <w:name w:val="List Number 3"/>
    <w:basedOn w:val="List3"/>
    <w:rsid w:val="00835054"/>
    <w:pPr>
      <w:numPr>
        <w:numId w:val="4"/>
      </w:numPr>
    </w:pPr>
  </w:style>
  <w:style w:type="paragraph" w:styleId="ListNumber4">
    <w:name w:val="List Number 4"/>
    <w:basedOn w:val="List4"/>
    <w:rsid w:val="00835054"/>
    <w:pPr>
      <w:numPr>
        <w:numId w:val="5"/>
      </w:numPr>
    </w:pPr>
  </w:style>
  <w:style w:type="paragraph" w:styleId="ListNumber5">
    <w:name w:val="List Number 5"/>
    <w:basedOn w:val="List5"/>
    <w:rsid w:val="00835054"/>
    <w:pPr>
      <w:numPr>
        <w:numId w:val="6"/>
      </w:numPr>
    </w:pPr>
  </w:style>
  <w:style w:type="paragraph" w:styleId="BlockText">
    <w:name w:val="Block Text"/>
    <w:basedOn w:val="Normal"/>
    <w:rsid w:val="008350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50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5054"/>
    <w:rPr>
      <w:sz w:val="16"/>
      <w:vertAlign w:val="superscript"/>
    </w:rPr>
  </w:style>
  <w:style w:type="character" w:customStyle="1" w:styleId="Symbols">
    <w:name w:val="Symbols"/>
    <w:basedOn w:val="DefaultParagraphFont"/>
    <w:rsid w:val="00835054"/>
    <w:rPr>
      <w:rFonts w:ascii="Symbol" w:hAnsi="Symbol"/>
    </w:rPr>
  </w:style>
  <w:style w:type="character" w:customStyle="1" w:styleId="MenuOptions">
    <w:name w:val="Menu Options"/>
    <w:basedOn w:val="DefaultParagraphFont"/>
    <w:rsid w:val="008350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5054"/>
    <w:rPr>
      <w:b/>
    </w:rPr>
  </w:style>
  <w:style w:type="character" w:customStyle="1" w:styleId="Underlined">
    <w:name w:val="Underlined"/>
    <w:basedOn w:val="DefaultParagraphFont"/>
    <w:rsid w:val="00835054"/>
    <w:rPr>
      <w:u w:val="single"/>
    </w:rPr>
  </w:style>
  <w:style w:type="paragraph" w:customStyle="1" w:styleId="TableBodyTextRight">
    <w:name w:val="Table Body Text Right"/>
    <w:basedOn w:val="TableBodyText"/>
    <w:rsid w:val="008350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5054"/>
    <w:rPr>
      <w:sz w:val="18"/>
    </w:rPr>
  </w:style>
  <w:style w:type="paragraph" w:customStyle="1" w:styleId="BodySmallRight">
    <w:name w:val="Body Small Right"/>
    <w:basedOn w:val="BodyTextRight"/>
    <w:rsid w:val="00835054"/>
    <w:rPr>
      <w:sz w:val="18"/>
      <w:szCs w:val="18"/>
    </w:rPr>
  </w:style>
  <w:style w:type="paragraph" w:customStyle="1" w:styleId="MarginEdition">
    <w:name w:val="Margin Edition"/>
    <w:basedOn w:val="MarginNote"/>
    <w:rsid w:val="008350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5054"/>
    <w:rPr>
      <w:sz w:val="2"/>
      <w:szCs w:val="2"/>
    </w:rPr>
  </w:style>
  <w:style w:type="character" w:customStyle="1" w:styleId="Small">
    <w:name w:val="Small"/>
    <w:basedOn w:val="DefaultParagraphFont"/>
    <w:rsid w:val="00835054"/>
    <w:rPr>
      <w:sz w:val="16"/>
    </w:rPr>
  </w:style>
  <w:style w:type="paragraph" w:customStyle="1" w:styleId="WideTable">
    <w:name w:val="Wide Table"/>
    <w:basedOn w:val="Normal"/>
    <w:rsid w:val="008350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5054"/>
  </w:style>
  <w:style w:type="paragraph" w:styleId="Quote">
    <w:name w:val="Quote"/>
    <w:basedOn w:val="Heading1"/>
    <w:link w:val="QuoteChar"/>
    <w:qFormat/>
    <w:rsid w:val="008350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50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5054"/>
    <w:pPr>
      <w:pageBreakBefore/>
    </w:pPr>
  </w:style>
  <w:style w:type="paragraph" w:customStyle="1" w:styleId="Border">
    <w:name w:val="Border"/>
    <w:basedOn w:val="Normal"/>
    <w:qFormat/>
    <w:rsid w:val="008350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50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0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0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50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50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50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50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50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5054"/>
    <w:rPr>
      <w:u w:val="single"/>
    </w:rPr>
  </w:style>
  <w:style w:type="character" w:customStyle="1" w:styleId="BoldandItalics">
    <w:name w:val="Bold and Italics"/>
    <w:qFormat/>
    <w:rsid w:val="00835054"/>
    <w:rPr>
      <w:b/>
      <w:i/>
      <w:u w:val="none"/>
    </w:rPr>
  </w:style>
  <w:style w:type="paragraph" w:styleId="BalloonText">
    <w:name w:val="Balloon Text"/>
    <w:basedOn w:val="Normal"/>
    <w:link w:val="BalloonTextChar"/>
    <w:rsid w:val="00835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50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50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50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50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50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5054"/>
    <w:pPr>
      <w:spacing w:before="0" w:after="0"/>
    </w:pPr>
  </w:style>
  <w:style w:type="paragraph" w:customStyle="1" w:styleId="BodyTextBold">
    <w:name w:val="Body Text Bold"/>
    <w:basedOn w:val="BodyText"/>
    <w:qFormat/>
    <w:rsid w:val="00835054"/>
    <w:rPr>
      <w:b/>
    </w:rPr>
  </w:style>
  <w:style w:type="character" w:styleId="Hyperlink">
    <w:name w:val="Hyperlink"/>
    <w:basedOn w:val="DefaultParagraphFont"/>
    <w:uiPriority w:val="99"/>
    <w:unhideWhenUsed/>
    <w:rsid w:val="00BB56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4318</Characters>
  <Application>Microsoft Office Word</Application>
  <DocSecurity>0</DocSecurity>
  <Lines>123</Lines>
  <Paragraphs>72</Paragraphs>
  <ScaleCrop>false</ScaleCrop>
  <Company>Author-it Software Corporation Ltd.</Company>
  <LinksUpToDate>false</LinksUpToDate>
  <CharactersWithSpaces>4899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PSPGEN081 Provide public affairs writing and editorial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2022-10-19T12:49:00Z</dcterms:created>
  <dcterms:modified xsi:type="dcterms:W3CDTF">2022-10-19T12:49:00Z</dcterms:modified>
</cp:coreProperties>
</file>