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9D6" w:rsidP="009409D6">
      <w:pPr>
        <w:pStyle w:val="Title"/>
      </w:pPr>
      <w:r>
        <w:fldChar w:fldCharType="begin"/>
      </w:r>
      <w:r>
        <w:instrText xml:space="preserve"> TITLE   \* MERGEFORMAT </w:instrText>
      </w:r>
      <w:r>
        <w:fldChar w:fldCharType="separate"/>
      </w:r>
      <w:r>
        <w:t>PSPGEN081 Provide public affairs writing and editorial services</w:t>
      </w:r>
      <w:r>
        <w:fldChar w:fldCharType="end"/>
      </w:r>
    </w:p>
    <w:p w:rsidR="009409D6" w:rsidP="009409D6">
      <w:pPr>
        <w:pStyle w:val="Version"/>
        <w:sectPr w:rsidSect="00D47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DA7" w:rsidP="00D47DA7">
      <w:pPr>
        <w:pStyle w:val="SuperHeading"/>
      </w:pPr>
      <w:r w:rsidRPr="00D47DA7">
        <w:t>PSPGEN081 Provide public affairs writing and editorial services</w:t>
      </w:r>
    </w:p>
    <w:p w:rsidR="00000000" w:rsidRPr="00D47DA7" w:rsidP="00D47DA7">
      <w:pPr>
        <w:pStyle w:val="Heading1"/>
      </w:pPr>
      <w:bookmarkStart w:id="1" w:name="O_823101"/>
      <w:bookmarkEnd w:id="1"/>
      <w:r w:rsidRPr="00D47DA7">
        <w:t>Modification History</w:t>
      </w:r>
    </w:p>
    <w:tbl>
      <w:tblPr>
        <w:tblW w:w="0" w:type="auto"/>
        <w:tblLayout w:type="fixed"/>
        <w:tblCellMar>
          <w:left w:w="62" w:type="dxa"/>
          <w:right w:w="62" w:type="dxa"/>
        </w:tblCellMar>
        <w:tblLook w:val="0000"/>
      </w:tblPr>
      <w:tblGrid>
        <w:gridCol w:w="1134"/>
        <w:gridCol w:w="7937"/>
      </w:tblGrid>
      <w:tr w:rsidTr="009409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TableHeading"/>
              <w:rPr>
                <w:lang w:val="en-NZ"/>
              </w:rPr>
            </w:pPr>
            <w:r w:rsidRPr="00D47D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TableHeading"/>
              <w:rPr>
                <w:lang w:val="en-NZ"/>
              </w:rPr>
            </w:pPr>
            <w:r w:rsidRPr="00D47DA7">
              <w:t>Comments</w:t>
            </w:r>
          </w:p>
        </w:tc>
      </w:tr>
      <w:tr w:rsidTr="009409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BodyText"/>
              <w:rPr>
                <w:lang w:val="en-NZ"/>
              </w:rPr>
            </w:pPr>
            <w:r w:rsidRPr="00D47D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DA7" w:rsidP="00D47DA7">
            <w:pPr>
              <w:pStyle w:val="BodyText"/>
            </w:pPr>
            <w:r w:rsidRPr="00D47DA7">
              <w:t xml:space="preserve">This unit was released in PSP Public Sector Training Package release 1.0 and meets the Standards for Training Packages. </w:t>
            </w:r>
          </w:p>
          <w:p w:rsidR="00000000" w:rsidRPr="00D47DA7" w:rsidP="00D47DA7">
            <w:pPr>
              <w:pStyle w:val="BodyText"/>
            </w:pPr>
          </w:p>
          <w:p w:rsidR="00000000" w:rsidRPr="00D47DA7" w:rsidP="00D47DA7">
            <w:pPr>
              <w:pStyle w:val="BodyText"/>
            </w:pPr>
            <w:r w:rsidRPr="00D47DA7">
              <w:t>This unit supersedes and is equivalent to PSPPA501A Provide public affairs writing and editorial services.</w:t>
            </w:r>
          </w:p>
          <w:p w:rsidR="00000000" w:rsidRPr="00D47DA7" w:rsidP="00D47DA7">
            <w:pPr>
              <w:pStyle w:val="BodyText"/>
            </w:pPr>
          </w:p>
          <w:p w:rsidR="00000000" w:rsidRPr="00D47DA7" w:rsidP="00D47DA7">
            <w:pPr>
              <w:pStyle w:val="ListBullet"/>
            </w:pPr>
            <w:r w:rsidRPr="00D47DA7">
              <w:t>Unit code updated</w:t>
            </w:r>
          </w:p>
          <w:p w:rsidR="00000000" w:rsidRPr="00D47DA7" w:rsidP="00D47DA7">
            <w:pPr>
              <w:pStyle w:val="ListBullet"/>
            </w:pPr>
            <w:r w:rsidRPr="00D47DA7">
              <w:t>Content and formatting updated to comply with new standards</w:t>
            </w:r>
          </w:p>
          <w:p w:rsidR="00000000" w:rsidRPr="00D47DA7" w:rsidP="00D47DA7">
            <w:pPr>
              <w:pStyle w:val="ListBullet"/>
            </w:pPr>
            <w:r w:rsidRPr="00D47DA7">
              <w:t>All PC transitioned from passive to active voice</w:t>
            </w:r>
          </w:p>
        </w:tc>
      </w:tr>
    </w:tbl>
    <w:p w:rsidR="00000000" w:rsidRPr="00D47DA7" w:rsidP="00D47DA7">
      <w:pPr>
        <w:pStyle w:val="BodyText"/>
      </w:pPr>
    </w:p>
    <w:p w:rsidR="00000000" w:rsidRPr="00D47DA7" w:rsidP="00D47DA7">
      <w:pPr>
        <w:pStyle w:val="AllowPageBreak"/>
      </w:pPr>
    </w:p>
    <w:p w:rsidR="00000000" w:rsidRPr="00D47DA7" w:rsidP="00D47DA7">
      <w:pPr>
        <w:pStyle w:val="Heading1"/>
      </w:pPr>
      <w:bookmarkStart w:id="2" w:name="O_823102"/>
      <w:bookmarkEnd w:id="2"/>
      <w:r w:rsidRPr="00D47DA7">
        <w:t>Application</w:t>
      </w:r>
    </w:p>
    <w:p w:rsidR="00000000" w:rsidRPr="00D47DA7" w:rsidP="009409D6">
      <w:pPr>
        <w:pStyle w:val="BodyText"/>
      </w:pPr>
      <w:r w:rsidRPr="00D47DA7">
        <w:t>This unit describes the skills required to provide writing and editorial services. It includes researching and writing publications, preparing speeches, reporting on complex or controversial issues, and providing editorial services.</w:t>
      </w:r>
    </w:p>
    <w:p w:rsidR="00000000" w:rsidRPr="00D47DA7" w:rsidP="009409D6">
      <w:pPr>
        <w:pStyle w:val="BodyText"/>
      </w:pPr>
      <w:r w:rsidRPr="00D47DA7">
        <w:t xml:space="preserve">This unit </w:t>
      </w:r>
      <w:r w:rsidRPr="00D47DA7">
        <w:t>applies to those working in public sector administration roles providing written and editorial services pertaining to public affairs.</w:t>
      </w:r>
    </w:p>
    <w:p w:rsidR="00000000" w:rsidRPr="00D47DA7" w:rsidP="009409D6">
      <w:pPr>
        <w:pStyle w:val="BodyText"/>
      </w:pPr>
      <w:r w:rsidRPr="00D47DA7">
        <w:t>The skills and knowledge described in this unit must be applied within the legislative, regulatory and policy environment</w:t>
      </w:r>
      <w:r w:rsidRPr="00D47DA7">
        <w:t xml:space="preserve"> in which they are carried out. Organisational policies and procedures must be consulted and adhered to.</w:t>
      </w:r>
    </w:p>
    <w:p w:rsidR="00000000" w:rsidRPr="00D47DA7" w:rsidP="009409D6">
      <w:pPr>
        <w:pStyle w:val="BodyText"/>
      </w:pPr>
      <w:r w:rsidRPr="00D47DA7">
        <w:t>Those undertaking this unit would work independently in consultation with others, performing complex tasks in a range of familiar contexts.</w:t>
      </w:r>
    </w:p>
    <w:p w:rsidR="009409D6" w:rsidP="009409D6">
      <w:pPr>
        <w:pStyle w:val="BodyText"/>
      </w:pPr>
      <w:r w:rsidRPr="00D47DA7">
        <w:t>No licensing, legislative or certification requirements apply to unit at the time of publication.</w:t>
      </w:r>
    </w:p>
    <w:p w:rsidR="00000000" w:rsidRPr="00D47DA7" w:rsidP="00D47DA7">
      <w:pPr>
        <w:pStyle w:val="Heading1"/>
      </w:pPr>
      <w:bookmarkStart w:id="3" w:name="O_823104"/>
      <w:bookmarkEnd w:id="3"/>
      <w:r w:rsidRPr="00D47DA7">
        <w:t>Competency Field</w:t>
      </w:r>
    </w:p>
    <w:p w:rsidR="00000000" w:rsidRPr="00D47DA7" w:rsidP="009409D6">
      <w:pPr>
        <w:pStyle w:val="BodyText"/>
      </w:pPr>
      <w:r w:rsidRPr="00D47DA7">
        <w:t>General</w:t>
      </w:r>
    </w:p>
    <w:p w:rsidR="00000000" w:rsidRPr="00D47DA7" w:rsidP="00D47DA7">
      <w:pPr>
        <w:pStyle w:val="Heading1"/>
      </w:pPr>
      <w:bookmarkStart w:id="4" w:name="O_823106"/>
      <w:bookmarkEnd w:id="4"/>
      <w:r w:rsidRPr="00D47DA7">
        <w:t>Elements and Performance Criteria</w:t>
      </w:r>
    </w:p>
    <w:tbl>
      <w:tblPr>
        <w:tblW w:w="0" w:type="auto"/>
        <w:tblLayout w:type="fixed"/>
        <w:tblCellMar>
          <w:left w:w="62" w:type="dxa"/>
          <w:right w:w="62" w:type="dxa"/>
        </w:tblCellMar>
        <w:tblLook w:val="0000"/>
      </w:tblPr>
      <w:tblGrid>
        <w:gridCol w:w="2203"/>
        <w:gridCol w:w="6804"/>
      </w:tblGrid>
      <w:tr w:rsidTr="00D47D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TableHeading"/>
              <w:rPr>
                <w:lang w:val="en-NZ"/>
              </w:rPr>
            </w:pPr>
            <w:r w:rsidRPr="00D47DA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TableHeading"/>
              <w:rPr>
                <w:lang w:val="en-NZ"/>
              </w:rPr>
            </w:pPr>
            <w:r w:rsidRPr="00D47DA7">
              <w:t>PERFORMANCE CRITERIA</w:t>
            </w:r>
          </w:p>
        </w:tc>
      </w:tr>
      <w:tr w:rsidTr="00D47D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BodyText"/>
              <w:rPr>
                <w:lang w:val="en-NZ"/>
              </w:rPr>
            </w:pPr>
            <w:r w:rsidRPr="00D47DA7">
              <w:t>Elements describe the essential o</w:t>
            </w:r>
            <w:r w:rsidRPr="00D47DA7">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BodyText"/>
              <w:rPr>
                <w:lang w:val="en-NZ"/>
              </w:rPr>
            </w:pPr>
            <w:r w:rsidRPr="00D47DA7">
              <w:t>Performance criteria describe the performance needed to demonstrate achievement of the element. Where bold italicised text is used, further information is detailed in the range of conditions section.</w:t>
            </w:r>
          </w:p>
        </w:tc>
      </w:tr>
      <w:tr w:rsidTr="00D47D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List"/>
              <w:rPr>
                <w:lang w:val="en-NZ"/>
              </w:rPr>
            </w:pPr>
            <w:r w:rsidRPr="00D47DA7">
              <w:rPr>
                <w:rStyle w:val="SpecialBold"/>
              </w:rPr>
              <w:t>1.</w:t>
            </w:r>
            <w:r w:rsidRPr="00D47DA7">
              <w:rPr>
                <w:rStyle w:val="SpecialBold"/>
              </w:rPr>
              <w:tab/>
              <w:t>Research and write publications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DA7" w:rsidP="00D47DA7">
            <w:pPr>
              <w:pStyle w:val="List"/>
            </w:pPr>
            <w:r w:rsidRPr="00D47DA7">
              <w:t>1.1</w:t>
            </w:r>
            <w:r w:rsidRPr="00D47DA7">
              <w:tab/>
              <w:t>Determin</w:t>
            </w:r>
            <w:r w:rsidRPr="00D47DA7">
              <w:t>e production and deadline requirements, purpose and objectives of the publication.</w:t>
            </w:r>
          </w:p>
          <w:p w:rsidR="00000000" w:rsidRPr="00D47DA7" w:rsidP="00D47DA7">
            <w:pPr>
              <w:pStyle w:val="List"/>
            </w:pPr>
            <w:r w:rsidRPr="00D47DA7">
              <w:t>1.2</w:t>
            </w:r>
            <w:r w:rsidRPr="00D47DA7">
              <w:tab/>
              <w:t>Identify sources of information for stories and/or publications.</w:t>
            </w:r>
          </w:p>
          <w:p w:rsidR="00000000" w:rsidRPr="00D47DA7" w:rsidP="00D47DA7">
            <w:pPr>
              <w:pStyle w:val="List"/>
            </w:pPr>
            <w:r w:rsidRPr="00D47DA7">
              <w:t>1.3</w:t>
            </w:r>
            <w:r w:rsidRPr="00D47DA7">
              <w:tab/>
              <w:t>Gather and assess information for newsworthiness and audience appeal and determine and approve an ap</w:t>
            </w:r>
            <w:r w:rsidRPr="00D47DA7">
              <w:t>proach/story angle.</w:t>
            </w:r>
          </w:p>
          <w:p w:rsidR="00000000" w:rsidRPr="00D47DA7" w:rsidP="00D47DA7">
            <w:pPr>
              <w:pStyle w:val="List"/>
            </w:pPr>
            <w:r w:rsidRPr="00D47DA7">
              <w:t>1.4</w:t>
            </w:r>
            <w:r w:rsidRPr="00D47DA7">
              <w:tab/>
              <w:t>Draft, then refine and redraft content until it meets creative, technical and production requirements.</w:t>
            </w:r>
          </w:p>
          <w:p w:rsidR="00000000" w:rsidP="00D47DA7">
            <w:pPr>
              <w:pStyle w:val="List"/>
              <w:rPr>
                <w:lang w:val="en-NZ"/>
              </w:rPr>
            </w:pPr>
            <w:r w:rsidRPr="00D47DA7">
              <w:t>1.5</w:t>
            </w:r>
            <w:r w:rsidRPr="00D47DA7">
              <w:tab/>
              <w:t>Submit content for approval and finalise.</w:t>
            </w:r>
          </w:p>
        </w:tc>
      </w:tr>
      <w:tr w:rsidTr="00D47D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List"/>
              <w:rPr>
                <w:lang w:val="en-NZ"/>
              </w:rPr>
            </w:pPr>
            <w:r w:rsidRPr="00D47DA7">
              <w:rPr>
                <w:rStyle w:val="SpecialBold"/>
              </w:rPr>
              <w:t>2.</w:t>
            </w:r>
            <w:r w:rsidRPr="00D47DA7">
              <w:rPr>
                <w:rStyle w:val="SpecialBold"/>
              </w:rPr>
              <w:tab/>
              <w:t>Prepare speeches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DA7" w:rsidP="00D47DA7">
            <w:pPr>
              <w:pStyle w:val="List"/>
            </w:pPr>
            <w:r w:rsidRPr="00D47DA7">
              <w:t>2.1</w:t>
            </w:r>
            <w:r w:rsidRPr="00D47DA7">
              <w:tab/>
            </w:r>
            <w:r w:rsidRPr="00D47DA7">
              <w:t>Gather and assess information for relevance to the topic and the audience.</w:t>
            </w:r>
          </w:p>
          <w:p w:rsidR="00000000" w:rsidRPr="00D47DA7" w:rsidP="00D47DA7">
            <w:pPr>
              <w:pStyle w:val="List"/>
            </w:pPr>
            <w:r w:rsidRPr="00D47DA7">
              <w:t>2.2</w:t>
            </w:r>
            <w:r w:rsidRPr="00D47DA7">
              <w:tab/>
              <w:t>Develop ideas and concepts logically and articulate them clearly.</w:t>
            </w:r>
          </w:p>
          <w:p w:rsidR="00000000" w:rsidRPr="00D47DA7" w:rsidP="00D47DA7">
            <w:pPr>
              <w:pStyle w:val="List"/>
            </w:pPr>
            <w:r w:rsidRPr="00D47DA7">
              <w:t>2.3</w:t>
            </w:r>
            <w:r w:rsidRPr="00D47DA7">
              <w:tab/>
              <w:t>Prepare speech notes using language that captures the voice of the intended speaker, and allows the message</w:t>
            </w:r>
            <w:r w:rsidRPr="00D47DA7">
              <w:t xml:space="preserve"> to be delivered clearly and authoritatively.</w:t>
            </w:r>
          </w:p>
          <w:p w:rsidR="00000000" w:rsidRPr="00D47DA7" w:rsidP="00D47DA7">
            <w:pPr>
              <w:pStyle w:val="List"/>
            </w:pPr>
            <w:r w:rsidRPr="00D47DA7">
              <w:t>2.4</w:t>
            </w:r>
            <w:r w:rsidRPr="00D47DA7">
              <w:tab/>
              <w:t>Identify potential questions and prepare possible answers in accordance with the content and government policy directions.</w:t>
            </w:r>
          </w:p>
          <w:p w:rsidR="00000000" w:rsidP="00D47DA7">
            <w:pPr>
              <w:pStyle w:val="List"/>
              <w:rPr>
                <w:lang w:val="en-NZ"/>
              </w:rPr>
            </w:pPr>
            <w:r w:rsidRPr="00D47DA7">
              <w:t>2.5</w:t>
            </w:r>
            <w:r w:rsidRPr="00D47DA7">
              <w:tab/>
              <w:t>Submit speech notes for review and/or approval, re-draft as required, and final</w:t>
            </w:r>
            <w:r w:rsidRPr="00D47DA7">
              <w:t>ise.</w:t>
            </w:r>
          </w:p>
        </w:tc>
      </w:tr>
      <w:tr w:rsidTr="00D47D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List"/>
              <w:rPr>
                <w:lang w:val="en-NZ"/>
              </w:rPr>
            </w:pPr>
            <w:r w:rsidRPr="00D47DA7">
              <w:rPr>
                <w:rStyle w:val="SpecialBold"/>
              </w:rPr>
              <w:t>3.</w:t>
            </w:r>
            <w:r w:rsidRPr="00D47DA7">
              <w:rPr>
                <w:rStyle w:val="SpecialBold"/>
              </w:rPr>
              <w:tab/>
              <w:t>Report on complex/ controversial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DA7" w:rsidP="00D47DA7">
            <w:pPr>
              <w:pStyle w:val="List"/>
            </w:pPr>
            <w:r w:rsidRPr="00D47DA7">
              <w:t>3.1</w:t>
            </w:r>
            <w:r w:rsidRPr="00D47DA7">
              <w:tab/>
              <w:t xml:space="preserve">Determine output format, purpose, audience and deadline/s. </w:t>
            </w:r>
          </w:p>
          <w:p w:rsidR="00000000" w:rsidRPr="00D47DA7" w:rsidP="00D47DA7">
            <w:pPr>
              <w:pStyle w:val="List"/>
            </w:pPr>
            <w:r w:rsidRPr="00D47DA7">
              <w:t>3.2</w:t>
            </w:r>
            <w:r w:rsidRPr="00D47DA7">
              <w:tab/>
              <w:t>Analyse source material for political, social or economic issues relevant to the organisation.</w:t>
            </w:r>
          </w:p>
          <w:p w:rsidR="00000000" w:rsidRPr="00D47DA7" w:rsidP="00D47DA7">
            <w:pPr>
              <w:pStyle w:val="List"/>
            </w:pPr>
            <w:r w:rsidRPr="00D47DA7">
              <w:t>3.3</w:t>
            </w:r>
            <w:r w:rsidRPr="00D47DA7">
              <w:tab/>
              <w:t>Identify cultural context of the informa</w:t>
            </w:r>
            <w:r w:rsidRPr="00D47DA7">
              <w:t>tion and take account of in interpretation.</w:t>
            </w:r>
          </w:p>
          <w:p w:rsidR="00000000" w:rsidRPr="00D47DA7" w:rsidP="00D47DA7">
            <w:pPr>
              <w:pStyle w:val="List"/>
            </w:pPr>
            <w:r w:rsidRPr="00D47DA7">
              <w:t>3.4</w:t>
            </w:r>
            <w:r w:rsidRPr="00D47DA7">
              <w:tab/>
              <w:t>Recognise stereotypes, bias, prejudice and motive.</w:t>
            </w:r>
          </w:p>
          <w:p w:rsidR="00000000" w:rsidRPr="00D47DA7" w:rsidP="00D47DA7">
            <w:pPr>
              <w:pStyle w:val="List"/>
            </w:pPr>
            <w:r w:rsidRPr="00D47DA7">
              <w:t>3.5</w:t>
            </w:r>
            <w:r w:rsidRPr="00D47DA7">
              <w:tab/>
              <w:t>Identify key issues, separate fact from opinion and explore underlying values and beliefs.</w:t>
            </w:r>
          </w:p>
          <w:p w:rsidR="00000000" w:rsidP="00D47DA7">
            <w:pPr>
              <w:pStyle w:val="List"/>
              <w:rPr>
                <w:lang w:val="en-NZ"/>
              </w:rPr>
            </w:pPr>
            <w:r w:rsidRPr="00D47DA7">
              <w:t>3.6</w:t>
            </w:r>
            <w:r w:rsidRPr="00D47DA7">
              <w:tab/>
              <w:t>Synthesise information and prepare documents and submit.</w:t>
            </w:r>
          </w:p>
        </w:tc>
      </w:tr>
      <w:tr w:rsidTr="00D47DA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List"/>
              <w:rPr>
                <w:lang w:val="en-NZ"/>
              </w:rPr>
            </w:pPr>
            <w:r w:rsidRPr="00D47DA7">
              <w:rPr>
                <w:rStyle w:val="SpecialBold"/>
              </w:rPr>
              <w:t>4.</w:t>
            </w:r>
            <w:r w:rsidRPr="00D47DA7">
              <w:rPr>
                <w:rStyle w:val="SpecialBold"/>
              </w:rPr>
              <w:tab/>
              <w:t>Provide editorial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DA7" w:rsidP="00D47DA7">
            <w:pPr>
              <w:pStyle w:val="List"/>
            </w:pPr>
            <w:r w:rsidRPr="00D47DA7">
              <w:t>4.1</w:t>
            </w:r>
            <w:r w:rsidRPr="00D47DA7">
              <w:tab/>
              <w:t>Assist others with the preparation of written materials to maintain the writing style and standards for organisational publications.</w:t>
            </w:r>
          </w:p>
          <w:p w:rsidR="00000000" w:rsidRPr="00D47DA7" w:rsidP="00D47DA7">
            <w:pPr>
              <w:pStyle w:val="List"/>
            </w:pPr>
            <w:r w:rsidRPr="00D47DA7">
              <w:t>4.2</w:t>
            </w:r>
            <w:r w:rsidRPr="00D47DA7">
              <w:tab/>
              <w:t xml:space="preserve">Review the purpose, intent and specialist vocabulary of materials prepared by others </w:t>
            </w:r>
            <w:r w:rsidRPr="00D47DA7">
              <w:t>with the writer/s and edit to conform to organisational style and the target audience.</w:t>
            </w:r>
          </w:p>
          <w:p w:rsidR="00000000" w:rsidRPr="00D47DA7" w:rsidP="00D47DA7">
            <w:pPr>
              <w:pStyle w:val="List"/>
            </w:pPr>
            <w:r w:rsidRPr="00D47DA7">
              <w:t>4.3</w:t>
            </w:r>
            <w:r w:rsidRPr="00D47DA7">
              <w:tab/>
              <w:t>Proof and return materials or submit for approval and publication.</w:t>
            </w:r>
          </w:p>
        </w:tc>
      </w:tr>
    </w:tbl>
    <w:p w:rsidR="00000000" w:rsidRPr="00D47DA7" w:rsidP="00D47DA7">
      <w:pPr>
        <w:pStyle w:val="BodyText"/>
      </w:pPr>
    </w:p>
    <w:p w:rsidR="00000000" w:rsidRPr="00D47DA7" w:rsidP="00D47DA7">
      <w:pPr>
        <w:pStyle w:val="AllowPageBreak"/>
      </w:pPr>
    </w:p>
    <w:p w:rsidR="00000000" w:rsidRPr="00D47DA7" w:rsidP="00D47DA7">
      <w:pPr>
        <w:pStyle w:val="Heading1"/>
      </w:pPr>
      <w:bookmarkStart w:id="5" w:name="O_823107"/>
      <w:bookmarkEnd w:id="5"/>
      <w:r w:rsidRPr="00D47DA7">
        <w:t>Foundation Skills</w:t>
      </w:r>
    </w:p>
    <w:p w:rsidR="00000000" w:rsidRPr="00D47DA7" w:rsidP="009409D6">
      <w:pPr>
        <w:pStyle w:val="BodyText"/>
      </w:pPr>
      <w:r w:rsidRPr="00D47DA7">
        <w:t>Foundation skills are embedded within the elements and performance criteria of this unit.</w:t>
      </w:r>
    </w:p>
    <w:p w:rsidR="00000000" w:rsidRPr="00D47DA7" w:rsidP="00D47DA7">
      <w:pPr>
        <w:pStyle w:val="Heading1"/>
      </w:pPr>
      <w:bookmarkStart w:id="6" w:name="O_823109"/>
      <w:bookmarkEnd w:id="6"/>
      <w:r w:rsidRPr="00D47DA7">
        <w:t>Unit Mapping Information</w:t>
      </w:r>
    </w:p>
    <w:p w:rsidR="00000000" w:rsidRPr="00D47DA7" w:rsidP="009409D6">
      <w:pPr>
        <w:pStyle w:val="BodyText"/>
      </w:pPr>
      <w:r w:rsidRPr="00D47DA7">
        <w:t>This unit supersedes and is equivalent to PSPPA501A Provide public affairs writing and editorial services.</w:t>
      </w:r>
    </w:p>
    <w:p w:rsidR="00000000" w:rsidRPr="00D47DA7" w:rsidP="00D47DA7">
      <w:pPr>
        <w:pStyle w:val="Heading1"/>
      </w:pPr>
      <w:bookmarkStart w:id="7" w:name="O_823116"/>
      <w:bookmarkEnd w:id="7"/>
      <w:r w:rsidRPr="00D47DA7">
        <w:t>Links</w:t>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9409D6">
      <w:pPr>
        <w:pStyle w:val="BodyText"/>
        <w:sectPr w:rsidSect="00D47DA7">
          <w:headerReference w:type="default" r:id="rId10"/>
          <w:footerReference w:type="default" r:id="rId11"/>
          <w:pgSz w:w="11908" w:h="16833"/>
          <w:pgMar w:top="1702" w:right="1418" w:bottom="1702" w:left="1418" w:header="992" w:footer="992" w:gutter="0"/>
          <w:cols w:space="720"/>
          <w:noEndnote/>
          <w:docGrid w:linePitch="299"/>
        </w:sectPr>
      </w:pPr>
    </w:p>
    <w:p w:rsidR="00000000" w:rsidRPr="00D47DA7" w:rsidP="00D47DA7">
      <w:pPr>
        <w:pStyle w:val="SuperHeading"/>
      </w:pPr>
      <w:r w:rsidRPr="00D47DA7">
        <w:t>Assessment Requirements for PSPGEN081 Provide public affairs writing and editorial services</w:t>
      </w:r>
    </w:p>
    <w:p w:rsidR="00000000" w:rsidRPr="00D47DA7" w:rsidP="00D47DA7">
      <w:pPr>
        <w:pStyle w:val="Heading1"/>
      </w:pPr>
      <w:bookmarkStart w:id="8" w:name="O_823111"/>
      <w:bookmarkEnd w:id="8"/>
      <w:r w:rsidRPr="00D47DA7">
        <w:t>Modification History</w:t>
      </w:r>
    </w:p>
    <w:tbl>
      <w:tblPr>
        <w:tblW w:w="0" w:type="auto"/>
        <w:tblLayout w:type="fixed"/>
        <w:tblCellMar>
          <w:left w:w="62" w:type="dxa"/>
          <w:right w:w="62" w:type="dxa"/>
        </w:tblCellMar>
        <w:tblLook w:val="0000"/>
      </w:tblPr>
      <w:tblGrid>
        <w:gridCol w:w="1134"/>
        <w:gridCol w:w="7937"/>
      </w:tblGrid>
      <w:tr w:rsidTr="009409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TableHeading"/>
              <w:rPr>
                <w:lang w:val="en-NZ"/>
              </w:rPr>
            </w:pPr>
            <w:r w:rsidRPr="00D47DA7">
              <w:t>Re</w:t>
            </w:r>
            <w:r w:rsidRPr="00D47DA7">
              <w:t>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TableHeading"/>
              <w:rPr>
                <w:lang w:val="en-NZ"/>
              </w:rPr>
            </w:pPr>
            <w:r w:rsidRPr="00D47DA7">
              <w:t>Comments</w:t>
            </w:r>
          </w:p>
        </w:tc>
      </w:tr>
      <w:tr w:rsidTr="009409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DA7">
            <w:pPr>
              <w:pStyle w:val="BodyText"/>
              <w:rPr>
                <w:lang w:val="en-NZ"/>
              </w:rPr>
            </w:pPr>
            <w:r w:rsidRPr="00D47D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DA7" w:rsidP="00D47DA7">
            <w:pPr>
              <w:pStyle w:val="BodyText"/>
            </w:pPr>
            <w:r w:rsidRPr="00D47DA7">
              <w:t xml:space="preserve">These Assessment Requirements were released in PSP Public Sector Training Package release 1.0 and meet the Standards for Training Packages. </w:t>
            </w:r>
          </w:p>
          <w:p w:rsidR="00000000" w:rsidRPr="00D47DA7" w:rsidP="00D47DA7">
            <w:pPr>
              <w:pStyle w:val="BodyText"/>
            </w:pPr>
          </w:p>
          <w:p w:rsidR="00000000" w:rsidRPr="00D47DA7" w:rsidP="00D47DA7">
            <w:pPr>
              <w:pStyle w:val="ListBullet"/>
            </w:pPr>
            <w:r w:rsidRPr="00D47DA7">
              <w:t>Assessment Requirements cre</w:t>
            </w:r>
            <w:r w:rsidRPr="00D47DA7">
              <w:t>ated drawing upon specified assessment information from superseded unit</w:t>
            </w:r>
          </w:p>
        </w:tc>
      </w:tr>
    </w:tbl>
    <w:p w:rsidR="00000000" w:rsidRPr="00D47DA7" w:rsidP="00D47DA7">
      <w:pPr>
        <w:pStyle w:val="BodyText"/>
      </w:pPr>
    </w:p>
    <w:p w:rsidR="00000000" w:rsidRPr="00D47DA7" w:rsidP="00D47DA7">
      <w:pPr>
        <w:pStyle w:val="AllowPageBreak"/>
      </w:pPr>
    </w:p>
    <w:p w:rsidR="00000000" w:rsidRPr="00D47DA7" w:rsidP="00D47DA7">
      <w:pPr>
        <w:pStyle w:val="Heading1"/>
      </w:pPr>
      <w:bookmarkStart w:id="9" w:name="O_823112"/>
      <w:bookmarkEnd w:id="9"/>
      <w:r w:rsidRPr="00D47DA7">
        <w:t>Performance Evidence</w:t>
      </w:r>
    </w:p>
    <w:p w:rsidR="00000000" w:rsidRPr="00D47DA7" w:rsidP="009409D6">
      <w:pPr>
        <w:pStyle w:val="BodyText"/>
      </w:pPr>
      <w:r w:rsidRPr="00D47DA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47DA7" w:rsidP="00D47DA7">
      <w:pPr>
        <w:pStyle w:val="ListBullet"/>
      </w:pPr>
      <w:r w:rsidRPr="00D47DA7">
        <w:t>applyi</w:t>
      </w:r>
      <w:r w:rsidRPr="00D47DA7">
        <w:t>ng legislation, regulations and policies relating to the preparation public affairs materials</w:t>
      </w:r>
    </w:p>
    <w:p w:rsidR="00000000" w:rsidRPr="00D47DA7" w:rsidP="00D47DA7">
      <w:pPr>
        <w:pStyle w:val="ListBullet"/>
      </w:pPr>
      <w:r w:rsidRPr="00D47DA7">
        <w:t>researching, writing, and correctly targeting publications in diverse genres</w:t>
      </w:r>
    </w:p>
    <w:p w:rsidR="00000000" w:rsidRPr="00D47DA7" w:rsidP="00D47DA7">
      <w:pPr>
        <w:pStyle w:val="ListBullet"/>
      </w:pPr>
      <w:r w:rsidRPr="00D47DA7">
        <w:t>working with others to maintain standards in organisational publications</w:t>
      </w:r>
    </w:p>
    <w:p w:rsidR="00000000" w:rsidRPr="00D47DA7" w:rsidP="00D47DA7">
      <w:pPr>
        <w:pStyle w:val="ListBullet"/>
      </w:pPr>
      <w:r w:rsidRPr="00D47DA7">
        <w:t>interpreting</w:t>
      </w:r>
      <w:r w:rsidRPr="00D47DA7">
        <w:t xml:space="preserve"> complex issues and putting them into briefing format</w:t>
      </w:r>
    </w:p>
    <w:p w:rsidR="00000000" w:rsidRPr="00D47DA7" w:rsidP="00D47DA7">
      <w:pPr>
        <w:pStyle w:val="ListBullet"/>
      </w:pPr>
      <w:r w:rsidRPr="00D47DA7">
        <w:t>writing clear, well-researched speeches and statements for diverse audiences</w:t>
      </w:r>
    </w:p>
    <w:p w:rsidR="00000000" w:rsidRPr="00D47DA7" w:rsidP="00D47DA7">
      <w:pPr>
        <w:pStyle w:val="ListBullet"/>
      </w:pPr>
      <w:r w:rsidRPr="00D47DA7">
        <w:t>applying procedures relating to work health and safety and the environment in the context of public affairs</w:t>
      </w:r>
    </w:p>
    <w:p w:rsidR="00000000" w:rsidRPr="00D47DA7" w:rsidP="00D47DA7">
      <w:pPr>
        <w:pStyle w:val="AllowPageBreak"/>
      </w:pPr>
    </w:p>
    <w:p w:rsidR="00000000" w:rsidRPr="00D47DA7" w:rsidP="00D47DA7">
      <w:pPr>
        <w:pStyle w:val="Heading1"/>
      </w:pPr>
      <w:bookmarkStart w:id="10" w:name="O_823113"/>
      <w:bookmarkEnd w:id="10"/>
      <w:r w:rsidRPr="00D47DA7">
        <w:t>Knowledge Evidence</w:t>
      </w:r>
    </w:p>
    <w:p w:rsidR="00000000" w:rsidRPr="00D47DA7" w:rsidP="009409D6">
      <w:pPr>
        <w:pStyle w:val="BodyText"/>
      </w:pPr>
      <w:r w:rsidRPr="00D47DA7">
        <w:t>Evidence required to demonstrate competence must satisfy all of the requirements of the elements and performance criteria. If not otherwise specified, the depth of knowledge demonstrated must be appropriate to the job context of the cand</w:t>
      </w:r>
      <w:r w:rsidRPr="00D47DA7">
        <w:t>idate.</w:t>
      </w:r>
    </w:p>
    <w:p w:rsidR="00000000" w:rsidRPr="00D47DA7" w:rsidP="00D47DA7">
      <w:pPr>
        <w:pStyle w:val="ListBullet"/>
      </w:pPr>
      <w:r w:rsidRPr="00D47DA7">
        <w:t>public sector legislation including work health and safety and the environment, regulations, policies, procedures and guidelines relating to the preparation and security of written information in the public sector</w:t>
      </w:r>
    </w:p>
    <w:p w:rsidR="00000000" w:rsidRPr="00D47DA7" w:rsidP="00D47DA7">
      <w:pPr>
        <w:pStyle w:val="ListBullet"/>
      </w:pPr>
      <w:r w:rsidRPr="00D47DA7">
        <w:t>legislation relating to libel, sla</w:t>
      </w:r>
      <w:r w:rsidRPr="00D47DA7">
        <w:t>nder, copyright, privacy, confidentiality</w:t>
      </w:r>
    </w:p>
    <w:p w:rsidR="00000000" w:rsidRPr="00D47DA7" w:rsidP="00D47DA7">
      <w:pPr>
        <w:pStyle w:val="ListBullet"/>
      </w:pPr>
      <w:r w:rsidRPr="00D47DA7">
        <w:t xml:space="preserve">critical analysis of complex information in a government/organisational context </w:t>
      </w:r>
    </w:p>
    <w:p w:rsidR="00000000" w:rsidRPr="00D47DA7" w:rsidP="00D47DA7">
      <w:pPr>
        <w:pStyle w:val="ListBullet"/>
      </w:pPr>
      <w:r w:rsidRPr="00D47DA7">
        <w:t>politically and culturally sensitive issues for the organisation</w:t>
      </w:r>
    </w:p>
    <w:p w:rsidR="00000000" w:rsidRPr="00D47DA7" w:rsidP="00D47DA7">
      <w:pPr>
        <w:pStyle w:val="ListBullet"/>
      </w:pPr>
      <w:r w:rsidRPr="00D47DA7">
        <w:t xml:space="preserve">organisational requirements for publications and speeches </w:t>
      </w:r>
    </w:p>
    <w:p w:rsidR="00000000" w:rsidRPr="00D47DA7" w:rsidP="00D47DA7">
      <w:pPr>
        <w:pStyle w:val="ListBullet"/>
      </w:pPr>
      <w:r w:rsidRPr="00D47DA7">
        <w:t>governmen</w:t>
      </w:r>
      <w:r w:rsidRPr="00D47DA7">
        <w:t>t style manual requirements</w:t>
      </w:r>
    </w:p>
    <w:p w:rsidR="00000000" w:rsidRPr="00D47DA7" w:rsidP="00D47DA7">
      <w:pPr>
        <w:pStyle w:val="ListBullet"/>
      </w:pPr>
      <w:r w:rsidRPr="00D47DA7">
        <w:t>government protocol</w:t>
      </w:r>
    </w:p>
    <w:p w:rsidR="00000000" w:rsidRPr="00D47DA7" w:rsidP="00D47DA7">
      <w:pPr>
        <w:pStyle w:val="ListBullet"/>
      </w:pPr>
      <w:r w:rsidRPr="00D47DA7">
        <w:t>interpretive and journalistic writing styles</w:t>
      </w:r>
    </w:p>
    <w:p w:rsidR="00000000" w:rsidRPr="00D47DA7" w:rsidP="00D47DA7">
      <w:pPr>
        <w:pStyle w:val="ListBullet"/>
      </w:pPr>
      <w:r w:rsidRPr="00D47DA7">
        <w:t>speechwriting</w:t>
      </w:r>
    </w:p>
    <w:p w:rsidR="00000000" w:rsidRPr="00D47DA7" w:rsidP="00D47DA7">
      <w:pPr>
        <w:pStyle w:val="ListBullet"/>
      </w:pPr>
      <w:r w:rsidRPr="00D47DA7">
        <w:t>grammar and spelling</w:t>
      </w:r>
    </w:p>
    <w:p w:rsidR="00000000" w:rsidRPr="00D47DA7" w:rsidP="00D47DA7">
      <w:pPr>
        <w:pStyle w:val="ListBullet"/>
      </w:pPr>
      <w:r w:rsidRPr="00D47DA7">
        <w:t>equal employment opportunity, equity and diversity principles</w:t>
      </w:r>
    </w:p>
    <w:p w:rsidR="00000000" w:rsidRPr="00D47DA7" w:rsidP="00D47DA7">
      <w:pPr>
        <w:pStyle w:val="AllowPageBreak"/>
      </w:pPr>
    </w:p>
    <w:p w:rsidR="00000000" w:rsidRPr="00D47DA7" w:rsidP="00D47DA7">
      <w:pPr>
        <w:pStyle w:val="Heading1"/>
      </w:pPr>
      <w:bookmarkStart w:id="11" w:name="O_823114"/>
      <w:bookmarkEnd w:id="11"/>
      <w:r w:rsidRPr="00D47DA7">
        <w:t>Assessment Conditions</w:t>
      </w:r>
    </w:p>
    <w:p w:rsidR="00000000" w:rsidRPr="00D47DA7" w:rsidP="009409D6">
      <w:pPr>
        <w:pStyle w:val="BodyText"/>
      </w:pPr>
      <w:r w:rsidRPr="00D47DA7">
        <w:t xml:space="preserve">This unit contains no specific industry-mandated assessment conditions. Guidance on suggested and recommended conditions and methods can be found in the Implementation Guide. </w:t>
      </w:r>
    </w:p>
    <w:p w:rsidR="009409D6" w:rsidP="009409D6">
      <w:pPr>
        <w:pStyle w:val="BodyText"/>
      </w:pPr>
      <w:r w:rsidRPr="00D47DA7">
        <w:t>Assessors must satisfy the NVR/AQTF mandatory competency requirements for asses</w:t>
      </w:r>
      <w:r w:rsidRPr="00D47DA7">
        <w:t>sors.</w:t>
      </w:r>
    </w:p>
    <w:p w:rsidR="00000000" w:rsidRPr="00D47DA7" w:rsidP="00D47DA7">
      <w:pPr>
        <w:pStyle w:val="Heading1"/>
      </w:pPr>
      <w:bookmarkStart w:id="12" w:name="O_823117"/>
      <w:bookmarkEnd w:id="12"/>
      <w:r w:rsidRPr="00D47DA7">
        <w:t>Links</w:t>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9409D6">
      <w:pPr>
        <w:pStyle w:val="BodyText"/>
      </w:pPr>
      <w:r w:rsidRPr="00D47DA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91DFE">
        <w:rPr>
          <w:rStyle w:val="Hyperlink"/>
        </w:rPr>
        <w:t>https://vetnet.gov.au/Pages/TrainingDocs.aspx?q=bebbece7-ff48-4d2c-8876-405679019623</w:t>
      </w:r>
      <w:r>
        <w:fldChar w:fldCharType="end"/>
      </w:r>
    </w:p>
    <w:p w:rsidR="00000000" w:rsidRPr="00D47DA7" w:rsidP="00D47DA7"/>
    <w:sectPr w:rsidSect="00D47D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rsidRPr="009409D6" w:rsidP="00940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D6" w:rsidP="00D47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9D6" w:rsidP="00D47D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409D6" w:rsidP="00D47D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rsidP="00D47DA7">
    <w:pPr>
      <w:pStyle w:val="Footer"/>
      <w:framePr w:wrap="around"/>
    </w:pPr>
    <w:r>
      <w:fldChar w:fldCharType="begin"/>
    </w:r>
    <w:r>
      <w:instrText xml:space="preserve"> DOCPROPERTY  Subject  \* MERGEFORMAT </w:instrText>
    </w:r>
    <w:r>
      <w:fldChar w:fldCharType="separate"/>
    </w:r>
    <w:r w:rsidR="009409D6">
      <w:t>Approved</w:t>
    </w:r>
    <w:r w:rsidR="009409D6">
      <w:fldChar w:fldCharType="end"/>
    </w:r>
    <w:r>
      <w:tab/>
      <w:t xml:space="preserve">Page </w:t>
    </w:r>
    <w:r>
      <w:fldChar w:fldCharType="begin"/>
    </w:r>
    <w:r>
      <w:instrText xml:space="preserve"> PAGE  \* Arabic  \* MERGEFORMAT </w:instrText>
    </w:r>
    <w:r>
      <w:fldChar w:fldCharType="separate"/>
    </w:r>
    <w:r w:rsidR="009409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9D6">
      <w:rPr>
        <w:noProof/>
      </w:rPr>
      <w:t>4</w:t>
    </w:r>
    <w:r>
      <w:rPr>
        <w:noProof/>
      </w:rPr>
      <w:fldChar w:fldCharType="end"/>
    </w:r>
  </w:p>
  <w:p w:rsidR="00D47DA7" w:rsidP="00D47DA7">
    <w:pPr>
      <w:pStyle w:val="Footer"/>
      <w:framePr w:wrap="around"/>
    </w:pPr>
    <w:r>
      <w:t xml:space="preserve">© Commonwealth of Australia, </w:t>
    </w:r>
    <w:r>
      <w:fldChar w:fldCharType="begin"/>
    </w:r>
    <w:r>
      <w:instrText xml:space="preserve"> DATE  \@ "yyyy"  \* MERGEFORMAT </w:instrText>
    </w:r>
    <w:r>
      <w:fldChar w:fldCharType="separate"/>
    </w:r>
    <w:r w:rsidR="009409D6">
      <w:rPr>
        <w:noProof/>
      </w:rPr>
      <w:t>2025</w:t>
    </w:r>
    <w:r>
      <w:fldChar w:fldCharType="end"/>
    </w:r>
    <w:r>
      <w:tab/>
    </w:r>
    <w:r>
      <w:fldChar w:fldCharType="begin"/>
    </w:r>
    <w:r>
      <w:instrText xml:space="preserve"> DOCPROPERTY  Author  \* MERGEFORMAT </w:instrText>
    </w:r>
    <w:r>
      <w:fldChar w:fldCharType="separate"/>
    </w:r>
    <w:r w:rsidR="009409D6">
      <w:t>Public Skills Australia</w:t>
    </w:r>
    <w:r w:rsidR="009409D6">
      <w:fldChar w:fldCharType="end"/>
    </w:r>
  </w:p>
  <w:p w:rsidR="00D47DA7" w:rsidP="00D47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DA7" w:rsidRPr="009409D6" w:rsidP="00940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D6" w:rsidRPr="002D2AF8" w:rsidP="00D47DA7">
    <w:pPr>
      <w:pStyle w:val="Header"/>
      <w:framePr w:wrap="around"/>
    </w:pPr>
    <w:r>
      <w:fldChar w:fldCharType="begin"/>
    </w:r>
    <w:r>
      <w:instrText xml:space="preserve"> TITLE   \* MERGEFORMAT </w:instrText>
    </w:r>
    <w:r>
      <w:fldChar w:fldCharType="separate"/>
    </w:r>
    <w:r>
      <w:t>PSPGEN081 Provide public affairs writing and editorial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09D6" w:rsidP="00D47D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DA7" w:rsidRPr="002D2AF8" w:rsidP="00D47DA7">
    <w:pPr>
      <w:pStyle w:val="Header"/>
      <w:framePr w:wrap="around"/>
    </w:pPr>
    <w:r>
      <w:fldChar w:fldCharType="begin"/>
    </w:r>
    <w:r>
      <w:instrText xml:space="preserve"> TITLE   \* MERGEFORMAT </w:instrText>
    </w:r>
    <w:r>
      <w:fldChar w:fldCharType="separate"/>
    </w:r>
    <w:r w:rsidR="009409D6">
      <w:t>PSPGEN081 Provide public affairs writing and editorial services</w:t>
    </w:r>
    <w:r w:rsidR="009409D6">
      <w:fldChar w:fldCharType="end"/>
    </w:r>
    <w:r>
      <w:tab/>
      <w:t xml:space="preserve">Date this document was generated: </w:t>
    </w:r>
    <w:r>
      <w:fldChar w:fldCharType="begin"/>
    </w:r>
    <w:r>
      <w:instrText xml:space="preserve"> CREATEDATE  \@ "d MMMM yyyy"  \* MERGEFORMAT </w:instrText>
    </w:r>
    <w:r>
      <w:fldChar w:fldCharType="separate"/>
    </w:r>
    <w:r w:rsidR="009409D6">
      <w:rPr>
        <w:noProof/>
      </w:rPr>
      <w:t>1 March 2025</w:t>
    </w:r>
    <w:r>
      <w:fldChar w:fldCharType="end"/>
    </w:r>
  </w:p>
  <w:p w:rsidR="00D47DA7" w:rsidP="00D47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0E2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12E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DA7"/>
    <w:pPr>
      <w:spacing w:before="360" w:after="60"/>
      <w:outlineLvl w:val="0"/>
    </w:pPr>
    <w:rPr>
      <w:sz w:val="32"/>
    </w:rPr>
  </w:style>
  <w:style w:type="paragraph" w:styleId="Heading2">
    <w:name w:val="heading 2"/>
    <w:basedOn w:val="HeadingBase"/>
    <w:next w:val="BodyText"/>
    <w:link w:val="Heading2Char"/>
    <w:qFormat/>
    <w:rsid w:val="00D47DA7"/>
    <w:pPr>
      <w:keepLines/>
      <w:spacing w:before="240" w:after="120"/>
      <w:outlineLvl w:val="1"/>
    </w:pPr>
    <w:rPr>
      <w:sz w:val="28"/>
      <w:szCs w:val="40"/>
    </w:rPr>
  </w:style>
  <w:style w:type="paragraph" w:styleId="Heading3">
    <w:name w:val="heading 3"/>
    <w:basedOn w:val="HeadingBase"/>
    <w:next w:val="BodyText"/>
    <w:link w:val="Heading3Char"/>
    <w:qFormat/>
    <w:rsid w:val="00D47DA7"/>
    <w:pPr>
      <w:spacing w:before="180" w:after="120"/>
      <w:outlineLvl w:val="2"/>
    </w:pPr>
    <w:rPr>
      <w:spacing w:val="-10"/>
      <w:kern w:val="32"/>
    </w:rPr>
  </w:style>
  <w:style w:type="paragraph" w:styleId="Heading4">
    <w:name w:val="heading 4"/>
    <w:basedOn w:val="HeadingBase"/>
    <w:next w:val="BodyText"/>
    <w:link w:val="Heading4Char"/>
    <w:qFormat/>
    <w:rsid w:val="00D47DA7"/>
    <w:pPr>
      <w:spacing w:before="160" w:after="120"/>
      <w:outlineLvl w:val="3"/>
    </w:pPr>
    <w:rPr>
      <w:sz w:val="22"/>
    </w:rPr>
  </w:style>
  <w:style w:type="paragraph" w:styleId="Heading5">
    <w:name w:val="heading 5"/>
    <w:basedOn w:val="HeadingBase"/>
    <w:next w:val="Normal"/>
    <w:link w:val="Heading5Char"/>
    <w:qFormat/>
    <w:rsid w:val="00D47DA7"/>
    <w:pPr>
      <w:spacing w:before="80"/>
      <w:outlineLvl w:val="4"/>
    </w:pPr>
    <w:rPr>
      <w:color w:val="918585"/>
      <w:sz w:val="20"/>
    </w:rPr>
  </w:style>
  <w:style w:type="paragraph" w:styleId="Heading6">
    <w:name w:val="heading 6"/>
    <w:basedOn w:val="HeadingBase"/>
    <w:next w:val="Normal"/>
    <w:link w:val="Heading6Char"/>
    <w:qFormat/>
    <w:rsid w:val="00D47DA7"/>
    <w:pPr>
      <w:spacing w:before="60"/>
      <w:outlineLvl w:val="5"/>
    </w:pPr>
    <w:rPr>
      <w:color w:val="918585"/>
      <w:sz w:val="20"/>
    </w:rPr>
  </w:style>
  <w:style w:type="paragraph" w:styleId="Heading7">
    <w:name w:val="heading 7"/>
    <w:basedOn w:val="Normal"/>
    <w:next w:val="Normal"/>
    <w:link w:val="Heading7Char"/>
    <w:qFormat/>
    <w:rsid w:val="00D47DA7"/>
    <w:pPr>
      <w:ind w:left="720"/>
      <w:outlineLvl w:val="6"/>
    </w:pPr>
    <w:rPr>
      <w:i/>
    </w:rPr>
  </w:style>
  <w:style w:type="paragraph" w:styleId="Heading8">
    <w:name w:val="heading 8"/>
    <w:basedOn w:val="Normal"/>
    <w:next w:val="Normal"/>
    <w:link w:val="Heading8Char"/>
    <w:qFormat/>
    <w:rsid w:val="00D47DA7"/>
    <w:pPr>
      <w:ind w:left="720"/>
      <w:outlineLvl w:val="7"/>
    </w:pPr>
    <w:rPr>
      <w:i/>
    </w:rPr>
  </w:style>
  <w:style w:type="paragraph" w:styleId="Heading9">
    <w:name w:val="heading 9"/>
    <w:basedOn w:val="Normal"/>
    <w:next w:val="Normal"/>
    <w:link w:val="Heading9Char"/>
    <w:qFormat/>
    <w:rsid w:val="00D47DA7"/>
    <w:pPr>
      <w:ind w:left="720"/>
      <w:outlineLvl w:val="8"/>
    </w:pPr>
    <w:rPr>
      <w:i/>
    </w:rPr>
  </w:style>
  <w:style w:type="character" w:default="1" w:styleId="DefaultParagraphFont">
    <w:name w:val="Default Paragraph Font"/>
    <w:uiPriority w:val="1"/>
    <w:unhideWhenUsed/>
    <w:rsid w:val="00D47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DA7"/>
  </w:style>
  <w:style w:type="character" w:customStyle="1" w:styleId="Heading1Char">
    <w:name w:val="Heading 1 Char"/>
    <w:basedOn w:val="DefaultParagraphFont"/>
    <w:link w:val="Heading1"/>
    <w:rsid w:val="00D47DA7"/>
    <w:rPr>
      <w:rFonts w:ascii="Times New Roman" w:eastAsia="Times New Roman" w:hAnsi="Times New Roman" w:cs="Times New Roman"/>
      <w:b/>
      <w:sz w:val="32"/>
      <w:szCs w:val="20"/>
      <w:lang w:eastAsia="en-US"/>
    </w:rPr>
  </w:style>
  <w:style w:type="paragraph" w:styleId="BodyText">
    <w:name w:val="Body Text"/>
    <w:basedOn w:val="Normal"/>
    <w:link w:val="BodyTextChar"/>
    <w:rsid w:val="00D47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DA7"/>
    <w:rPr>
      <w:rFonts w:ascii="Times New Roman" w:eastAsia="Times New Roman" w:hAnsi="Times New Roman" w:cs="Times New Roman"/>
      <w:sz w:val="24"/>
      <w:lang w:eastAsia="en-US"/>
    </w:rPr>
  </w:style>
  <w:style w:type="paragraph" w:styleId="List">
    <w:name w:val="List"/>
    <w:basedOn w:val="BodyText"/>
    <w:next w:val="BodyText"/>
    <w:rsid w:val="00D47DA7"/>
    <w:pPr>
      <w:tabs>
        <w:tab w:val="left" w:pos="340"/>
      </w:tabs>
      <w:spacing w:before="60" w:after="60"/>
      <w:ind w:left="340" w:hanging="340"/>
    </w:pPr>
  </w:style>
  <w:style w:type="paragraph" w:styleId="ListBullet">
    <w:name w:val="List Bullet"/>
    <w:basedOn w:val="List"/>
    <w:rsid w:val="00D47DA7"/>
    <w:pPr>
      <w:numPr>
        <w:numId w:val="11"/>
      </w:numPr>
      <w:tabs>
        <w:tab w:val="clear" w:pos="340"/>
      </w:tabs>
      <w:spacing w:before="40" w:after="40"/>
    </w:pPr>
  </w:style>
  <w:style w:type="character" w:customStyle="1" w:styleId="SpecialBold">
    <w:name w:val="Special Bold"/>
    <w:basedOn w:val="DefaultParagraphFont"/>
    <w:rsid w:val="00D47DA7"/>
    <w:rPr>
      <w:b/>
      <w:spacing w:val="0"/>
    </w:rPr>
  </w:style>
  <w:style w:type="paragraph" w:customStyle="1" w:styleId="SuperHeading">
    <w:name w:val="SuperHeading"/>
    <w:basedOn w:val="Normal"/>
    <w:rsid w:val="00D47DA7"/>
    <w:pPr>
      <w:spacing w:before="240" w:after="120"/>
      <w:outlineLvl w:val="0"/>
    </w:pPr>
    <w:rPr>
      <w:rFonts w:ascii="Times New Roman" w:hAnsi="Times New Roman"/>
      <w:b/>
      <w:sz w:val="32"/>
    </w:rPr>
  </w:style>
  <w:style w:type="paragraph" w:customStyle="1" w:styleId="TableHeading">
    <w:name w:val="Table Heading"/>
    <w:basedOn w:val="HeadingBase"/>
    <w:rsid w:val="00D47DA7"/>
    <w:pPr>
      <w:keepLines/>
      <w:pBdr>
        <w:bottom w:val="single" w:sz="6" w:space="1" w:color="918585"/>
      </w:pBdr>
      <w:spacing w:before="240"/>
    </w:pPr>
  </w:style>
  <w:style w:type="paragraph" w:customStyle="1" w:styleId="AllowPageBreak">
    <w:name w:val="AllowPageBreak"/>
    <w:rsid w:val="00D47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DA7"/>
    <w:rPr>
      <w:rFonts w:ascii="Courier New" w:eastAsia="Times New Roman" w:hAnsi="Courier New" w:cs="Times New Roman"/>
      <w:i/>
      <w:szCs w:val="20"/>
      <w:lang w:eastAsia="en-US"/>
    </w:rPr>
  </w:style>
  <w:style w:type="paragraph" w:customStyle="1" w:styleId="HeadingBase">
    <w:name w:val="Heading Base"/>
    <w:rsid w:val="00D47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DA7"/>
    <w:pPr>
      <w:tabs>
        <w:tab w:val="right" w:leader="dot" w:pos="9072"/>
      </w:tabs>
      <w:ind w:left="567"/>
    </w:pPr>
    <w:rPr>
      <w:szCs w:val="22"/>
    </w:rPr>
  </w:style>
  <w:style w:type="paragraph" w:customStyle="1" w:styleId="TOCBase">
    <w:name w:val="TOC Base"/>
    <w:rsid w:val="00D47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DA7"/>
    <w:pPr>
      <w:tabs>
        <w:tab w:val="right" w:leader="dot" w:pos="9072"/>
      </w:tabs>
      <w:spacing w:before="40" w:after="40"/>
      <w:ind w:left="284"/>
    </w:pPr>
    <w:rPr>
      <w:rFonts w:ascii="Times New Roman" w:hAnsi="Times New Roman"/>
    </w:rPr>
  </w:style>
  <w:style w:type="paragraph" w:styleId="TOC1">
    <w:name w:val="toc 1"/>
    <w:basedOn w:val="TOCBase"/>
    <w:next w:val="Normal"/>
    <w:rsid w:val="00D47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DA7"/>
    <w:rPr>
      <w:rFonts w:ascii="Times New Roman" w:eastAsia="Times New Roman" w:hAnsi="Times New Roman" w:cs="Times New Roman"/>
      <w:sz w:val="16"/>
      <w:lang w:eastAsia="en-US"/>
    </w:rPr>
  </w:style>
  <w:style w:type="paragraph" w:styleId="Title">
    <w:name w:val="Title"/>
    <w:basedOn w:val="HeadingBase"/>
    <w:link w:val="TitleChar"/>
    <w:qFormat/>
    <w:rsid w:val="00D47DA7"/>
    <w:pPr>
      <w:spacing w:before="5040"/>
      <w:jc w:val="center"/>
    </w:pPr>
    <w:rPr>
      <w:sz w:val="48"/>
      <w:szCs w:val="72"/>
      <w:lang w:val="en-US"/>
    </w:rPr>
  </w:style>
  <w:style w:type="character" w:customStyle="1" w:styleId="TitleChar">
    <w:name w:val="Title Char"/>
    <w:basedOn w:val="DefaultParagraphFont"/>
    <w:link w:val="Title"/>
    <w:rsid w:val="00D47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DA7"/>
    <w:pPr>
      <w:tabs>
        <w:tab w:val="left" w:pos="3600"/>
        <w:tab w:val="left" w:pos="3958"/>
      </w:tabs>
    </w:pPr>
  </w:style>
  <w:style w:type="paragraph" w:customStyle="1" w:styleId="Note">
    <w:name w:val="Note"/>
    <w:basedOn w:val="BodyText"/>
    <w:rsid w:val="00D47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DA7"/>
    <w:pPr>
      <w:framePr w:wrap="auto" w:hAnchor="text" w:y="6049"/>
    </w:pPr>
    <w:rPr>
      <w:color w:val="000000"/>
      <w:sz w:val="40"/>
    </w:rPr>
  </w:style>
  <w:style w:type="paragraph" w:customStyle="1" w:styleId="TOCTitle">
    <w:name w:val="TOCTitle"/>
    <w:basedOn w:val="Heading1"/>
    <w:rsid w:val="00D47DA7"/>
    <w:pPr>
      <w:spacing w:after="240"/>
      <w:jc w:val="center"/>
      <w:outlineLvl w:val="9"/>
    </w:pPr>
    <w:rPr>
      <w:caps/>
    </w:rPr>
  </w:style>
  <w:style w:type="paragraph" w:customStyle="1" w:styleId="Version">
    <w:name w:val="Version"/>
    <w:rsid w:val="00D47D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DA7"/>
    <w:pPr>
      <w:numPr>
        <w:numId w:val="12"/>
      </w:numPr>
      <w:tabs>
        <w:tab w:val="clear" w:pos="680"/>
      </w:tabs>
    </w:pPr>
  </w:style>
  <w:style w:type="paragraph" w:styleId="Index1">
    <w:name w:val="index 1"/>
    <w:basedOn w:val="Normal"/>
    <w:next w:val="Normal"/>
    <w:semiHidden/>
    <w:rsid w:val="00D47DA7"/>
    <w:pPr>
      <w:keepNext w:val="0"/>
      <w:tabs>
        <w:tab w:val="right" w:pos="4176"/>
      </w:tabs>
      <w:ind w:left="198" w:hanging="198"/>
    </w:pPr>
    <w:rPr>
      <w:rFonts w:ascii="Garamond" w:hAnsi="Garamond"/>
    </w:rPr>
  </w:style>
  <w:style w:type="paragraph" w:styleId="IndexHeading">
    <w:name w:val="index heading"/>
    <w:basedOn w:val="Normal"/>
    <w:next w:val="Index1"/>
    <w:semiHidden/>
    <w:rsid w:val="00D47DA7"/>
    <w:pPr>
      <w:spacing w:before="120" w:after="120"/>
    </w:pPr>
    <w:rPr>
      <w:rFonts w:ascii="Arial" w:hAnsi="Arial"/>
      <w:b/>
      <w:color w:val="918585"/>
      <w:sz w:val="24"/>
    </w:rPr>
  </w:style>
  <w:style w:type="paragraph" w:styleId="Header">
    <w:name w:val="header"/>
    <w:basedOn w:val="Normal"/>
    <w:link w:val="HeaderChar"/>
    <w:rsid w:val="00D47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DA7"/>
    <w:rPr>
      <w:rFonts w:ascii="Times New Roman" w:eastAsia="Times New Roman" w:hAnsi="Times New Roman" w:cs="Times New Roman"/>
      <w:sz w:val="16"/>
      <w:szCs w:val="20"/>
      <w:lang w:val="en-GB" w:eastAsia="en-US"/>
    </w:rPr>
  </w:style>
  <w:style w:type="paragraph" w:customStyle="1" w:styleId="Chapter">
    <w:name w:val="Chapter"/>
    <w:basedOn w:val="Normal"/>
    <w:rsid w:val="00D47DA7"/>
    <w:pPr>
      <w:spacing w:before="240"/>
    </w:pPr>
    <w:rPr>
      <w:rFonts w:ascii="Times New Roman" w:hAnsi="Times New Roman"/>
      <w:smallCaps/>
      <w:spacing w:val="80"/>
      <w:sz w:val="28"/>
    </w:rPr>
  </w:style>
  <w:style w:type="paragraph" w:customStyle="1" w:styleId="InChapter">
    <w:name w:val="InChapter"/>
    <w:basedOn w:val="Heading3"/>
    <w:rsid w:val="00D47DA7"/>
    <w:pPr>
      <w:spacing w:after="240"/>
      <w:outlineLvl w:val="9"/>
    </w:pPr>
    <w:rPr>
      <w:noProof/>
    </w:rPr>
  </w:style>
  <w:style w:type="paragraph" w:styleId="Index2">
    <w:name w:val="index 2"/>
    <w:basedOn w:val="Normal"/>
    <w:next w:val="Normal"/>
    <w:semiHidden/>
    <w:rsid w:val="00D47DA7"/>
    <w:pPr>
      <w:tabs>
        <w:tab w:val="right" w:pos="4176"/>
      </w:tabs>
      <w:ind w:left="568" w:hanging="284"/>
    </w:pPr>
    <w:rPr>
      <w:rFonts w:ascii="Garamond" w:hAnsi="Garamond"/>
    </w:rPr>
  </w:style>
  <w:style w:type="paragraph" w:customStyle="1" w:styleId="Byline">
    <w:name w:val="Byline"/>
    <w:rsid w:val="00D47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DA7"/>
    <w:pPr>
      <w:tabs>
        <w:tab w:val="clear" w:pos="3600"/>
        <w:tab w:val="clear" w:pos="3958"/>
      </w:tabs>
      <w:jc w:val="right"/>
    </w:pPr>
  </w:style>
  <w:style w:type="character" w:styleId="Emphasis">
    <w:name w:val="Emphasis"/>
    <w:basedOn w:val="DefaultParagraphFont"/>
    <w:qFormat/>
    <w:rsid w:val="00D47DA7"/>
    <w:rPr>
      <w:i/>
    </w:rPr>
  </w:style>
  <w:style w:type="paragraph" w:styleId="Caption">
    <w:name w:val="caption"/>
    <w:basedOn w:val="BodyText"/>
    <w:next w:val="Normal"/>
    <w:qFormat/>
    <w:rsid w:val="00D47DA7"/>
    <w:pPr>
      <w:framePr w:w="2268" w:hSpace="181" w:vSpace="181" w:wrap="around" w:vAnchor="text" w:hAnchor="page" w:x="1135" w:y="285" w:anchorLock="1"/>
    </w:pPr>
    <w:rPr>
      <w:i/>
    </w:rPr>
  </w:style>
  <w:style w:type="paragraph" w:customStyle="1" w:styleId="MiniTOCTitle">
    <w:name w:val="MiniTOCTitle"/>
    <w:basedOn w:val="Heading4"/>
    <w:rsid w:val="00D47DA7"/>
    <w:pPr>
      <w:spacing w:before="240"/>
      <w:outlineLvl w:val="9"/>
    </w:pPr>
    <w:rPr>
      <w:noProof/>
      <w:sz w:val="24"/>
    </w:rPr>
  </w:style>
  <w:style w:type="paragraph" w:customStyle="1" w:styleId="MiniTOCItem">
    <w:name w:val="MiniTOCItem"/>
    <w:basedOn w:val="ListBullet"/>
    <w:rsid w:val="00D47DA7"/>
    <w:pPr>
      <w:numPr>
        <w:numId w:val="0"/>
      </w:numPr>
      <w:tabs>
        <w:tab w:val="right" w:leader="dot" w:pos="6521"/>
      </w:tabs>
      <w:spacing w:before="0" w:after="0"/>
    </w:pPr>
  </w:style>
  <w:style w:type="paragraph" w:customStyle="1" w:styleId="TOFTitle">
    <w:name w:val="TOFTitle"/>
    <w:basedOn w:val="TOCTitle"/>
    <w:rsid w:val="00D47DA7"/>
  </w:style>
  <w:style w:type="paragraph" w:styleId="TableofFigures">
    <w:name w:val="table of figures"/>
    <w:basedOn w:val="Normal"/>
    <w:next w:val="Normal"/>
    <w:semiHidden/>
    <w:rsid w:val="00D47DA7"/>
    <w:pPr>
      <w:tabs>
        <w:tab w:val="right" w:leader="dot" w:pos="9072"/>
      </w:tabs>
      <w:ind w:left="970" w:hanging="403"/>
    </w:pPr>
    <w:rPr>
      <w:rFonts w:ascii="Times New Roman" w:hAnsi="Times New Roman"/>
      <w:b/>
    </w:rPr>
  </w:style>
  <w:style w:type="paragraph" w:styleId="ListNumber">
    <w:name w:val="List Number"/>
    <w:basedOn w:val="List"/>
    <w:rsid w:val="00D47DA7"/>
    <w:pPr>
      <w:numPr>
        <w:numId w:val="14"/>
      </w:numPr>
      <w:tabs>
        <w:tab w:val="clear" w:pos="340"/>
      </w:tabs>
    </w:pPr>
  </w:style>
  <w:style w:type="character" w:customStyle="1" w:styleId="WingdingSymbols">
    <w:name w:val="Wingding Symbols"/>
    <w:rsid w:val="00D47DA7"/>
    <w:rPr>
      <w:rFonts w:ascii="Wingdings" w:hAnsi="Wingdings"/>
    </w:rPr>
  </w:style>
  <w:style w:type="character" w:customStyle="1" w:styleId="HotSpot">
    <w:name w:val="HotSpot"/>
    <w:rsid w:val="00D47DA7"/>
    <w:rPr>
      <w:color w:val="0033CC"/>
      <w:u w:val="none"/>
    </w:rPr>
  </w:style>
  <w:style w:type="paragraph" w:customStyle="1" w:styleId="BodyTextRight">
    <w:name w:val="Body Text Right"/>
    <w:basedOn w:val="BodyText"/>
    <w:rsid w:val="00D47DA7"/>
    <w:pPr>
      <w:spacing w:before="0" w:after="0"/>
      <w:jc w:val="right"/>
    </w:pPr>
  </w:style>
  <w:style w:type="paragraph" w:styleId="Index3">
    <w:name w:val="index 3"/>
    <w:basedOn w:val="ListNumber2"/>
    <w:next w:val="Normal"/>
    <w:semiHidden/>
    <w:rsid w:val="00D47DA7"/>
    <w:pPr>
      <w:numPr>
        <w:numId w:val="0"/>
      </w:numPr>
      <w:tabs>
        <w:tab w:val="right" w:leader="dot" w:pos="4176"/>
      </w:tabs>
    </w:pPr>
  </w:style>
  <w:style w:type="paragraph" w:styleId="ListNumber2">
    <w:name w:val="List Number 2"/>
    <w:basedOn w:val="List2"/>
    <w:rsid w:val="00D47DA7"/>
    <w:pPr>
      <w:numPr>
        <w:numId w:val="9"/>
      </w:numPr>
      <w:tabs>
        <w:tab w:val="clear" w:pos="1060"/>
      </w:tabs>
    </w:pPr>
  </w:style>
  <w:style w:type="paragraph" w:customStyle="1" w:styleId="MarginNote">
    <w:name w:val="Margin Note"/>
    <w:basedOn w:val="BodyText"/>
    <w:rsid w:val="00D47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DA7"/>
    <w:rPr>
      <w:sz w:val="32"/>
    </w:rPr>
  </w:style>
  <w:style w:type="paragraph" w:customStyle="1" w:styleId="HeadingProcedure">
    <w:name w:val="Heading Procedure"/>
    <w:basedOn w:val="HeadingBase"/>
    <w:next w:val="Normal"/>
    <w:rsid w:val="00D47DA7"/>
    <w:pPr>
      <w:tabs>
        <w:tab w:val="left" w:pos="0"/>
      </w:tabs>
      <w:spacing w:before="120" w:after="60"/>
    </w:pPr>
    <w:rPr>
      <w:i/>
      <w:color w:val="918585"/>
      <w:sz w:val="22"/>
    </w:rPr>
  </w:style>
  <w:style w:type="paragraph" w:customStyle="1" w:styleId="TableBodyText">
    <w:name w:val="Table Body Text"/>
    <w:basedOn w:val="BodyText"/>
    <w:rsid w:val="00D47DA7"/>
    <w:pPr>
      <w:spacing w:before="60" w:after="60"/>
    </w:pPr>
  </w:style>
  <w:style w:type="paragraph" w:styleId="ListContinue">
    <w:name w:val="List Continue"/>
    <w:basedOn w:val="List"/>
    <w:rsid w:val="00D47DA7"/>
    <w:pPr>
      <w:ind w:firstLine="0"/>
    </w:pPr>
  </w:style>
  <w:style w:type="paragraph" w:customStyle="1" w:styleId="ListNote">
    <w:name w:val="List Note"/>
    <w:basedOn w:val="List"/>
    <w:rsid w:val="00D47DA7"/>
    <w:pPr>
      <w:pBdr>
        <w:top w:val="single" w:sz="6" w:space="2" w:color="918585"/>
        <w:bottom w:val="single" w:sz="6" w:space="2" w:color="918585"/>
      </w:pBdr>
      <w:tabs>
        <w:tab w:val="left" w:pos="1021"/>
      </w:tabs>
      <w:ind w:firstLine="0"/>
    </w:pPr>
  </w:style>
  <w:style w:type="paragraph" w:customStyle="1" w:styleId="Warning">
    <w:name w:val="Warning"/>
    <w:basedOn w:val="BodyText"/>
    <w:rsid w:val="00D47DA7"/>
    <w:pPr>
      <w:shd w:val="clear" w:color="auto" w:fill="D9D9D9"/>
      <w:tabs>
        <w:tab w:val="left" w:pos="992"/>
      </w:tabs>
      <w:ind w:left="119" w:right="119"/>
    </w:pPr>
    <w:rPr>
      <w:sz w:val="20"/>
    </w:rPr>
  </w:style>
  <w:style w:type="paragraph" w:customStyle="1" w:styleId="MarginIcons">
    <w:name w:val="Margin Icons"/>
    <w:basedOn w:val="BodyText"/>
    <w:rsid w:val="00D47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DA7"/>
    <w:rPr>
      <w:rFonts w:ascii="Courier New" w:hAnsi="Courier New"/>
    </w:rPr>
  </w:style>
  <w:style w:type="paragraph" w:customStyle="1" w:styleId="NoteBullet">
    <w:name w:val="Note Bullet"/>
    <w:basedOn w:val="Note"/>
    <w:rsid w:val="00D47DA7"/>
    <w:pPr>
      <w:tabs>
        <w:tab w:val="clear" w:pos="680"/>
      </w:tabs>
      <w:spacing w:before="60" w:after="60"/>
    </w:pPr>
  </w:style>
  <w:style w:type="paragraph" w:customStyle="1" w:styleId="SubHeading2">
    <w:name w:val="SubHeading2"/>
    <w:basedOn w:val="HeadingBase"/>
    <w:rsid w:val="00D47DA7"/>
    <w:pPr>
      <w:spacing w:before="240" w:after="60"/>
    </w:pPr>
    <w:rPr>
      <w:sz w:val="20"/>
    </w:rPr>
  </w:style>
  <w:style w:type="paragraph" w:customStyle="1" w:styleId="SubHeading1">
    <w:name w:val="SubHeading1"/>
    <w:basedOn w:val="HeadingBase"/>
    <w:rsid w:val="00D47DA7"/>
    <w:pPr>
      <w:spacing w:before="240" w:after="60"/>
    </w:pPr>
    <w:rPr>
      <w:color w:val="918585"/>
      <w:sz w:val="22"/>
    </w:rPr>
  </w:style>
  <w:style w:type="paragraph" w:customStyle="1" w:styleId="SideHeading">
    <w:name w:val="Side Heading"/>
    <w:basedOn w:val="HeadingBase"/>
    <w:rsid w:val="00D47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DA7"/>
    <w:pPr>
      <w:numPr>
        <w:numId w:val="10"/>
      </w:numPr>
    </w:pPr>
  </w:style>
  <w:style w:type="paragraph" w:styleId="PlainText">
    <w:name w:val="Plain Text"/>
    <w:basedOn w:val="Normal"/>
    <w:link w:val="PlainTextChar"/>
    <w:rsid w:val="00D47DA7"/>
    <w:rPr>
      <w:sz w:val="20"/>
    </w:rPr>
  </w:style>
  <w:style w:type="character" w:customStyle="1" w:styleId="PlainTextChar">
    <w:name w:val="Plain Text Char"/>
    <w:basedOn w:val="DefaultParagraphFont"/>
    <w:link w:val="PlainText"/>
    <w:rsid w:val="00D47DA7"/>
    <w:rPr>
      <w:rFonts w:ascii="Courier New" w:eastAsia="Times New Roman" w:hAnsi="Courier New" w:cs="Times New Roman"/>
      <w:sz w:val="20"/>
      <w:szCs w:val="20"/>
      <w:lang w:eastAsia="en-US"/>
    </w:rPr>
  </w:style>
  <w:style w:type="character" w:customStyle="1" w:styleId="MenuOption">
    <w:name w:val="Menu Option"/>
    <w:basedOn w:val="DefaultParagraphFont"/>
    <w:rsid w:val="00D47DA7"/>
    <w:rPr>
      <w:b/>
      <w:smallCaps/>
    </w:rPr>
  </w:style>
  <w:style w:type="paragraph" w:customStyle="1" w:styleId="TableListNumber">
    <w:name w:val="Table List Number"/>
    <w:basedOn w:val="ListNumber"/>
    <w:rsid w:val="00D47DA7"/>
    <w:pPr>
      <w:numPr>
        <w:numId w:val="0"/>
      </w:numPr>
    </w:pPr>
  </w:style>
  <w:style w:type="paragraph" w:styleId="TOC4">
    <w:name w:val="toc 4"/>
    <w:basedOn w:val="TOCBase"/>
    <w:next w:val="Normal"/>
    <w:semiHidden/>
    <w:rsid w:val="00D47DA7"/>
    <w:pPr>
      <w:tabs>
        <w:tab w:val="right" w:leader="dot" w:pos="9071"/>
      </w:tabs>
      <w:ind w:left="1701"/>
    </w:pPr>
  </w:style>
  <w:style w:type="paragraph" w:customStyle="1" w:styleId="ListAlpha">
    <w:name w:val="List Alpha"/>
    <w:basedOn w:val="List"/>
    <w:rsid w:val="00D47DA7"/>
    <w:pPr>
      <w:numPr>
        <w:numId w:val="8"/>
      </w:numPr>
    </w:pPr>
  </w:style>
  <w:style w:type="paragraph" w:customStyle="1" w:styleId="ListAlpha2">
    <w:name w:val="List Alpha 2"/>
    <w:basedOn w:val="List2"/>
    <w:rsid w:val="00D47DA7"/>
    <w:pPr>
      <w:numPr>
        <w:numId w:val="7"/>
      </w:numPr>
    </w:pPr>
  </w:style>
  <w:style w:type="paragraph" w:styleId="List2">
    <w:name w:val="List 2"/>
    <w:basedOn w:val="BodyText"/>
    <w:rsid w:val="00D47DA7"/>
    <w:pPr>
      <w:tabs>
        <w:tab w:val="left" w:pos="680"/>
      </w:tabs>
      <w:spacing w:before="60" w:after="60"/>
      <w:ind w:left="680" w:hanging="340"/>
    </w:pPr>
  </w:style>
  <w:style w:type="paragraph" w:styleId="List3">
    <w:name w:val="List 3"/>
    <w:basedOn w:val="BodyText"/>
    <w:rsid w:val="00D47DA7"/>
    <w:pPr>
      <w:tabs>
        <w:tab w:val="left" w:pos="1021"/>
      </w:tabs>
      <w:spacing w:before="60" w:after="60"/>
      <w:ind w:left="1020" w:hanging="340"/>
    </w:pPr>
  </w:style>
  <w:style w:type="paragraph" w:styleId="List4">
    <w:name w:val="List 4"/>
    <w:basedOn w:val="BodyText"/>
    <w:rsid w:val="00D47DA7"/>
    <w:pPr>
      <w:tabs>
        <w:tab w:val="left" w:pos="1361"/>
      </w:tabs>
      <w:spacing w:before="60" w:after="60"/>
      <w:ind w:left="1361" w:hanging="340"/>
    </w:pPr>
  </w:style>
  <w:style w:type="paragraph" w:styleId="List5">
    <w:name w:val="List 5"/>
    <w:basedOn w:val="BodyText"/>
    <w:rsid w:val="00D47DA7"/>
    <w:pPr>
      <w:tabs>
        <w:tab w:val="left" w:pos="1701"/>
      </w:tabs>
      <w:spacing w:before="60" w:after="60"/>
      <w:ind w:left="1701" w:hanging="340"/>
    </w:pPr>
  </w:style>
  <w:style w:type="paragraph" w:styleId="ListBullet3">
    <w:name w:val="List Bullet 3"/>
    <w:basedOn w:val="List3"/>
    <w:rsid w:val="00D47DA7"/>
    <w:pPr>
      <w:numPr>
        <w:numId w:val="13"/>
      </w:numPr>
      <w:tabs>
        <w:tab w:val="clear" w:pos="1021"/>
      </w:tabs>
      <w:ind w:left="1037" w:hanging="357"/>
    </w:pPr>
  </w:style>
  <w:style w:type="paragraph" w:styleId="ListBullet4">
    <w:name w:val="List Bullet 4"/>
    <w:basedOn w:val="List4"/>
    <w:rsid w:val="00D47DA7"/>
    <w:pPr>
      <w:numPr>
        <w:numId w:val="2"/>
      </w:numPr>
      <w:tabs>
        <w:tab w:val="clear" w:pos="1361"/>
      </w:tabs>
    </w:pPr>
  </w:style>
  <w:style w:type="paragraph" w:styleId="ListBullet5">
    <w:name w:val="List Bullet 5"/>
    <w:basedOn w:val="List5"/>
    <w:rsid w:val="00D47DA7"/>
    <w:pPr>
      <w:numPr>
        <w:numId w:val="3"/>
      </w:numPr>
    </w:pPr>
  </w:style>
  <w:style w:type="paragraph" w:styleId="ListContinue2">
    <w:name w:val="List Continue 2"/>
    <w:basedOn w:val="List2"/>
    <w:rsid w:val="00D47DA7"/>
    <w:pPr>
      <w:ind w:firstLine="0"/>
    </w:pPr>
  </w:style>
  <w:style w:type="paragraph" w:styleId="ListContinue3">
    <w:name w:val="List Continue 3"/>
    <w:basedOn w:val="List3"/>
    <w:rsid w:val="00D47DA7"/>
    <w:pPr>
      <w:ind w:left="1021" w:firstLine="0"/>
    </w:pPr>
  </w:style>
  <w:style w:type="paragraph" w:styleId="ListContinue4">
    <w:name w:val="List Continue 4"/>
    <w:basedOn w:val="List4"/>
    <w:rsid w:val="00D47DA7"/>
    <w:pPr>
      <w:ind w:firstLine="0"/>
    </w:pPr>
  </w:style>
  <w:style w:type="paragraph" w:styleId="ListContinue5">
    <w:name w:val="List Continue 5"/>
    <w:basedOn w:val="List5"/>
    <w:rsid w:val="00D47DA7"/>
    <w:pPr>
      <w:ind w:firstLine="0"/>
    </w:pPr>
  </w:style>
  <w:style w:type="paragraph" w:styleId="ListNumber3">
    <w:name w:val="List Number 3"/>
    <w:basedOn w:val="List3"/>
    <w:rsid w:val="00D47DA7"/>
    <w:pPr>
      <w:numPr>
        <w:numId w:val="4"/>
      </w:numPr>
    </w:pPr>
  </w:style>
  <w:style w:type="paragraph" w:styleId="ListNumber4">
    <w:name w:val="List Number 4"/>
    <w:basedOn w:val="List4"/>
    <w:rsid w:val="00D47DA7"/>
    <w:pPr>
      <w:numPr>
        <w:numId w:val="5"/>
      </w:numPr>
    </w:pPr>
  </w:style>
  <w:style w:type="paragraph" w:styleId="ListNumber5">
    <w:name w:val="List Number 5"/>
    <w:basedOn w:val="List5"/>
    <w:rsid w:val="00D47DA7"/>
    <w:pPr>
      <w:numPr>
        <w:numId w:val="6"/>
      </w:numPr>
    </w:pPr>
  </w:style>
  <w:style w:type="paragraph" w:styleId="BlockText">
    <w:name w:val="Block Text"/>
    <w:basedOn w:val="Normal"/>
    <w:rsid w:val="00D47DA7"/>
    <w:pPr>
      <w:spacing w:after="120"/>
      <w:ind w:left="1440" w:right="1440"/>
    </w:pPr>
  </w:style>
  <w:style w:type="character" w:customStyle="1" w:styleId="Subscript">
    <w:name w:val="Subscript"/>
    <w:basedOn w:val="DefaultParagraphFont"/>
    <w:rsid w:val="00D47DA7"/>
    <w:rPr>
      <w:sz w:val="16"/>
      <w:vertAlign w:val="subscript"/>
    </w:rPr>
  </w:style>
  <w:style w:type="character" w:customStyle="1" w:styleId="Superscript">
    <w:name w:val="Superscript"/>
    <w:basedOn w:val="DefaultParagraphFont"/>
    <w:rsid w:val="00D47DA7"/>
    <w:rPr>
      <w:sz w:val="16"/>
      <w:vertAlign w:val="superscript"/>
    </w:rPr>
  </w:style>
  <w:style w:type="character" w:customStyle="1" w:styleId="Symbols">
    <w:name w:val="Symbols"/>
    <w:basedOn w:val="DefaultParagraphFont"/>
    <w:rsid w:val="00D47DA7"/>
    <w:rPr>
      <w:rFonts w:ascii="Symbol" w:hAnsi="Symbol"/>
    </w:rPr>
  </w:style>
  <w:style w:type="character" w:customStyle="1" w:styleId="MenuOptions">
    <w:name w:val="Menu Options"/>
    <w:basedOn w:val="DefaultParagraphFont"/>
    <w:rsid w:val="00D47DA7"/>
    <w:rPr>
      <w:rFonts w:ascii="Arial Narrow" w:hAnsi="Arial Narrow"/>
      <w:smallCaps/>
    </w:rPr>
  </w:style>
  <w:style w:type="character" w:customStyle="1" w:styleId="Buttons">
    <w:name w:val="Buttons"/>
    <w:basedOn w:val="DefaultParagraphFont"/>
    <w:rsid w:val="00D47DA7"/>
    <w:rPr>
      <w:b/>
    </w:rPr>
  </w:style>
  <w:style w:type="character" w:customStyle="1" w:styleId="Underlined">
    <w:name w:val="Underlined"/>
    <w:basedOn w:val="DefaultParagraphFont"/>
    <w:rsid w:val="00D47DA7"/>
    <w:rPr>
      <w:u w:val="single"/>
    </w:rPr>
  </w:style>
  <w:style w:type="paragraph" w:customStyle="1" w:styleId="TableBodyTextRight">
    <w:name w:val="Table Body Text Right"/>
    <w:basedOn w:val="TableBodyText"/>
    <w:rsid w:val="00D47DA7"/>
    <w:pPr>
      <w:widowControl w:val="0"/>
      <w:autoSpaceDE w:val="0"/>
      <w:autoSpaceDN w:val="0"/>
      <w:adjustRightInd w:val="0"/>
      <w:jc w:val="right"/>
    </w:pPr>
    <w:rPr>
      <w:rFonts w:cs="Arial"/>
      <w:szCs w:val="18"/>
    </w:rPr>
  </w:style>
  <w:style w:type="paragraph" w:customStyle="1" w:styleId="CopyrightText">
    <w:name w:val="Copyright Text"/>
    <w:basedOn w:val="BodyText"/>
    <w:rsid w:val="00D47DA7"/>
    <w:rPr>
      <w:sz w:val="18"/>
    </w:rPr>
  </w:style>
  <w:style w:type="paragraph" w:customStyle="1" w:styleId="BodySmallRight">
    <w:name w:val="Body Small Right"/>
    <w:basedOn w:val="BodyTextRight"/>
    <w:rsid w:val="00D47DA7"/>
    <w:rPr>
      <w:sz w:val="18"/>
      <w:szCs w:val="18"/>
    </w:rPr>
  </w:style>
  <w:style w:type="paragraph" w:customStyle="1" w:styleId="MarginEdition">
    <w:name w:val="Margin Edition"/>
    <w:basedOn w:val="MarginNote"/>
    <w:rsid w:val="00D47DA7"/>
    <w:pPr>
      <w:spacing w:before="0" w:after="0"/>
    </w:pPr>
    <w:rPr>
      <w:rFonts w:ascii="Times New Roman" w:hAnsi="Times New Roman"/>
      <w:color w:val="999999"/>
    </w:rPr>
  </w:style>
  <w:style w:type="paragraph" w:customStyle="1" w:styleId="Spacer">
    <w:name w:val="Spacer"/>
    <w:basedOn w:val="Normal"/>
    <w:rsid w:val="00D47DA7"/>
    <w:rPr>
      <w:sz w:val="2"/>
      <w:szCs w:val="2"/>
    </w:rPr>
  </w:style>
  <w:style w:type="character" w:customStyle="1" w:styleId="Small">
    <w:name w:val="Small"/>
    <w:basedOn w:val="DefaultParagraphFont"/>
    <w:rsid w:val="00D47DA7"/>
    <w:rPr>
      <w:sz w:val="16"/>
    </w:rPr>
  </w:style>
  <w:style w:type="paragraph" w:customStyle="1" w:styleId="WideTable">
    <w:name w:val="Wide Table"/>
    <w:basedOn w:val="Normal"/>
    <w:rsid w:val="00D47DA7"/>
    <w:pPr>
      <w:ind w:left="-1418"/>
    </w:pPr>
    <w:rPr>
      <w:sz w:val="2"/>
      <w:szCs w:val="2"/>
    </w:rPr>
  </w:style>
  <w:style w:type="character" w:styleId="PageNumber">
    <w:name w:val="page number"/>
    <w:basedOn w:val="DefaultParagraphFont"/>
    <w:rsid w:val="00D47DA7"/>
  </w:style>
  <w:style w:type="paragraph" w:styleId="Quote">
    <w:name w:val="Quote"/>
    <w:basedOn w:val="Heading1"/>
    <w:link w:val="QuoteChar"/>
    <w:qFormat/>
    <w:rsid w:val="00D47DA7"/>
    <w:rPr>
      <w:b w:val="0"/>
      <w:sz w:val="72"/>
      <w:szCs w:val="72"/>
      <w:lang w:val="en-NZ"/>
    </w:rPr>
  </w:style>
  <w:style w:type="character" w:customStyle="1" w:styleId="QuoteChar">
    <w:name w:val="Quote Char"/>
    <w:basedOn w:val="DefaultParagraphFont"/>
    <w:link w:val="Quote"/>
    <w:rsid w:val="00D47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DA7"/>
    <w:pPr>
      <w:pageBreakBefore/>
    </w:pPr>
  </w:style>
  <w:style w:type="paragraph" w:customStyle="1" w:styleId="Border">
    <w:name w:val="Border"/>
    <w:basedOn w:val="Normal"/>
    <w:qFormat/>
    <w:rsid w:val="00D47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DA7"/>
    <w:rPr>
      <w:b/>
      <w:bCs/>
      <w:i/>
      <w:iCs/>
      <w:color w:val="auto"/>
    </w:rPr>
  </w:style>
  <w:style w:type="paragraph" w:styleId="IntenseQuote">
    <w:name w:val="Intense Quote"/>
    <w:basedOn w:val="Normal"/>
    <w:next w:val="Normal"/>
    <w:link w:val="IntenseQuoteChar"/>
    <w:uiPriority w:val="30"/>
    <w:qFormat/>
    <w:rsid w:val="00D47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DA7"/>
    <w:rPr>
      <w:smallCaps/>
      <w:color w:val="auto"/>
      <w:u w:val="single"/>
    </w:rPr>
  </w:style>
  <w:style w:type="character" w:styleId="IntenseReference">
    <w:name w:val="Intense Reference"/>
    <w:basedOn w:val="DefaultParagraphFont"/>
    <w:uiPriority w:val="32"/>
    <w:qFormat/>
    <w:rsid w:val="00D47DA7"/>
    <w:rPr>
      <w:b/>
      <w:bCs/>
      <w:smallCaps/>
      <w:color w:val="auto"/>
      <w:spacing w:val="5"/>
      <w:u w:val="single"/>
    </w:rPr>
  </w:style>
  <w:style w:type="paragraph" w:customStyle="1" w:styleId="2ColumnHeading">
    <w:name w:val="2Column Heading"/>
    <w:basedOn w:val="BodyText"/>
    <w:qFormat/>
    <w:rsid w:val="00D47DA7"/>
    <w:pPr>
      <w:spacing w:after="60"/>
      <w:ind w:left="-2268"/>
    </w:pPr>
    <w:rPr>
      <w:b/>
    </w:rPr>
  </w:style>
  <w:style w:type="paragraph" w:customStyle="1" w:styleId="Heading1TOC">
    <w:name w:val="Heading1 TOC"/>
    <w:basedOn w:val="Normal"/>
    <w:qFormat/>
    <w:rsid w:val="00D47DA7"/>
    <w:pPr>
      <w:spacing w:before="240" w:after="120"/>
    </w:pPr>
    <w:rPr>
      <w:rFonts w:ascii="Times New Roman" w:hAnsi="Times New Roman"/>
      <w:b/>
      <w:sz w:val="32"/>
    </w:rPr>
  </w:style>
  <w:style w:type="paragraph" w:customStyle="1" w:styleId="Heading2TOC">
    <w:name w:val="Heading2 TOC"/>
    <w:basedOn w:val="Normal"/>
    <w:qFormat/>
    <w:rsid w:val="00D47DA7"/>
    <w:pPr>
      <w:spacing w:before="240" w:after="60"/>
    </w:pPr>
    <w:rPr>
      <w:rFonts w:ascii="Times New Roman" w:hAnsi="Times New Roman"/>
      <w:b/>
      <w:sz w:val="28"/>
    </w:rPr>
  </w:style>
  <w:style w:type="character" w:customStyle="1" w:styleId="Underline">
    <w:name w:val="Underline"/>
    <w:basedOn w:val="DefaultParagraphFont"/>
    <w:qFormat/>
    <w:rsid w:val="00D47DA7"/>
    <w:rPr>
      <w:u w:val="single"/>
    </w:rPr>
  </w:style>
  <w:style w:type="character" w:customStyle="1" w:styleId="BoldandItalics">
    <w:name w:val="Bold and Italics"/>
    <w:qFormat/>
    <w:rsid w:val="00D47DA7"/>
    <w:rPr>
      <w:b/>
      <w:i/>
      <w:u w:val="none"/>
    </w:rPr>
  </w:style>
  <w:style w:type="paragraph" w:styleId="BalloonText">
    <w:name w:val="Balloon Text"/>
    <w:basedOn w:val="Normal"/>
    <w:link w:val="BalloonTextChar"/>
    <w:rsid w:val="00D47DA7"/>
    <w:rPr>
      <w:rFonts w:ascii="Tahoma" w:hAnsi="Tahoma" w:cs="Tahoma"/>
      <w:sz w:val="16"/>
      <w:szCs w:val="16"/>
    </w:rPr>
  </w:style>
  <w:style w:type="character" w:customStyle="1" w:styleId="BalloonTextChar">
    <w:name w:val="Balloon Text Char"/>
    <w:basedOn w:val="DefaultParagraphFont"/>
    <w:link w:val="BalloonText"/>
    <w:rsid w:val="00D47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DA7"/>
    <w:rPr>
      <w:b/>
      <w:color w:val="660033"/>
      <w:spacing w:val="0"/>
    </w:rPr>
  </w:style>
  <w:style w:type="paragraph" w:customStyle="1" w:styleId="Nameditemlist">
    <w:name w:val="Named item list"/>
    <w:basedOn w:val="BodyText"/>
    <w:qFormat/>
    <w:rsid w:val="00D47DA7"/>
    <w:pPr>
      <w:tabs>
        <w:tab w:val="left" w:pos="2835"/>
      </w:tabs>
      <w:ind w:left="2835" w:hanging="2835"/>
    </w:pPr>
  </w:style>
  <w:style w:type="paragraph" w:customStyle="1" w:styleId="BodyTextnopadding">
    <w:name w:val="Body Text no padding"/>
    <w:basedOn w:val="BodyText"/>
    <w:qFormat/>
    <w:rsid w:val="00D47DA7"/>
    <w:pPr>
      <w:spacing w:before="0" w:after="0"/>
    </w:pPr>
  </w:style>
  <w:style w:type="paragraph" w:customStyle="1" w:styleId="BodyTextBold">
    <w:name w:val="Body Text Bold"/>
    <w:basedOn w:val="BodyText"/>
    <w:qFormat/>
    <w:rsid w:val="00D47DA7"/>
    <w:rPr>
      <w:b/>
    </w:rPr>
  </w:style>
  <w:style w:type="character" w:styleId="Hyperlink">
    <w:name w:val="Hyperlink"/>
    <w:basedOn w:val="DefaultParagraphFont"/>
    <w:uiPriority w:val="99"/>
    <w:unhideWhenUsed/>
    <w:rsid w:val="00940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7084</Characters>
  <Application>Microsoft Office Word</Application>
  <DocSecurity>0</DocSecurity>
  <Lines>191</Lines>
  <Paragraphs>115</Paragraphs>
  <ScaleCrop>false</ScaleCrop>
  <Company>Author-it Software Corporation Ltd.</Company>
  <LinksUpToDate>false</LinksUpToDate>
  <CharactersWithSpaces>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PSPGEN081 Provide public affairs writing and editorial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