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A2B" w:rsidP="00531A2B">
      <w:pPr>
        <w:pStyle w:val="Title"/>
      </w:pPr>
      <w:r>
        <w:fldChar w:fldCharType="begin"/>
      </w:r>
      <w:r>
        <w:instrText xml:space="preserve"> TITLE   \* MERGEFORMAT </w:instrText>
      </w:r>
      <w:r>
        <w:fldChar w:fldCharType="separate"/>
      </w:r>
      <w:r>
        <w:t>PSPGEN067 Establish and maintain strategic networks</w:t>
      </w:r>
      <w:r>
        <w:fldChar w:fldCharType="end"/>
      </w:r>
    </w:p>
    <w:p w:rsidR="00531A2B" w:rsidP="00531A2B">
      <w:pPr>
        <w:pStyle w:val="Version"/>
        <w:sectPr w:rsidSect="004045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54E" w:rsidP="0040454E">
      <w:pPr>
        <w:pStyle w:val="SuperHeading"/>
      </w:pPr>
      <w:r w:rsidRPr="0040454E">
        <w:t>PSPGEN067 Establish and maintain strategic networks</w:t>
      </w:r>
    </w:p>
    <w:p w:rsidR="00000000" w:rsidRPr="0040454E" w:rsidP="0040454E">
      <w:pPr>
        <w:pStyle w:val="Heading1"/>
      </w:pPr>
      <w:bookmarkStart w:id="1" w:name="O_816950"/>
      <w:bookmarkEnd w:id="1"/>
      <w:r w:rsidRPr="0040454E">
        <w:t>Modification History</w:t>
      </w:r>
    </w:p>
    <w:tbl>
      <w:tblPr>
        <w:tblW w:w="0" w:type="auto"/>
        <w:tblLayout w:type="fixed"/>
        <w:tblCellMar>
          <w:left w:w="62" w:type="dxa"/>
          <w:right w:w="62" w:type="dxa"/>
        </w:tblCellMar>
        <w:tblLook w:val="0000"/>
      </w:tblPr>
      <w:tblGrid>
        <w:gridCol w:w="1134"/>
        <w:gridCol w:w="7937"/>
      </w:tblGrid>
      <w:tr w:rsidTr="00531A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TableHeading"/>
              <w:rPr>
                <w:lang w:val="en-NZ"/>
              </w:rPr>
            </w:pPr>
            <w:r w:rsidRPr="004045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TableHeading"/>
              <w:rPr>
                <w:lang w:val="en-NZ"/>
              </w:rPr>
            </w:pPr>
            <w:r w:rsidRPr="0040454E">
              <w:t>Comments</w:t>
            </w:r>
          </w:p>
        </w:tc>
      </w:tr>
      <w:tr w:rsidTr="00531A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BodyText"/>
              <w:rPr>
                <w:lang w:val="en-NZ"/>
              </w:rPr>
            </w:pPr>
            <w:r w:rsidRPr="004045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54E" w:rsidP="0040454E">
            <w:pPr>
              <w:pStyle w:val="BodyText"/>
            </w:pPr>
            <w:r w:rsidRPr="0040454E">
              <w:t xml:space="preserve">This unit was released in PSP Public Sector Training Package release 1.0 and meets the Standards for Training Packages. </w:t>
            </w:r>
          </w:p>
          <w:p w:rsidR="00000000" w:rsidRPr="0040454E" w:rsidP="0040454E">
            <w:pPr>
              <w:pStyle w:val="BodyText"/>
            </w:pPr>
          </w:p>
          <w:p w:rsidR="00000000" w:rsidRPr="0040454E" w:rsidP="0040454E">
            <w:pPr>
              <w:pStyle w:val="BodyText"/>
            </w:pPr>
            <w:r w:rsidRPr="0040454E">
              <w:t>This unit supersedes and is equivalent to PSPGOV602B Establish and maintain strategic</w:t>
            </w:r>
            <w:r w:rsidRPr="0040454E">
              <w:t xml:space="preserve"> networks.</w:t>
            </w:r>
          </w:p>
          <w:p w:rsidR="00000000" w:rsidRPr="0040454E" w:rsidP="0040454E">
            <w:pPr>
              <w:pStyle w:val="BodyText"/>
            </w:pPr>
          </w:p>
          <w:p w:rsidR="00000000" w:rsidRPr="0040454E" w:rsidP="0040454E">
            <w:pPr>
              <w:pStyle w:val="ListBullet"/>
            </w:pPr>
            <w:r w:rsidRPr="0040454E">
              <w:t>Unit code updated</w:t>
            </w:r>
          </w:p>
          <w:p w:rsidR="00000000" w:rsidRPr="0040454E" w:rsidP="0040454E">
            <w:pPr>
              <w:pStyle w:val="ListBullet"/>
            </w:pPr>
            <w:r w:rsidRPr="0040454E">
              <w:t>Content and formatting updated to comply with new standards</w:t>
            </w:r>
          </w:p>
          <w:p w:rsidR="00000000" w:rsidRPr="0040454E" w:rsidP="0040454E">
            <w:pPr>
              <w:pStyle w:val="ListBullet"/>
            </w:pPr>
            <w:r w:rsidRPr="0040454E">
              <w:t>All PC transitioned from passive to active voice</w:t>
            </w:r>
          </w:p>
        </w:tc>
      </w:tr>
    </w:tbl>
    <w:p w:rsidR="00531A2B" w:rsidP="0040454E">
      <w:pPr>
        <w:pStyle w:val="BodyText"/>
      </w:pPr>
    </w:p>
    <w:p w:rsidR="00531A2B" w:rsidP="0040454E">
      <w:pPr>
        <w:pStyle w:val="BodyText"/>
      </w:pPr>
    </w:p>
    <w:p w:rsidR="00000000" w:rsidRPr="0040454E" w:rsidP="0040454E">
      <w:pPr>
        <w:pStyle w:val="Heading1"/>
      </w:pPr>
      <w:bookmarkStart w:id="2" w:name="O_816951"/>
      <w:bookmarkEnd w:id="2"/>
      <w:r w:rsidRPr="0040454E">
        <w:t>Application</w:t>
      </w:r>
    </w:p>
    <w:p w:rsidR="00000000" w:rsidRPr="0040454E" w:rsidP="00531A2B">
      <w:pPr>
        <w:pStyle w:val="BodyText"/>
      </w:pPr>
      <w:r w:rsidRPr="0040454E">
        <w:t>This unit describes the skills required to establish, expand and use strategic networks. It includes identifying features of required strategic networks, identifying or establishing network links with key stakeholders and building strategic relationships.</w:t>
      </w:r>
    </w:p>
    <w:p w:rsidR="00000000" w:rsidRPr="0040454E" w:rsidP="00531A2B">
      <w:pPr>
        <w:pStyle w:val="BodyText"/>
      </w:pPr>
      <w:r w:rsidRPr="0040454E">
        <w:t>This unit applies to those working in generalist and specialist roles within the public sector.</w:t>
      </w:r>
    </w:p>
    <w:p w:rsidR="00000000" w:rsidRPr="0040454E" w:rsidP="00531A2B">
      <w:pPr>
        <w:pStyle w:val="BodyText"/>
      </w:pPr>
      <w:r w:rsidRPr="0040454E">
        <w:t>The skills and knowledge described in this unit must be applied within the legislative, regulatory and policy environment in which they are carried out. Organ</w:t>
      </w:r>
      <w:r w:rsidRPr="0040454E">
        <w:t>isational policies and procedures must be consulted and adhered to.</w:t>
      </w:r>
    </w:p>
    <w:p w:rsidR="00000000" w:rsidRPr="0040454E" w:rsidP="00531A2B">
      <w:pPr>
        <w:pStyle w:val="BodyText"/>
      </w:pPr>
      <w:r w:rsidRPr="0040454E">
        <w:t>Those undertaking this unit would work independently seeking advice as required, performing complex tasks in a range of familiar and unfamiliar contexts.</w:t>
      </w:r>
    </w:p>
    <w:p w:rsidR="00531A2B" w:rsidP="00531A2B">
      <w:pPr>
        <w:pStyle w:val="BodyText"/>
      </w:pPr>
      <w:r w:rsidRPr="0040454E">
        <w:t>No licensing, legislative or cer</w:t>
      </w:r>
      <w:r w:rsidRPr="0040454E">
        <w:t>tification requirements apply to unit at the time of publication.</w:t>
      </w:r>
    </w:p>
    <w:p w:rsidR="00000000" w:rsidRPr="0040454E" w:rsidP="0040454E">
      <w:pPr>
        <w:pStyle w:val="Heading1"/>
      </w:pPr>
      <w:bookmarkStart w:id="3" w:name="O_816953"/>
      <w:bookmarkEnd w:id="3"/>
      <w:r w:rsidRPr="0040454E">
        <w:t>Competency Field</w:t>
      </w:r>
    </w:p>
    <w:p w:rsidR="00000000" w:rsidRPr="0040454E" w:rsidP="00531A2B">
      <w:pPr>
        <w:pStyle w:val="BodyText"/>
      </w:pPr>
      <w:r w:rsidRPr="0040454E">
        <w:t>General</w:t>
      </w:r>
    </w:p>
    <w:p w:rsidR="00000000" w:rsidRPr="0040454E" w:rsidP="0040454E">
      <w:pPr>
        <w:pStyle w:val="Heading1"/>
      </w:pPr>
      <w:bookmarkStart w:id="4" w:name="O_816955"/>
      <w:bookmarkEnd w:id="4"/>
      <w:r w:rsidRPr="0040454E">
        <w:t>Elements and Performance Criteria</w:t>
      </w:r>
    </w:p>
    <w:tbl>
      <w:tblPr>
        <w:tblW w:w="0" w:type="auto"/>
        <w:tblLayout w:type="fixed"/>
        <w:tblCellMar>
          <w:left w:w="62" w:type="dxa"/>
          <w:right w:w="62" w:type="dxa"/>
        </w:tblCellMar>
        <w:tblLook w:val="0000"/>
      </w:tblPr>
      <w:tblGrid>
        <w:gridCol w:w="2203"/>
        <w:gridCol w:w="6804"/>
      </w:tblGrid>
      <w:tr w:rsidTr="004045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TableHeading"/>
              <w:rPr>
                <w:lang w:val="en-NZ"/>
              </w:rPr>
            </w:pPr>
            <w:r w:rsidRPr="0040454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TableHeading"/>
              <w:rPr>
                <w:lang w:val="en-NZ"/>
              </w:rPr>
            </w:pPr>
            <w:r w:rsidRPr="0040454E">
              <w:t>PERFORMANCE CRITERIA</w:t>
            </w:r>
          </w:p>
        </w:tc>
      </w:tr>
      <w:tr w:rsidTr="004045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BodyText"/>
              <w:rPr>
                <w:lang w:val="en-NZ"/>
              </w:rPr>
            </w:pPr>
            <w:r w:rsidRPr="0040454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BodyText"/>
              <w:rPr>
                <w:lang w:val="en-NZ"/>
              </w:rPr>
            </w:pPr>
            <w:r w:rsidRPr="0040454E">
              <w:t>Performance criter</w:t>
            </w:r>
            <w:r w:rsidRPr="0040454E">
              <w:t>ia describe the performance needed to demonstrate achievement of the element. Where bold italicised text is used, further information is detailed in the range of conditions section.</w:t>
            </w:r>
          </w:p>
        </w:tc>
      </w:tr>
      <w:tr w:rsidTr="004045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List"/>
              <w:rPr>
                <w:lang w:val="en-NZ"/>
              </w:rPr>
            </w:pPr>
            <w:r w:rsidRPr="0040454E">
              <w:rPr>
                <w:rStyle w:val="SpecialBold"/>
              </w:rPr>
              <w:t>1.</w:t>
            </w:r>
            <w:r w:rsidRPr="0040454E">
              <w:rPr>
                <w:rStyle w:val="SpecialBold"/>
              </w:rPr>
              <w:tab/>
              <w:t>Identify features of required strategic networks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54E" w:rsidP="0040454E">
            <w:pPr>
              <w:pStyle w:val="List"/>
            </w:pPr>
            <w:r w:rsidRPr="0040454E">
              <w:t>1.1</w:t>
            </w:r>
            <w:r w:rsidRPr="0040454E">
              <w:tab/>
              <w:t>Identify the stra</w:t>
            </w:r>
            <w:r w:rsidRPr="0040454E">
              <w:t>tegic value and likely outcomes of participating in networks at an individual and organisational level.</w:t>
            </w:r>
          </w:p>
          <w:p w:rsidR="00000000" w:rsidRPr="0040454E" w:rsidP="0040454E">
            <w:pPr>
              <w:pStyle w:val="List"/>
            </w:pPr>
            <w:r w:rsidRPr="0040454E">
              <w:t>1.2</w:t>
            </w:r>
            <w:r w:rsidRPr="0040454E">
              <w:tab/>
              <w:t>Research and assess the benefits of existing networks.</w:t>
            </w:r>
          </w:p>
          <w:p w:rsidR="00000000" w:rsidP="0040454E">
            <w:pPr>
              <w:pStyle w:val="List"/>
              <w:rPr>
                <w:lang w:val="en-NZ"/>
              </w:rPr>
            </w:pPr>
            <w:r w:rsidRPr="0040454E">
              <w:t>1.3</w:t>
            </w:r>
            <w:r w:rsidRPr="0040454E">
              <w:tab/>
              <w:t>Identify key stakeholders and their needs, expectations and roles.</w:t>
            </w:r>
          </w:p>
        </w:tc>
      </w:tr>
      <w:tr w:rsidTr="004045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List"/>
              <w:rPr>
                <w:lang w:val="en-NZ"/>
              </w:rPr>
            </w:pPr>
            <w:r w:rsidRPr="0040454E">
              <w:rPr>
                <w:rStyle w:val="SpecialBold"/>
              </w:rPr>
              <w:t>2.</w:t>
            </w:r>
            <w:r w:rsidRPr="0040454E">
              <w:rPr>
                <w:rStyle w:val="SpecialBold"/>
              </w:rPr>
              <w:tab/>
              <w:t>Identify or establ</w:t>
            </w:r>
            <w:r w:rsidRPr="0040454E">
              <w:rPr>
                <w:rStyle w:val="SpecialBold"/>
              </w:rPr>
              <w:t>ish network links with key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54E" w:rsidP="0040454E">
            <w:pPr>
              <w:pStyle w:val="List"/>
            </w:pPr>
            <w:r w:rsidRPr="0040454E">
              <w:t>2.1</w:t>
            </w:r>
            <w:r w:rsidRPr="0040454E">
              <w:tab/>
              <w:t>Identify existing network links between key stakeholders, and identify and initiate strategies to maintain or expand them.</w:t>
            </w:r>
          </w:p>
          <w:p w:rsidR="00000000" w:rsidRPr="0040454E" w:rsidP="0040454E">
            <w:pPr>
              <w:pStyle w:val="List"/>
            </w:pPr>
            <w:r w:rsidRPr="0040454E">
              <w:t>2.2</w:t>
            </w:r>
            <w:r w:rsidRPr="0040454E">
              <w:tab/>
              <w:t>Establish and use new network links between self and key internal and external stakeh</w:t>
            </w:r>
            <w:r w:rsidRPr="0040454E">
              <w:t>olders.</w:t>
            </w:r>
          </w:p>
          <w:p w:rsidR="00000000" w:rsidP="0040454E">
            <w:pPr>
              <w:pStyle w:val="List"/>
              <w:rPr>
                <w:lang w:val="en-NZ"/>
              </w:rPr>
            </w:pPr>
            <w:r w:rsidRPr="0040454E">
              <w:t>2.3</w:t>
            </w:r>
            <w:r w:rsidRPr="0040454E">
              <w:tab/>
              <w:t>Develop and maintain strong working relationships among network members.</w:t>
            </w:r>
          </w:p>
        </w:tc>
      </w:tr>
      <w:tr w:rsidTr="004045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54E">
            <w:pPr>
              <w:pStyle w:val="List"/>
              <w:rPr>
                <w:lang w:val="en-NZ"/>
              </w:rPr>
            </w:pPr>
            <w:r w:rsidRPr="0040454E">
              <w:rPr>
                <w:rStyle w:val="SpecialBold"/>
              </w:rPr>
              <w:t>3.</w:t>
            </w:r>
            <w:r w:rsidRPr="0040454E">
              <w:rPr>
                <w:rStyle w:val="SpecialBold"/>
              </w:rPr>
              <w:tab/>
              <w:t>Build strategic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54E" w:rsidP="0040454E">
            <w:pPr>
              <w:pStyle w:val="List"/>
            </w:pPr>
            <w:r w:rsidRPr="0040454E">
              <w:t>3.1</w:t>
            </w:r>
            <w:r w:rsidRPr="0040454E">
              <w:tab/>
              <w:t>Establish effective communication channels to exchange strategic information for the mutual benefit of network members.</w:t>
            </w:r>
          </w:p>
          <w:p w:rsidR="00000000" w:rsidRPr="0040454E" w:rsidP="0040454E">
            <w:pPr>
              <w:pStyle w:val="List"/>
            </w:pPr>
            <w:r w:rsidRPr="0040454E">
              <w:t>3.2</w:t>
            </w:r>
            <w:r w:rsidRPr="0040454E">
              <w:tab/>
              <w:t xml:space="preserve">Interact </w:t>
            </w:r>
            <w:r w:rsidRPr="0040454E">
              <w:t>and consult with key stakeholders to anticipate developments that may impact on the organisation and require a strategic approach to dealing with them.</w:t>
            </w:r>
          </w:p>
          <w:p w:rsidR="00000000" w:rsidRPr="0040454E" w:rsidP="0040454E">
            <w:pPr>
              <w:pStyle w:val="List"/>
            </w:pPr>
            <w:r w:rsidRPr="0040454E">
              <w:t>3.3</w:t>
            </w:r>
            <w:r w:rsidRPr="0040454E">
              <w:tab/>
              <w:t>Identify and address misunderstandings and conflict situations.</w:t>
            </w:r>
          </w:p>
          <w:p w:rsidR="00000000" w:rsidRPr="0040454E" w:rsidP="0040454E">
            <w:pPr>
              <w:pStyle w:val="List"/>
            </w:pPr>
            <w:r w:rsidRPr="0040454E">
              <w:t>3.4</w:t>
            </w:r>
            <w:r w:rsidRPr="0040454E">
              <w:tab/>
              <w:t xml:space="preserve">Seek and act upon opportunities </w:t>
            </w:r>
            <w:r w:rsidRPr="0040454E">
              <w:t>to improve communication processes and achieve mutually beneficial outcomes.</w:t>
            </w:r>
          </w:p>
        </w:tc>
      </w:tr>
    </w:tbl>
    <w:p w:rsidR="00531A2B" w:rsidP="0040454E">
      <w:pPr>
        <w:pStyle w:val="BodyText"/>
      </w:pPr>
    </w:p>
    <w:p w:rsidR="00531A2B" w:rsidP="0040454E">
      <w:pPr>
        <w:pStyle w:val="BodyText"/>
      </w:pPr>
    </w:p>
    <w:p w:rsidR="00000000" w:rsidRPr="0040454E" w:rsidP="0040454E">
      <w:pPr>
        <w:pStyle w:val="Heading1"/>
      </w:pPr>
      <w:bookmarkStart w:id="5" w:name="O_816956"/>
      <w:bookmarkEnd w:id="5"/>
      <w:r w:rsidRPr="0040454E">
        <w:t>Foundation Skills</w:t>
      </w:r>
    </w:p>
    <w:p w:rsidR="00531A2B" w:rsidP="00531A2B">
      <w:pPr>
        <w:pStyle w:val="BodyText"/>
      </w:pPr>
      <w:r w:rsidRPr="0040454E">
        <w:t>Foundation skills are embedded within the elements and performance criteria of this unit.</w:t>
      </w:r>
    </w:p>
    <w:p w:rsidR="00000000" w:rsidRPr="0040454E" w:rsidP="0040454E">
      <w:pPr>
        <w:pStyle w:val="Heading1"/>
      </w:pPr>
      <w:bookmarkStart w:id="6" w:name="O_816958"/>
      <w:bookmarkEnd w:id="6"/>
      <w:r w:rsidRPr="0040454E">
        <w:t>Unit Mapping Information</w:t>
      </w:r>
    </w:p>
    <w:p w:rsidR="00000000" w:rsidRPr="0040454E" w:rsidP="00531A2B">
      <w:pPr>
        <w:pStyle w:val="BodyText"/>
      </w:pPr>
      <w:r w:rsidRPr="0040454E">
        <w:t>This unit supersedes and is equivalent to PSPGOV602B Establish and maintain strategic networks.</w:t>
      </w:r>
    </w:p>
    <w:p w:rsidR="00000000" w:rsidRPr="0040454E" w:rsidP="0040454E">
      <w:pPr>
        <w:pStyle w:val="Heading1"/>
      </w:pPr>
      <w:bookmarkStart w:id="7" w:name="O_816965"/>
      <w:bookmarkEnd w:id="7"/>
      <w:r w:rsidRPr="0040454E">
        <w:t>Links</w:t>
      </w:r>
    </w:p>
    <w:p w:rsidR="00000000" w:rsidRPr="0040454E" w:rsidP="00531A2B">
      <w:pPr>
        <w:pStyle w:val="BodyText"/>
      </w:pPr>
      <w:r w:rsidRPr="004045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1E3C">
        <w:rPr>
          <w:rStyle w:val="Hyperlink"/>
        </w:rPr>
        <w:t>https://vetnet.gov.au/Pages/TrainingDocs.aspx?q=bebbece7-ff48-4d2c-8876-405679019623</w:t>
      </w:r>
      <w:r>
        <w:fldChar w:fldCharType="end"/>
      </w:r>
    </w:p>
    <w:p w:rsidR="00000000" w:rsidRPr="0040454E" w:rsidP="00531A2B">
      <w:pPr>
        <w:pStyle w:val="BodyText"/>
      </w:pPr>
      <w:r w:rsidRPr="004045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1E3C">
        <w:rPr>
          <w:rStyle w:val="Hyperlink"/>
        </w:rPr>
        <w:t>https://vetnet.gov.au/Pages/TrainingDocs.aspx?q=bebbece7-ff48-4d2c-8876-405679019623</w:t>
      </w:r>
      <w:r>
        <w:fldChar w:fldCharType="end"/>
      </w:r>
    </w:p>
    <w:p w:rsidR="00000000" w:rsidRPr="0040454E" w:rsidP="00531A2B">
      <w:pPr>
        <w:pStyle w:val="BodyText"/>
      </w:pPr>
      <w:r w:rsidRPr="004045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1E3C">
        <w:rPr>
          <w:rStyle w:val="Hyperlink"/>
        </w:rPr>
        <w:t>https://vetnet.gov.au/Pages/TrainingDocs.aspx?q=bebbece7-ff48-4d2c-8876-405679019623</w:t>
      </w:r>
      <w:r>
        <w:fldChar w:fldCharType="end"/>
      </w:r>
    </w:p>
    <w:p w:rsidR="00000000" w:rsidRPr="0040454E" w:rsidP="00531A2B">
      <w:pPr>
        <w:pStyle w:val="BodyText"/>
      </w:pPr>
      <w:r w:rsidRPr="004045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1E3C">
        <w:rPr>
          <w:rStyle w:val="Hyperlink"/>
        </w:rPr>
        <w:t>https://vetnet.gov.au/Pages/TrainingDocs.aspx?q=bebbece7-ff48-4d2c-8876-405679019623</w:t>
      </w:r>
      <w:r>
        <w:fldChar w:fldCharType="end"/>
      </w:r>
    </w:p>
    <w:p w:rsidR="00000000" w:rsidRPr="0040454E" w:rsidP="0040454E"/>
    <w:sectPr w:rsidSect="004045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4E" w:rsidRPr="00531A2B" w:rsidP="00531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2B" w:rsidP="00404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1A2B" w:rsidP="004045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31A2B" w:rsidP="004045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54E" w:rsidRPr="00531A2B" w:rsidP="00531A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2B" w:rsidRPr="002D2AF8" w:rsidP="0040454E">
    <w:pPr>
      <w:pStyle w:val="Header"/>
      <w:framePr w:wrap="around"/>
    </w:pPr>
    <w:r>
      <w:fldChar w:fldCharType="begin"/>
    </w:r>
    <w:r>
      <w:instrText xml:space="preserve"> TITLE   \* MERGEFORMAT </w:instrText>
    </w:r>
    <w:r>
      <w:fldChar w:fldCharType="separate"/>
    </w:r>
    <w:r>
      <w:t>PSPGEN067 Establish and maintain strategic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31A2B" w:rsidP="004045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CA91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92F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5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54E"/>
    <w:pPr>
      <w:spacing w:before="360" w:after="60"/>
      <w:outlineLvl w:val="0"/>
    </w:pPr>
    <w:rPr>
      <w:sz w:val="32"/>
    </w:rPr>
  </w:style>
  <w:style w:type="paragraph" w:styleId="Heading2">
    <w:name w:val="heading 2"/>
    <w:basedOn w:val="HeadingBase"/>
    <w:next w:val="BodyText"/>
    <w:link w:val="Heading2Char"/>
    <w:qFormat/>
    <w:rsid w:val="0040454E"/>
    <w:pPr>
      <w:keepLines/>
      <w:spacing w:before="240" w:after="120"/>
      <w:outlineLvl w:val="1"/>
    </w:pPr>
    <w:rPr>
      <w:sz w:val="28"/>
      <w:szCs w:val="40"/>
    </w:rPr>
  </w:style>
  <w:style w:type="paragraph" w:styleId="Heading3">
    <w:name w:val="heading 3"/>
    <w:basedOn w:val="HeadingBase"/>
    <w:next w:val="BodyText"/>
    <w:link w:val="Heading3Char"/>
    <w:qFormat/>
    <w:rsid w:val="0040454E"/>
    <w:pPr>
      <w:spacing w:before="180" w:after="120"/>
      <w:outlineLvl w:val="2"/>
    </w:pPr>
    <w:rPr>
      <w:spacing w:val="-10"/>
      <w:kern w:val="32"/>
    </w:rPr>
  </w:style>
  <w:style w:type="paragraph" w:styleId="Heading4">
    <w:name w:val="heading 4"/>
    <w:basedOn w:val="HeadingBase"/>
    <w:next w:val="BodyText"/>
    <w:link w:val="Heading4Char"/>
    <w:qFormat/>
    <w:rsid w:val="0040454E"/>
    <w:pPr>
      <w:spacing w:before="160" w:after="120"/>
      <w:outlineLvl w:val="3"/>
    </w:pPr>
    <w:rPr>
      <w:sz w:val="22"/>
    </w:rPr>
  </w:style>
  <w:style w:type="paragraph" w:styleId="Heading5">
    <w:name w:val="heading 5"/>
    <w:basedOn w:val="HeadingBase"/>
    <w:next w:val="Normal"/>
    <w:link w:val="Heading5Char"/>
    <w:qFormat/>
    <w:rsid w:val="0040454E"/>
    <w:pPr>
      <w:spacing w:before="80"/>
      <w:outlineLvl w:val="4"/>
    </w:pPr>
    <w:rPr>
      <w:color w:val="918585"/>
      <w:sz w:val="20"/>
    </w:rPr>
  </w:style>
  <w:style w:type="paragraph" w:styleId="Heading6">
    <w:name w:val="heading 6"/>
    <w:basedOn w:val="HeadingBase"/>
    <w:next w:val="Normal"/>
    <w:link w:val="Heading6Char"/>
    <w:qFormat/>
    <w:rsid w:val="0040454E"/>
    <w:pPr>
      <w:spacing w:before="60"/>
      <w:outlineLvl w:val="5"/>
    </w:pPr>
    <w:rPr>
      <w:color w:val="918585"/>
      <w:sz w:val="20"/>
    </w:rPr>
  </w:style>
  <w:style w:type="paragraph" w:styleId="Heading7">
    <w:name w:val="heading 7"/>
    <w:basedOn w:val="Normal"/>
    <w:next w:val="Normal"/>
    <w:link w:val="Heading7Char"/>
    <w:qFormat/>
    <w:rsid w:val="0040454E"/>
    <w:pPr>
      <w:ind w:left="720"/>
      <w:outlineLvl w:val="6"/>
    </w:pPr>
    <w:rPr>
      <w:i/>
    </w:rPr>
  </w:style>
  <w:style w:type="paragraph" w:styleId="Heading8">
    <w:name w:val="heading 8"/>
    <w:basedOn w:val="Normal"/>
    <w:next w:val="Normal"/>
    <w:link w:val="Heading8Char"/>
    <w:qFormat/>
    <w:rsid w:val="0040454E"/>
    <w:pPr>
      <w:ind w:left="720"/>
      <w:outlineLvl w:val="7"/>
    </w:pPr>
    <w:rPr>
      <w:i/>
    </w:rPr>
  </w:style>
  <w:style w:type="paragraph" w:styleId="Heading9">
    <w:name w:val="heading 9"/>
    <w:basedOn w:val="Normal"/>
    <w:next w:val="Normal"/>
    <w:link w:val="Heading9Char"/>
    <w:qFormat/>
    <w:rsid w:val="0040454E"/>
    <w:pPr>
      <w:ind w:left="720"/>
      <w:outlineLvl w:val="8"/>
    </w:pPr>
    <w:rPr>
      <w:i/>
    </w:rPr>
  </w:style>
  <w:style w:type="character" w:default="1" w:styleId="DefaultParagraphFont">
    <w:name w:val="Default Paragraph Font"/>
    <w:uiPriority w:val="1"/>
    <w:unhideWhenUsed/>
    <w:rsid w:val="00404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54E"/>
  </w:style>
  <w:style w:type="character" w:customStyle="1" w:styleId="Heading1Char">
    <w:name w:val="Heading 1 Char"/>
    <w:basedOn w:val="DefaultParagraphFont"/>
    <w:link w:val="Heading1"/>
    <w:rsid w:val="0040454E"/>
    <w:rPr>
      <w:rFonts w:ascii="Times New Roman" w:eastAsia="Times New Roman" w:hAnsi="Times New Roman" w:cs="Times New Roman"/>
      <w:b/>
      <w:sz w:val="32"/>
      <w:szCs w:val="20"/>
      <w:lang w:eastAsia="en-US"/>
    </w:rPr>
  </w:style>
  <w:style w:type="paragraph" w:styleId="BodyText">
    <w:name w:val="Body Text"/>
    <w:basedOn w:val="Normal"/>
    <w:link w:val="BodyTextChar"/>
    <w:rsid w:val="004045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54E"/>
    <w:rPr>
      <w:rFonts w:ascii="Times New Roman" w:eastAsia="Times New Roman" w:hAnsi="Times New Roman" w:cs="Times New Roman"/>
      <w:sz w:val="24"/>
      <w:lang w:eastAsia="en-US"/>
    </w:rPr>
  </w:style>
  <w:style w:type="paragraph" w:styleId="List">
    <w:name w:val="List"/>
    <w:basedOn w:val="BodyText"/>
    <w:next w:val="BodyText"/>
    <w:rsid w:val="0040454E"/>
    <w:pPr>
      <w:tabs>
        <w:tab w:val="left" w:pos="340"/>
      </w:tabs>
      <w:spacing w:before="60" w:after="60"/>
      <w:ind w:left="340" w:hanging="340"/>
    </w:pPr>
  </w:style>
  <w:style w:type="paragraph" w:styleId="ListBullet">
    <w:name w:val="List Bullet"/>
    <w:basedOn w:val="List"/>
    <w:rsid w:val="0040454E"/>
    <w:pPr>
      <w:numPr>
        <w:numId w:val="11"/>
      </w:numPr>
      <w:tabs>
        <w:tab w:val="clear" w:pos="340"/>
      </w:tabs>
      <w:spacing w:before="40" w:after="40"/>
    </w:pPr>
  </w:style>
  <w:style w:type="character" w:customStyle="1" w:styleId="SpecialBold">
    <w:name w:val="Special Bold"/>
    <w:basedOn w:val="DefaultParagraphFont"/>
    <w:rsid w:val="0040454E"/>
    <w:rPr>
      <w:b/>
      <w:spacing w:val="0"/>
    </w:rPr>
  </w:style>
  <w:style w:type="paragraph" w:customStyle="1" w:styleId="SuperHeading">
    <w:name w:val="SuperHeading"/>
    <w:basedOn w:val="Normal"/>
    <w:rsid w:val="0040454E"/>
    <w:pPr>
      <w:spacing w:before="240" w:after="120"/>
      <w:outlineLvl w:val="0"/>
    </w:pPr>
    <w:rPr>
      <w:rFonts w:ascii="Times New Roman" w:hAnsi="Times New Roman"/>
      <w:b/>
      <w:sz w:val="32"/>
    </w:rPr>
  </w:style>
  <w:style w:type="paragraph" w:customStyle="1" w:styleId="TableHeading">
    <w:name w:val="Table Heading"/>
    <w:basedOn w:val="HeadingBase"/>
    <w:rsid w:val="0040454E"/>
    <w:pPr>
      <w:keepLines/>
      <w:pBdr>
        <w:bottom w:val="single" w:sz="6" w:space="1" w:color="918585"/>
      </w:pBdr>
      <w:spacing w:before="240"/>
    </w:pPr>
  </w:style>
  <w:style w:type="paragraph" w:customStyle="1" w:styleId="AllowPageBreak">
    <w:name w:val="AllowPageBreak"/>
    <w:rsid w:val="00404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5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5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54E"/>
    <w:rPr>
      <w:rFonts w:ascii="Courier New" w:eastAsia="Times New Roman" w:hAnsi="Courier New" w:cs="Times New Roman"/>
      <w:i/>
      <w:szCs w:val="20"/>
      <w:lang w:eastAsia="en-US"/>
    </w:rPr>
  </w:style>
  <w:style w:type="paragraph" w:customStyle="1" w:styleId="HeadingBase">
    <w:name w:val="Heading Base"/>
    <w:rsid w:val="00404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54E"/>
    <w:pPr>
      <w:tabs>
        <w:tab w:val="right" w:leader="dot" w:pos="9072"/>
      </w:tabs>
      <w:ind w:left="567"/>
    </w:pPr>
    <w:rPr>
      <w:szCs w:val="22"/>
    </w:rPr>
  </w:style>
  <w:style w:type="paragraph" w:customStyle="1" w:styleId="TOCBase">
    <w:name w:val="TOC Base"/>
    <w:rsid w:val="00404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54E"/>
    <w:pPr>
      <w:tabs>
        <w:tab w:val="right" w:leader="dot" w:pos="9072"/>
      </w:tabs>
      <w:spacing w:before="40" w:after="40"/>
      <w:ind w:left="284"/>
    </w:pPr>
    <w:rPr>
      <w:rFonts w:ascii="Times New Roman" w:hAnsi="Times New Roman"/>
    </w:rPr>
  </w:style>
  <w:style w:type="paragraph" w:styleId="TOC1">
    <w:name w:val="toc 1"/>
    <w:basedOn w:val="TOCBase"/>
    <w:next w:val="Normal"/>
    <w:rsid w:val="004045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54E"/>
    <w:rPr>
      <w:rFonts w:ascii="Times New Roman" w:eastAsia="Times New Roman" w:hAnsi="Times New Roman" w:cs="Times New Roman"/>
      <w:sz w:val="16"/>
      <w:lang w:eastAsia="en-US"/>
    </w:rPr>
  </w:style>
  <w:style w:type="paragraph" w:styleId="Title">
    <w:name w:val="Title"/>
    <w:basedOn w:val="HeadingBase"/>
    <w:link w:val="TitleChar"/>
    <w:qFormat/>
    <w:rsid w:val="0040454E"/>
    <w:pPr>
      <w:spacing w:before="5040"/>
      <w:jc w:val="center"/>
    </w:pPr>
    <w:rPr>
      <w:sz w:val="48"/>
      <w:szCs w:val="72"/>
      <w:lang w:val="en-US"/>
    </w:rPr>
  </w:style>
  <w:style w:type="character" w:customStyle="1" w:styleId="TitleChar">
    <w:name w:val="Title Char"/>
    <w:basedOn w:val="DefaultParagraphFont"/>
    <w:link w:val="Title"/>
    <w:rsid w:val="00404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54E"/>
    <w:pPr>
      <w:tabs>
        <w:tab w:val="left" w:pos="3600"/>
        <w:tab w:val="left" w:pos="3958"/>
      </w:tabs>
    </w:pPr>
  </w:style>
  <w:style w:type="paragraph" w:customStyle="1" w:styleId="Note">
    <w:name w:val="Note"/>
    <w:basedOn w:val="BodyText"/>
    <w:rsid w:val="00404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54E"/>
    <w:pPr>
      <w:framePr w:wrap="auto" w:hAnchor="text" w:y="6049"/>
    </w:pPr>
    <w:rPr>
      <w:color w:val="000000"/>
      <w:sz w:val="40"/>
    </w:rPr>
  </w:style>
  <w:style w:type="paragraph" w:customStyle="1" w:styleId="TOCTitle">
    <w:name w:val="TOCTitle"/>
    <w:basedOn w:val="Heading1"/>
    <w:rsid w:val="0040454E"/>
    <w:pPr>
      <w:spacing w:after="240"/>
      <w:jc w:val="center"/>
      <w:outlineLvl w:val="9"/>
    </w:pPr>
    <w:rPr>
      <w:caps/>
    </w:rPr>
  </w:style>
  <w:style w:type="paragraph" w:customStyle="1" w:styleId="Version">
    <w:name w:val="Version"/>
    <w:rsid w:val="004045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54E"/>
    <w:pPr>
      <w:numPr>
        <w:numId w:val="12"/>
      </w:numPr>
      <w:tabs>
        <w:tab w:val="clear" w:pos="680"/>
      </w:tabs>
    </w:pPr>
  </w:style>
  <w:style w:type="paragraph" w:styleId="Index1">
    <w:name w:val="index 1"/>
    <w:basedOn w:val="Normal"/>
    <w:next w:val="Normal"/>
    <w:semiHidden/>
    <w:rsid w:val="0040454E"/>
    <w:pPr>
      <w:keepNext w:val="0"/>
      <w:tabs>
        <w:tab w:val="right" w:pos="4176"/>
      </w:tabs>
      <w:ind w:left="198" w:hanging="198"/>
    </w:pPr>
    <w:rPr>
      <w:rFonts w:ascii="Garamond" w:hAnsi="Garamond"/>
    </w:rPr>
  </w:style>
  <w:style w:type="paragraph" w:styleId="IndexHeading">
    <w:name w:val="index heading"/>
    <w:basedOn w:val="Normal"/>
    <w:next w:val="Index1"/>
    <w:semiHidden/>
    <w:rsid w:val="0040454E"/>
    <w:pPr>
      <w:spacing w:before="120" w:after="120"/>
    </w:pPr>
    <w:rPr>
      <w:rFonts w:ascii="Arial" w:hAnsi="Arial"/>
      <w:b/>
      <w:color w:val="918585"/>
      <w:sz w:val="24"/>
    </w:rPr>
  </w:style>
  <w:style w:type="paragraph" w:styleId="Header">
    <w:name w:val="header"/>
    <w:basedOn w:val="Normal"/>
    <w:link w:val="HeaderChar"/>
    <w:rsid w:val="00404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54E"/>
    <w:rPr>
      <w:rFonts w:ascii="Times New Roman" w:eastAsia="Times New Roman" w:hAnsi="Times New Roman" w:cs="Times New Roman"/>
      <w:sz w:val="16"/>
      <w:szCs w:val="20"/>
      <w:lang w:val="en-GB" w:eastAsia="en-US"/>
    </w:rPr>
  </w:style>
  <w:style w:type="paragraph" w:customStyle="1" w:styleId="Chapter">
    <w:name w:val="Chapter"/>
    <w:basedOn w:val="Normal"/>
    <w:rsid w:val="0040454E"/>
    <w:pPr>
      <w:spacing w:before="240"/>
    </w:pPr>
    <w:rPr>
      <w:rFonts w:ascii="Times New Roman" w:hAnsi="Times New Roman"/>
      <w:smallCaps/>
      <w:spacing w:val="80"/>
      <w:sz w:val="28"/>
    </w:rPr>
  </w:style>
  <w:style w:type="paragraph" w:customStyle="1" w:styleId="InChapter">
    <w:name w:val="InChapter"/>
    <w:basedOn w:val="Heading3"/>
    <w:rsid w:val="0040454E"/>
    <w:pPr>
      <w:spacing w:after="240"/>
      <w:outlineLvl w:val="9"/>
    </w:pPr>
    <w:rPr>
      <w:noProof/>
    </w:rPr>
  </w:style>
  <w:style w:type="paragraph" w:styleId="Index2">
    <w:name w:val="index 2"/>
    <w:basedOn w:val="Normal"/>
    <w:next w:val="Normal"/>
    <w:semiHidden/>
    <w:rsid w:val="0040454E"/>
    <w:pPr>
      <w:tabs>
        <w:tab w:val="right" w:pos="4176"/>
      </w:tabs>
      <w:ind w:left="568" w:hanging="284"/>
    </w:pPr>
    <w:rPr>
      <w:rFonts w:ascii="Garamond" w:hAnsi="Garamond"/>
    </w:rPr>
  </w:style>
  <w:style w:type="paragraph" w:customStyle="1" w:styleId="Byline">
    <w:name w:val="Byline"/>
    <w:rsid w:val="00404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54E"/>
    <w:pPr>
      <w:tabs>
        <w:tab w:val="clear" w:pos="3600"/>
        <w:tab w:val="clear" w:pos="3958"/>
      </w:tabs>
      <w:jc w:val="right"/>
    </w:pPr>
  </w:style>
  <w:style w:type="character" w:styleId="Emphasis">
    <w:name w:val="Emphasis"/>
    <w:basedOn w:val="DefaultParagraphFont"/>
    <w:qFormat/>
    <w:rsid w:val="0040454E"/>
    <w:rPr>
      <w:i/>
    </w:rPr>
  </w:style>
  <w:style w:type="paragraph" w:styleId="Caption">
    <w:name w:val="caption"/>
    <w:basedOn w:val="BodyText"/>
    <w:next w:val="Normal"/>
    <w:qFormat/>
    <w:rsid w:val="0040454E"/>
    <w:pPr>
      <w:framePr w:w="2268" w:hSpace="181" w:vSpace="181" w:wrap="around" w:vAnchor="text" w:hAnchor="page" w:x="1135" w:y="285" w:anchorLock="1"/>
    </w:pPr>
    <w:rPr>
      <w:i/>
    </w:rPr>
  </w:style>
  <w:style w:type="paragraph" w:customStyle="1" w:styleId="MiniTOCTitle">
    <w:name w:val="MiniTOCTitle"/>
    <w:basedOn w:val="Heading4"/>
    <w:rsid w:val="0040454E"/>
    <w:pPr>
      <w:spacing w:before="240"/>
      <w:outlineLvl w:val="9"/>
    </w:pPr>
    <w:rPr>
      <w:noProof/>
      <w:sz w:val="24"/>
    </w:rPr>
  </w:style>
  <w:style w:type="paragraph" w:customStyle="1" w:styleId="MiniTOCItem">
    <w:name w:val="MiniTOCItem"/>
    <w:basedOn w:val="ListBullet"/>
    <w:rsid w:val="0040454E"/>
    <w:pPr>
      <w:numPr>
        <w:numId w:val="0"/>
      </w:numPr>
      <w:tabs>
        <w:tab w:val="right" w:leader="dot" w:pos="6521"/>
      </w:tabs>
      <w:spacing w:before="0" w:after="0"/>
    </w:pPr>
  </w:style>
  <w:style w:type="paragraph" w:customStyle="1" w:styleId="TOFTitle">
    <w:name w:val="TOFTitle"/>
    <w:basedOn w:val="TOCTitle"/>
    <w:rsid w:val="0040454E"/>
  </w:style>
  <w:style w:type="paragraph" w:styleId="TableofFigures">
    <w:name w:val="table of figures"/>
    <w:basedOn w:val="Normal"/>
    <w:next w:val="Normal"/>
    <w:semiHidden/>
    <w:rsid w:val="0040454E"/>
    <w:pPr>
      <w:tabs>
        <w:tab w:val="right" w:leader="dot" w:pos="9072"/>
      </w:tabs>
      <w:ind w:left="970" w:hanging="403"/>
    </w:pPr>
    <w:rPr>
      <w:rFonts w:ascii="Times New Roman" w:hAnsi="Times New Roman"/>
      <w:b/>
    </w:rPr>
  </w:style>
  <w:style w:type="paragraph" w:styleId="ListNumber">
    <w:name w:val="List Number"/>
    <w:basedOn w:val="List"/>
    <w:rsid w:val="0040454E"/>
    <w:pPr>
      <w:numPr>
        <w:numId w:val="14"/>
      </w:numPr>
      <w:tabs>
        <w:tab w:val="clear" w:pos="340"/>
      </w:tabs>
    </w:pPr>
  </w:style>
  <w:style w:type="character" w:customStyle="1" w:styleId="WingdingSymbols">
    <w:name w:val="Wingding Symbols"/>
    <w:rsid w:val="0040454E"/>
    <w:rPr>
      <w:rFonts w:ascii="Wingdings" w:hAnsi="Wingdings"/>
    </w:rPr>
  </w:style>
  <w:style w:type="character" w:customStyle="1" w:styleId="HotSpot">
    <w:name w:val="HotSpot"/>
    <w:rsid w:val="0040454E"/>
    <w:rPr>
      <w:color w:val="0033CC"/>
      <w:u w:val="none"/>
    </w:rPr>
  </w:style>
  <w:style w:type="paragraph" w:customStyle="1" w:styleId="BodyTextRight">
    <w:name w:val="Body Text Right"/>
    <w:basedOn w:val="BodyText"/>
    <w:rsid w:val="0040454E"/>
    <w:pPr>
      <w:spacing w:before="0" w:after="0"/>
      <w:jc w:val="right"/>
    </w:pPr>
  </w:style>
  <w:style w:type="paragraph" w:styleId="Index3">
    <w:name w:val="index 3"/>
    <w:basedOn w:val="ListNumber2"/>
    <w:next w:val="Normal"/>
    <w:semiHidden/>
    <w:rsid w:val="0040454E"/>
    <w:pPr>
      <w:numPr>
        <w:numId w:val="0"/>
      </w:numPr>
      <w:tabs>
        <w:tab w:val="right" w:leader="dot" w:pos="4176"/>
      </w:tabs>
    </w:pPr>
  </w:style>
  <w:style w:type="paragraph" w:styleId="ListNumber2">
    <w:name w:val="List Number 2"/>
    <w:basedOn w:val="List2"/>
    <w:rsid w:val="0040454E"/>
    <w:pPr>
      <w:numPr>
        <w:numId w:val="9"/>
      </w:numPr>
      <w:tabs>
        <w:tab w:val="clear" w:pos="1060"/>
      </w:tabs>
    </w:pPr>
  </w:style>
  <w:style w:type="paragraph" w:customStyle="1" w:styleId="MarginNote">
    <w:name w:val="Margin Note"/>
    <w:basedOn w:val="BodyText"/>
    <w:rsid w:val="00404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5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54E"/>
    <w:rPr>
      <w:sz w:val="32"/>
    </w:rPr>
  </w:style>
  <w:style w:type="paragraph" w:customStyle="1" w:styleId="HeadingProcedure">
    <w:name w:val="Heading Procedure"/>
    <w:basedOn w:val="HeadingBase"/>
    <w:next w:val="Normal"/>
    <w:rsid w:val="0040454E"/>
    <w:pPr>
      <w:tabs>
        <w:tab w:val="left" w:pos="0"/>
      </w:tabs>
      <w:spacing w:before="120" w:after="60"/>
    </w:pPr>
    <w:rPr>
      <w:i/>
      <w:color w:val="918585"/>
      <w:sz w:val="22"/>
    </w:rPr>
  </w:style>
  <w:style w:type="paragraph" w:customStyle="1" w:styleId="TableBodyText">
    <w:name w:val="Table Body Text"/>
    <w:basedOn w:val="BodyText"/>
    <w:rsid w:val="0040454E"/>
    <w:pPr>
      <w:spacing w:before="60" w:after="60"/>
    </w:pPr>
  </w:style>
  <w:style w:type="paragraph" w:styleId="ListContinue">
    <w:name w:val="List Continue"/>
    <w:basedOn w:val="List"/>
    <w:rsid w:val="0040454E"/>
    <w:pPr>
      <w:ind w:firstLine="0"/>
    </w:pPr>
  </w:style>
  <w:style w:type="paragraph" w:customStyle="1" w:styleId="ListNote">
    <w:name w:val="List Note"/>
    <w:basedOn w:val="List"/>
    <w:rsid w:val="0040454E"/>
    <w:pPr>
      <w:pBdr>
        <w:top w:val="single" w:sz="6" w:space="2" w:color="918585"/>
        <w:bottom w:val="single" w:sz="6" w:space="2" w:color="918585"/>
      </w:pBdr>
      <w:tabs>
        <w:tab w:val="left" w:pos="1021"/>
      </w:tabs>
      <w:ind w:firstLine="0"/>
    </w:pPr>
  </w:style>
  <w:style w:type="paragraph" w:customStyle="1" w:styleId="Warning">
    <w:name w:val="Warning"/>
    <w:basedOn w:val="BodyText"/>
    <w:rsid w:val="0040454E"/>
    <w:pPr>
      <w:shd w:val="clear" w:color="auto" w:fill="D9D9D9"/>
      <w:tabs>
        <w:tab w:val="left" w:pos="992"/>
      </w:tabs>
      <w:ind w:left="119" w:right="119"/>
    </w:pPr>
    <w:rPr>
      <w:sz w:val="20"/>
    </w:rPr>
  </w:style>
  <w:style w:type="paragraph" w:customStyle="1" w:styleId="MarginIcons">
    <w:name w:val="Margin Icons"/>
    <w:basedOn w:val="BodyText"/>
    <w:rsid w:val="00404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54E"/>
    <w:rPr>
      <w:rFonts w:ascii="Courier New" w:hAnsi="Courier New"/>
    </w:rPr>
  </w:style>
  <w:style w:type="paragraph" w:customStyle="1" w:styleId="NoteBullet">
    <w:name w:val="Note Bullet"/>
    <w:basedOn w:val="Note"/>
    <w:rsid w:val="0040454E"/>
    <w:pPr>
      <w:tabs>
        <w:tab w:val="clear" w:pos="680"/>
      </w:tabs>
      <w:spacing w:before="60" w:after="60"/>
    </w:pPr>
  </w:style>
  <w:style w:type="paragraph" w:customStyle="1" w:styleId="SubHeading2">
    <w:name w:val="SubHeading2"/>
    <w:basedOn w:val="HeadingBase"/>
    <w:rsid w:val="0040454E"/>
    <w:pPr>
      <w:spacing w:before="240" w:after="60"/>
    </w:pPr>
    <w:rPr>
      <w:sz w:val="20"/>
    </w:rPr>
  </w:style>
  <w:style w:type="paragraph" w:customStyle="1" w:styleId="SubHeading1">
    <w:name w:val="SubHeading1"/>
    <w:basedOn w:val="HeadingBase"/>
    <w:rsid w:val="0040454E"/>
    <w:pPr>
      <w:spacing w:before="240" w:after="60"/>
    </w:pPr>
    <w:rPr>
      <w:color w:val="918585"/>
      <w:sz w:val="22"/>
    </w:rPr>
  </w:style>
  <w:style w:type="paragraph" w:customStyle="1" w:styleId="SideHeading">
    <w:name w:val="Side Heading"/>
    <w:basedOn w:val="HeadingBase"/>
    <w:rsid w:val="00404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54E"/>
    <w:pPr>
      <w:numPr>
        <w:numId w:val="10"/>
      </w:numPr>
    </w:pPr>
  </w:style>
  <w:style w:type="paragraph" w:styleId="PlainText">
    <w:name w:val="Plain Text"/>
    <w:basedOn w:val="Normal"/>
    <w:link w:val="PlainTextChar"/>
    <w:rsid w:val="0040454E"/>
    <w:rPr>
      <w:sz w:val="20"/>
    </w:rPr>
  </w:style>
  <w:style w:type="character" w:customStyle="1" w:styleId="PlainTextChar">
    <w:name w:val="Plain Text Char"/>
    <w:basedOn w:val="DefaultParagraphFont"/>
    <w:link w:val="PlainText"/>
    <w:rsid w:val="0040454E"/>
    <w:rPr>
      <w:rFonts w:ascii="Courier New" w:eastAsia="Times New Roman" w:hAnsi="Courier New" w:cs="Times New Roman"/>
      <w:sz w:val="20"/>
      <w:szCs w:val="20"/>
      <w:lang w:eastAsia="en-US"/>
    </w:rPr>
  </w:style>
  <w:style w:type="character" w:customStyle="1" w:styleId="MenuOption">
    <w:name w:val="Menu Option"/>
    <w:basedOn w:val="DefaultParagraphFont"/>
    <w:rsid w:val="0040454E"/>
    <w:rPr>
      <w:b/>
      <w:smallCaps/>
    </w:rPr>
  </w:style>
  <w:style w:type="paragraph" w:customStyle="1" w:styleId="TableListNumber">
    <w:name w:val="Table List Number"/>
    <w:basedOn w:val="ListNumber"/>
    <w:rsid w:val="0040454E"/>
    <w:pPr>
      <w:numPr>
        <w:numId w:val="0"/>
      </w:numPr>
    </w:pPr>
  </w:style>
  <w:style w:type="paragraph" w:styleId="TOC4">
    <w:name w:val="toc 4"/>
    <w:basedOn w:val="TOCBase"/>
    <w:next w:val="Normal"/>
    <w:semiHidden/>
    <w:rsid w:val="0040454E"/>
    <w:pPr>
      <w:tabs>
        <w:tab w:val="right" w:leader="dot" w:pos="9071"/>
      </w:tabs>
      <w:ind w:left="1701"/>
    </w:pPr>
  </w:style>
  <w:style w:type="paragraph" w:customStyle="1" w:styleId="ListAlpha">
    <w:name w:val="List Alpha"/>
    <w:basedOn w:val="List"/>
    <w:rsid w:val="0040454E"/>
    <w:pPr>
      <w:numPr>
        <w:numId w:val="8"/>
      </w:numPr>
    </w:pPr>
  </w:style>
  <w:style w:type="paragraph" w:customStyle="1" w:styleId="ListAlpha2">
    <w:name w:val="List Alpha 2"/>
    <w:basedOn w:val="List2"/>
    <w:rsid w:val="0040454E"/>
    <w:pPr>
      <w:numPr>
        <w:numId w:val="7"/>
      </w:numPr>
    </w:pPr>
  </w:style>
  <w:style w:type="paragraph" w:styleId="List2">
    <w:name w:val="List 2"/>
    <w:basedOn w:val="BodyText"/>
    <w:rsid w:val="0040454E"/>
    <w:pPr>
      <w:tabs>
        <w:tab w:val="left" w:pos="680"/>
      </w:tabs>
      <w:spacing w:before="60" w:after="60"/>
      <w:ind w:left="680" w:hanging="340"/>
    </w:pPr>
  </w:style>
  <w:style w:type="paragraph" w:styleId="List3">
    <w:name w:val="List 3"/>
    <w:basedOn w:val="BodyText"/>
    <w:rsid w:val="0040454E"/>
    <w:pPr>
      <w:tabs>
        <w:tab w:val="left" w:pos="1021"/>
      </w:tabs>
      <w:spacing w:before="60" w:after="60"/>
      <w:ind w:left="1020" w:hanging="340"/>
    </w:pPr>
  </w:style>
  <w:style w:type="paragraph" w:styleId="List4">
    <w:name w:val="List 4"/>
    <w:basedOn w:val="BodyText"/>
    <w:rsid w:val="0040454E"/>
    <w:pPr>
      <w:tabs>
        <w:tab w:val="left" w:pos="1361"/>
      </w:tabs>
      <w:spacing w:before="60" w:after="60"/>
      <w:ind w:left="1361" w:hanging="340"/>
    </w:pPr>
  </w:style>
  <w:style w:type="paragraph" w:styleId="List5">
    <w:name w:val="List 5"/>
    <w:basedOn w:val="BodyText"/>
    <w:rsid w:val="0040454E"/>
    <w:pPr>
      <w:tabs>
        <w:tab w:val="left" w:pos="1701"/>
      </w:tabs>
      <w:spacing w:before="60" w:after="60"/>
      <w:ind w:left="1701" w:hanging="340"/>
    </w:pPr>
  </w:style>
  <w:style w:type="paragraph" w:styleId="ListBullet3">
    <w:name w:val="List Bullet 3"/>
    <w:basedOn w:val="List3"/>
    <w:rsid w:val="0040454E"/>
    <w:pPr>
      <w:numPr>
        <w:numId w:val="13"/>
      </w:numPr>
      <w:tabs>
        <w:tab w:val="clear" w:pos="1021"/>
      </w:tabs>
      <w:ind w:left="1037" w:hanging="357"/>
    </w:pPr>
  </w:style>
  <w:style w:type="paragraph" w:styleId="ListBullet4">
    <w:name w:val="List Bullet 4"/>
    <w:basedOn w:val="List4"/>
    <w:rsid w:val="0040454E"/>
    <w:pPr>
      <w:numPr>
        <w:numId w:val="2"/>
      </w:numPr>
      <w:tabs>
        <w:tab w:val="clear" w:pos="1361"/>
      </w:tabs>
    </w:pPr>
  </w:style>
  <w:style w:type="paragraph" w:styleId="ListBullet5">
    <w:name w:val="List Bullet 5"/>
    <w:basedOn w:val="List5"/>
    <w:rsid w:val="0040454E"/>
    <w:pPr>
      <w:numPr>
        <w:numId w:val="3"/>
      </w:numPr>
    </w:pPr>
  </w:style>
  <w:style w:type="paragraph" w:styleId="ListContinue2">
    <w:name w:val="List Continue 2"/>
    <w:basedOn w:val="List2"/>
    <w:rsid w:val="0040454E"/>
    <w:pPr>
      <w:ind w:firstLine="0"/>
    </w:pPr>
  </w:style>
  <w:style w:type="paragraph" w:styleId="ListContinue3">
    <w:name w:val="List Continue 3"/>
    <w:basedOn w:val="List3"/>
    <w:rsid w:val="0040454E"/>
    <w:pPr>
      <w:ind w:left="1021" w:firstLine="0"/>
    </w:pPr>
  </w:style>
  <w:style w:type="paragraph" w:styleId="ListContinue4">
    <w:name w:val="List Continue 4"/>
    <w:basedOn w:val="List4"/>
    <w:rsid w:val="0040454E"/>
    <w:pPr>
      <w:ind w:firstLine="0"/>
    </w:pPr>
  </w:style>
  <w:style w:type="paragraph" w:styleId="ListContinue5">
    <w:name w:val="List Continue 5"/>
    <w:basedOn w:val="List5"/>
    <w:rsid w:val="0040454E"/>
    <w:pPr>
      <w:ind w:firstLine="0"/>
    </w:pPr>
  </w:style>
  <w:style w:type="paragraph" w:styleId="ListNumber3">
    <w:name w:val="List Number 3"/>
    <w:basedOn w:val="List3"/>
    <w:rsid w:val="0040454E"/>
    <w:pPr>
      <w:numPr>
        <w:numId w:val="4"/>
      </w:numPr>
    </w:pPr>
  </w:style>
  <w:style w:type="paragraph" w:styleId="ListNumber4">
    <w:name w:val="List Number 4"/>
    <w:basedOn w:val="List4"/>
    <w:rsid w:val="0040454E"/>
    <w:pPr>
      <w:numPr>
        <w:numId w:val="5"/>
      </w:numPr>
    </w:pPr>
  </w:style>
  <w:style w:type="paragraph" w:styleId="ListNumber5">
    <w:name w:val="List Number 5"/>
    <w:basedOn w:val="List5"/>
    <w:rsid w:val="0040454E"/>
    <w:pPr>
      <w:numPr>
        <w:numId w:val="6"/>
      </w:numPr>
    </w:pPr>
  </w:style>
  <w:style w:type="paragraph" w:styleId="BlockText">
    <w:name w:val="Block Text"/>
    <w:basedOn w:val="Normal"/>
    <w:rsid w:val="0040454E"/>
    <w:pPr>
      <w:spacing w:after="120"/>
      <w:ind w:left="1440" w:right="1440"/>
    </w:pPr>
  </w:style>
  <w:style w:type="character" w:customStyle="1" w:styleId="Subscript">
    <w:name w:val="Subscript"/>
    <w:basedOn w:val="DefaultParagraphFont"/>
    <w:rsid w:val="0040454E"/>
    <w:rPr>
      <w:sz w:val="16"/>
      <w:vertAlign w:val="subscript"/>
    </w:rPr>
  </w:style>
  <w:style w:type="character" w:customStyle="1" w:styleId="Superscript">
    <w:name w:val="Superscript"/>
    <w:basedOn w:val="DefaultParagraphFont"/>
    <w:rsid w:val="0040454E"/>
    <w:rPr>
      <w:sz w:val="16"/>
      <w:vertAlign w:val="superscript"/>
    </w:rPr>
  </w:style>
  <w:style w:type="character" w:customStyle="1" w:styleId="Symbols">
    <w:name w:val="Symbols"/>
    <w:basedOn w:val="DefaultParagraphFont"/>
    <w:rsid w:val="0040454E"/>
    <w:rPr>
      <w:rFonts w:ascii="Symbol" w:hAnsi="Symbol"/>
    </w:rPr>
  </w:style>
  <w:style w:type="character" w:customStyle="1" w:styleId="MenuOptions">
    <w:name w:val="Menu Options"/>
    <w:basedOn w:val="DefaultParagraphFont"/>
    <w:rsid w:val="0040454E"/>
    <w:rPr>
      <w:rFonts w:ascii="Arial Narrow" w:hAnsi="Arial Narrow"/>
      <w:smallCaps/>
    </w:rPr>
  </w:style>
  <w:style w:type="character" w:customStyle="1" w:styleId="Buttons">
    <w:name w:val="Buttons"/>
    <w:basedOn w:val="DefaultParagraphFont"/>
    <w:rsid w:val="0040454E"/>
    <w:rPr>
      <w:b/>
    </w:rPr>
  </w:style>
  <w:style w:type="character" w:customStyle="1" w:styleId="Underlined">
    <w:name w:val="Underlined"/>
    <w:basedOn w:val="DefaultParagraphFont"/>
    <w:rsid w:val="0040454E"/>
    <w:rPr>
      <w:u w:val="single"/>
    </w:rPr>
  </w:style>
  <w:style w:type="paragraph" w:customStyle="1" w:styleId="TableBodyTextRight">
    <w:name w:val="Table Body Text Right"/>
    <w:basedOn w:val="TableBodyText"/>
    <w:rsid w:val="0040454E"/>
    <w:pPr>
      <w:widowControl w:val="0"/>
      <w:autoSpaceDE w:val="0"/>
      <w:autoSpaceDN w:val="0"/>
      <w:adjustRightInd w:val="0"/>
      <w:jc w:val="right"/>
    </w:pPr>
    <w:rPr>
      <w:rFonts w:cs="Arial"/>
      <w:szCs w:val="18"/>
    </w:rPr>
  </w:style>
  <w:style w:type="paragraph" w:customStyle="1" w:styleId="CopyrightText">
    <w:name w:val="Copyright Text"/>
    <w:basedOn w:val="BodyText"/>
    <w:rsid w:val="0040454E"/>
    <w:rPr>
      <w:sz w:val="18"/>
    </w:rPr>
  </w:style>
  <w:style w:type="paragraph" w:customStyle="1" w:styleId="BodySmallRight">
    <w:name w:val="Body Small Right"/>
    <w:basedOn w:val="BodyTextRight"/>
    <w:rsid w:val="0040454E"/>
    <w:rPr>
      <w:sz w:val="18"/>
      <w:szCs w:val="18"/>
    </w:rPr>
  </w:style>
  <w:style w:type="paragraph" w:customStyle="1" w:styleId="MarginEdition">
    <w:name w:val="Margin Edition"/>
    <w:basedOn w:val="MarginNote"/>
    <w:rsid w:val="0040454E"/>
    <w:pPr>
      <w:spacing w:before="0" w:after="0"/>
    </w:pPr>
    <w:rPr>
      <w:rFonts w:ascii="Times New Roman" w:hAnsi="Times New Roman"/>
      <w:color w:val="999999"/>
    </w:rPr>
  </w:style>
  <w:style w:type="paragraph" w:customStyle="1" w:styleId="Spacer">
    <w:name w:val="Spacer"/>
    <w:basedOn w:val="Normal"/>
    <w:rsid w:val="0040454E"/>
    <w:rPr>
      <w:sz w:val="2"/>
      <w:szCs w:val="2"/>
    </w:rPr>
  </w:style>
  <w:style w:type="character" w:customStyle="1" w:styleId="Small">
    <w:name w:val="Small"/>
    <w:basedOn w:val="DefaultParagraphFont"/>
    <w:rsid w:val="0040454E"/>
    <w:rPr>
      <w:sz w:val="16"/>
    </w:rPr>
  </w:style>
  <w:style w:type="paragraph" w:customStyle="1" w:styleId="WideTable">
    <w:name w:val="Wide Table"/>
    <w:basedOn w:val="Normal"/>
    <w:rsid w:val="0040454E"/>
    <w:pPr>
      <w:ind w:left="-1418"/>
    </w:pPr>
    <w:rPr>
      <w:sz w:val="2"/>
      <w:szCs w:val="2"/>
    </w:rPr>
  </w:style>
  <w:style w:type="character" w:styleId="PageNumber">
    <w:name w:val="page number"/>
    <w:basedOn w:val="DefaultParagraphFont"/>
    <w:rsid w:val="0040454E"/>
  </w:style>
  <w:style w:type="paragraph" w:styleId="Quote">
    <w:name w:val="Quote"/>
    <w:basedOn w:val="Heading1"/>
    <w:link w:val="QuoteChar"/>
    <w:qFormat/>
    <w:rsid w:val="0040454E"/>
    <w:rPr>
      <w:b w:val="0"/>
      <w:sz w:val="72"/>
      <w:szCs w:val="72"/>
      <w:lang w:val="en-NZ"/>
    </w:rPr>
  </w:style>
  <w:style w:type="character" w:customStyle="1" w:styleId="QuoteChar">
    <w:name w:val="Quote Char"/>
    <w:basedOn w:val="DefaultParagraphFont"/>
    <w:link w:val="Quote"/>
    <w:rsid w:val="00404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54E"/>
    <w:pPr>
      <w:pageBreakBefore/>
    </w:pPr>
  </w:style>
  <w:style w:type="paragraph" w:customStyle="1" w:styleId="Border">
    <w:name w:val="Border"/>
    <w:basedOn w:val="Normal"/>
    <w:qFormat/>
    <w:rsid w:val="00404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54E"/>
    <w:rPr>
      <w:b/>
      <w:bCs/>
      <w:i/>
      <w:iCs/>
      <w:color w:val="auto"/>
    </w:rPr>
  </w:style>
  <w:style w:type="paragraph" w:styleId="IntenseQuote">
    <w:name w:val="Intense Quote"/>
    <w:basedOn w:val="Normal"/>
    <w:next w:val="Normal"/>
    <w:link w:val="IntenseQuoteChar"/>
    <w:uiPriority w:val="30"/>
    <w:qFormat/>
    <w:rsid w:val="00404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5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54E"/>
    <w:rPr>
      <w:smallCaps/>
      <w:color w:val="auto"/>
      <w:u w:val="single"/>
    </w:rPr>
  </w:style>
  <w:style w:type="character" w:styleId="IntenseReference">
    <w:name w:val="Intense Reference"/>
    <w:basedOn w:val="DefaultParagraphFont"/>
    <w:uiPriority w:val="32"/>
    <w:qFormat/>
    <w:rsid w:val="0040454E"/>
    <w:rPr>
      <w:b/>
      <w:bCs/>
      <w:smallCaps/>
      <w:color w:val="auto"/>
      <w:spacing w:val="5"/>
      <w:u w:val="single"/>
    </w:rPr>
  </w:style>
  <w:style w:type="paragraph" w:customStyle="1" w:styleId="2ColumnHeading">
    <w:name w:val="2Column Heading"/>
    <w:basedOn w:val="BodyText"/>
    <w:qFormat/>
    <w:rsid w:val="0040454E"/>
    <w:pPr>
      <w:spacing w:after="60"/>
      <w:ind w:left="-2268"/>
    </w:pPr>
    <w:rPr>
      <w:b/>
    </w:rPr>
  </w:style>
  <w:style w:type="paragraph" w:customStyle="1" w:styleId="Heading1TOC">
    <w:name w:val="Heading1 TOC"/>
    <w:basedOn w:val="Normal"/>
    <w:qFormat/>
    <w:rsid w:val="0040454E"/>
    <w:pPr>
      <w:spacing w:before="240" w:after="120"/>
    </w:pPr>
    <w:rPr>
      <w:rFonts w:ascii="Times New Roman" w:hAnsi="Times New Roman"/>
      <w:b/>
      <w:sz w:val="32"/>
    </w:rPr>
  </w:style>
  <w:style w:type="paragraph" w:customStyle="1" w:styleId="Heading2TOC">
    <w:name w:val="Heading2 TOC"/>
    <w:basedOn w:val="Normal"/>
    <w:qFormat/>
    <w:rsid w:val="0040454E"/>
    <w:pPr>
      <w:spacing w:before="240" w:after="60"/>
    </w:pPr>
    <w:rPr>
      <w:rFonts w:ascii="Times New Roman" w:hAnsi="Times New Roman"/>
      <w:b/>
      <w:sz w:val="28"/>
    </w:rPr>
  </w:style>
  <w:style w:type="character" w:customStyle="1" w:styleId="Underline">
    <w:name w:val="Underline"/>
    <w:basedOn w:val="DefaultParagraphFont"/>
    <w:qFormat/>
    <w:rsid w:val="0040454E"/>
    <w:rPr>
      <w:u w:val="single"/>
    </w:rPr>
  </w:style>
  <w:style w:type="character" w:customStyle="1" w:styleId="BoldandItalics">
    <w:name w:val="Bold and Italics"/>
    <w:qFormat/>
    <w:rsid w:val="0040454E"/>
    <w:rPr>
      <w:b/>
      <w:i/>
      <w:u w:val="none"/>
    </w:rPr>
  </w:style>
  <w:style w:type="paragraph" w:styleId="BalloonText">
    <w:name w:val="Balloon Text"/>
    <w:basedOn w:val="Normal"/>
    <w:link w:val="BalloonTextChar"/>
    <w:rsid w:val="0040454E"/>
    <w:rPr>
      <w:rFonts w:ascii="Tahoma" w:hAnsi="Tahoma" w:cs="Tahoma"/>
      <w:sz w:val="16"/>
      <w:szCs w:val="16"/>
    </w:rPr>
  </w:style>
  <w:style w:type="character" w:customStyle="1" w:styleId="BalloonTextChar">
    <w:name w:val="Balloon Text Char"/>
    <w:basedOn w:val="DefaultParagraphFont"/>
    <w:link w:val="BalloonText"/>
    <w:rsid w:val="004045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5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5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54E"/>
    <w:rPr>
      <w:b/>
      <w:color w:val="660033"/>
      <w:spacing w:val="0"/>
    </w:rPr>
  </w:style>
  <w:style w:type="paragraph" w:customStyle="1" w:styleId="Nameditemlist">
    <w:name w:val="Named item list"/>
    <w:basedOn w:val="BodyText"/>
    <w:qFormat/>
    <w:rsid w:val="0040454E"/>
    <w:pPr>
      <w:tabs>
        <w:tab w:val="left" w:pos="2835"/>
      </w:tabs>
      <w:ind w:left="2835" w:hanging="2835"/>
    </w:pPr>
  </w:style>
  <w:style w:type="paragraph" w:customStyle="1" w:styleId="BodyTextnopadding">
    <w:name w:val="Body Text no padding"/>
    <w:basedOn w:val="BodyText"/>
    <w:qFormat/>
    <w:rsid w:val="0040454E"/>
    <w:pPr>
      <w:spacing w:before="0" w:after="0"/>
    </w:pPr>
  </w:style>
  <w:style w:type="paragraph" w:customStyle="1" w:styleId="BodyTextBold">
    <w:name w:val="Body Text Bold"/>
    <w:basedOn w:val="BodyText"/>
    <w:qFormat/>
    <w:rsid w:val="0040454E"/>
    <w:rPr>
      <w:b/>
    </w:rPr>
  </w:style>
  <w:style w:type="character" w:styleId="Hyperlink">
    <w:name w:val="Hyperlink"/>
    <w:basedOn w:val="DefaultParagraphFont"/>
    <w:uiPriority w:val="99"/>
    <w:unhideWhenUsed/>
    <w:rsid w:val="00531A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3618</Characters>
  <Application>Microsoft Office Word</Application>
  <DocSecurity>0</DocSecurity>
  <Lines>109</Lines>
  <Paragraphs>61</Paragraphs>
  <ScaleCrop>false</ScaleCrop>
  <Company>Author-it Software Corporation Ltd.</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PSPGEN067 Establish and maintain strategic networks</dc:title>
  <dc:subject>Approved</dc:subject>
  <dc:creator>SkillsIQ</dc:creator>
  <cp:keywords>Release: 1</cp:keywords>
  <dc:description>Review Date: 12 April 2008</dc:description>
  <cp:lastModifiedBy>HSD_TPCMSd.prod</cp:lastModifiedBy>
  <cp:revision>3</cp:revision>
  <dcterms:created xsi:type="dcterms:W3CDTF">2022-11-21T09:17:00Z</dcterms:created>
  <dcterms:modified xsi:type="dcterms:W3CDTF">2022-11-21T09:17:00Z</dcterms:modified>
</cp:coreProperties>
</file>