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9DA" w:rsidP="006C59DA">
      <w:pPr>
        <w:pStyle w:val="Title"/>
      </w:pPr>
      <w:r>
        <w:fldChar w:fldCharType="begin"/>
      </w:r>
      <w:r>
        <w:instrText xml:space="preserve"> TITLE   \* MERGEFORMAT </w:instrText>
      </w:r>
      <w:r>
        <w:fldChar w:fldCharType="separate"/>
      </w:r>
      <w:r>
        <w:t>PSPGEN064 Interrogate and analyse statistical data</w:t>
      </w:r>
      <w:r>
        <w:fldChar w:fldCharType="end"/>
      </w:r>
    </w:p>
    <w:p w:rsidR="006C59DA" w:rsidP="006C59DA">
      <w:pPr>
        <w:pStyle w:val="Version"/>
        <w:sectPr w:rsidSect="00651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0B5" w:rsidP="006510B5">
      <w:pPr>
        <w:pStyle w:val="SuperHeading"/>
      </w:pPr>
      <w:r w:rsidRPr="006510B5">
        <w:t>PSPGEN064 Interrogate and analyse statistical data</w:t>
      </w:r>
    </w:p>
    <w:p w:rsidR="00000000" w:rsidRPr="006510B5" w:rsidP="006510B5">
      <w:pPr>
        <w:pStyle w:val="Heading1"/>
      </w:pPr>
      <w:bookmarkStart w:id="1" w:name="O_816893"/>
      <w:bookmarkEnd w:id="1"/>
      <w:r w:rsidRPr="006510B5">
        <w:t>Modification History</w:t>
      </w:r>
    </w:p>
    <w:tbl>
      <w:tblPr>
        <w:tblW w:w="0" w:type="auto"/>
        <w:tblLayout w:type="fixed"/>
        <w:tblCellMar>
          <w:left w:w="62" w:type="dxa"/>
          <w:right w:w="62" w:type="dxa"/>
        </w:tblCellMar>
        <w:tblLook w:val="0000"/>
      </w:tblPr>
      <w:tblGrid>
        <w:gridCol w:w="1134"/>
        <w:gridCol w:w="7937"/>
      </w:tblGrid>
      <w:tr w:rsidTr="006C5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TableHeading"/>
              <w:rPr>
                <w:lang w:val="en-NZ"/>
              </w:rPr>
            </w:pPr>
            <w:r w:rsidRPr="006510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TableHeading"/>
              <w:rPr>
                <w:lang w:val="en-NZ"/>
              </w:rPr>
            </w:pPr>
            <w:r w:rsidRPr="006510B5">
              <w:t>Comments</w:t>
            </w:r>
          </w:p>
        </w:tc>
      </w:tr>
      <w:tr w:rsidTr="006C5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BodyText"/>
              <w:rPr>
                <w:lang w:val="en-NZ"/>
              </w:rPr>
            </w:pPr>
            <w:r w:rsidRPr="006510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0B5" w:rsidP="006510B5">
            <w:pPr>
              <w:pStyle w:val="BodyText"/>
            </w:pPr>
            <w:r w:rsidRPr="006510B5">
              <w:t xml:space="preserve">This unit was released in PSP Public Sector Training Package release 1.0 and meets the Standards for Training Packages. </w:t>
            </w:r>
          </w:p>
          <w:p w:rsidR="00000000" w:rsidRPr="006510B5" w:rsidP="006510B5">
            <w:pPr>
              <w:pStyle w:val="BodyText"/>
            </w:pPr>
          </w:p>
          <w:p w:rsidR="00000000" w:rsidRPr="006510B5" w:rsidP="006510B5">
            <w:pPr>
              <w:pStyle w:val="BodyText"/>
            </w:pPr>
            <w:r w:rsidRPr="006510B5">
              <w:t>This unit supersedes and is equivalent to PSPGOV523A Interrogate and analyse statisti</w:t>
            </w:r>
            <w:r w:rsidRPr="006510B5">
              <w:t>cal data.</w:t>
            </w:r>
          </w:p>
          <w:p w:rsidR="00000000" w:rsidRPr="006510B5" w:rsidP="006510B5">
            <w:pPr>
              <w:pStyle w:val="BodyText"/>
            </w:pPr>
          </w:p>
          <w:p w:rsidR="00000000" w:rsidRPr="006510B5" w:rsidP="006510B5">
            <w:pPr>
              <w:pStyle w:val="ListBullet"/>
            </w:pPr>
            <w:r w:rsidRPr="006510B5">
              <w:t>Unit code updated</w:t>
            </w:r>
          </w:p>
          <w:p w:rsidR="00000000" w:rsidRPr="006510B5" w:rsidP="006510B5">
            <w:pPr>
              <w:pStyle w:val="ListBullet"/>
            </w:pPr>
            <w:r w:rsidRPr="006510B5">
              <w:t>Content and formatting updated to comply with new standards</w:t>
            </w:r>
          </w:p>
          <w:p w:rsidR="00000000" w:rsidRPr="006510B5" w:rsidP="006510B5">
            <w:pPr>
              <w:pStyle w:val="ListBullet"/>
            </w:pPr>
            <w:r w:rsidRPr="006510B5">
              <w:t>All PC transitioned from passive to active voice</w:t>
            </w:r>
          </w:p>
        </w:tc>
      </w:tr>
    </w:tbl>
    <w:p w:rsidR="00000000" w:rsidRPr="006510B5" w:rsidP="006510B5">
      <w:pPr>
        <w:pStyle w:val="BodyText"/>
      </w:pPr>
    </w:p>
    <w:p w:rsidR="00000000" w:rsidRPr="006510B5" w:rsidP="006510B5">
      <w:pPr>
        <w:pStyle w:val="AllowPageBreak"/>
      </w:pPr>
    </w:p>
    <w:p w:rsidR="00000000" w:rsidRPr="006510B5" w:rsidP="006510B5">
      <w:pPr>
        <w:pStyle w:val="Heading1"/>
      </w:pPr>
      <w:bookmarkStart w:id="2" w:name="O_816894"/>
      <w:bookmarkEnd w:id="2"/>
      <w:r w:rsidRPr="006510B5">
        <w:t>Application</w:t>
      </w:r>
    </w:p>
    <w:p w:rsidR="00000000" w:rsidRPr="006510B5" w:rsidP="006C59DA">
      <w:pPr>
        <w:pStyle w:val="BodyText"/>
      </w:pPr>
      <w:r w:rsidRPr="006510B5">
        <w:t>This unit describes the skills required to apply techniques to analyse statistical data. It includes planning the analysis, applying statistical concepts and processes, determining strengths and weaknesses of the analysis and producing further statistics.</w:t>
      </w:r>
    </w:p>
    <w:p w:rsidR="00000000" w:rsidRPr="006510B5" w:rsidP="006C59DA">
      <w:pPr>
        <w:pStyle w:val="BodyText"/>
      </w:pPr>
      <w:r w:rsidRPr="006510B5">
        <w:t>This unit applies to those working in generalist and specialist roles within the public sector.</w:t>
      </w:r>
    </w:p>
    <w:p w:rsidR="00000000" w:rsidRPr="006510B5" w:rsidP="006C59DA">
      <w:pPr>
        <w:pStyle w:val="BodyText"/>
      </w:pPr>
      <w:r w:rsidRPr="006510B5">
        <w:t>The skills and knowledge described in this unit must be applied within the legislative, regulatory and policy environment in which they are carried out. Organ</w:t>
      </w:r>
      <w:r w:rsidRPr="006510B5">
        <w:t>isational policies and procedures must be consulted and adhered to.</w:t>
      </w:r>
    </w:p>
    <w:p w:rsidR="00000000" w:rsidRPr="006510B5" w:rsidP="006C59DA">
      <w:pPr>
        <w:pStyle w:val="BodyText"/>
      </w:pPr>
      <w:r w:rsidRPr="006510B5">
        <w:t>Those undertaking this unit would work independently seeking advice as required, performing complex tasks in a range of familiar contexts.</w:t>
      </w:r>
    </w:p>
    <w:p w:rsidR="006C59DA" w:rsidP="006C59DA">
      <w:pPr>
        <w:pStyle w:val="BodyText"/>
      </w:pPr>
      <w:r w:rsidRPr="006510B5">
        <w:t>No licensing, legislative or certification requirements apply to unit at the time of publication.</w:t>
      </w:r>
    </w:p>
    <w:p w:rsidR="00000000" w:rsidRPr="006510B5" w:rsidP="006510B5">
      <w:pPr>
        <w:pStyle w:val="Heading1"/>
      </w:pPr>
      <w:bookmarkStart w:id="3" w:name="O_816896"/>
      <w:bookmarkEnd w:id="3"/>
      <w:r w:rsidRPr="006510B5">
        <w:t>Competency Field</w:t>
      </w:r>
    </w:p>
    <w:p w:rsidR="00000000" w:rsidRPr="006510B5" w:rsidP="006C59DA">
      <w:pPr>
        <w:pStyle w:val="BodyText"/>
      </w:pPr>
      <w:r w:rsidRPr="006510B5">
        <w:t>General</w:t>
      </w:r>
    </w:p>
    <w:p w:rsidR="00000000" w:rsidRPr="006510B5" w:rsidP="006510B5">
      <w:pPr>
        <w:pStyle w:val="Heading1"/>
      </w:pPr>
      <w:bookmarkStart w:id="4" w:name="O_816898"/>
      <w:bookmarkEnd w:id="4"/>
      <w:r w:rsidRPr="006510B5">
        <w:t>Elements and Performance Criteria</w:t>
      </w:r>
    </w:p>
    <w:tbl>
      <w:tblPr>
        <w:tblW w:w="0" w:type="auto"/>
        <w:tblLayout w:type="fixed"/>
        <w:tblCellMar>
          <w:left w:w="62" w:type="dxa"/>
          <w:right w:w="62" w:type="dxa"/>
        </w:tblCellMar>
        <w:tblLook w:val="0000"/>
      </w:tblPr>
      <w:tblGrid>
        <w:gridCol w:w="2203"/>
        <w:gridCol w:w="6804"/>
      </w:tblGrid>
      <w:tr w:rsidTr="00651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TableHeading"/>
              <w:rPr>
                <w:lang w:val="en-NZ"/>
              </w:rPr>
            </w:pPr>
            <w:r w:rsidRPr="006510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TableHeading"/>
              <w:rPr>
                <w:lang w:val="en-NZ"/>
              </w:rPr>
            </w:pPr>
            <w:r w:rsidRPr="006510B5">
              <w:t>PERFORMANCE CRITERIA</w:t>
            </w:r>
          </w:p>
        </w:tc>
      </w:tr>
      <w:tr w:rsidTr="00651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BodyText"/>
              <w:rPr>
                <w:lang w:val="en-NZ"/>
              </w:rPr>
            </w:pPr>
            <w:r w:rsidRPr="006510B5">
              <w:t>Elements describe the essential o</w:t>
            </w:r>
            <w:r w:rsidRPr="006510B5">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BodyText"/>
              <w:rPr>
                <w:lang w:val="en-NZ"/>
              </w:rPr>
            </w:pPr>
            <w:r w:rsidRPr="006510B5">
              <w:t>Performance criteria describe the performance needed to demonstrate achievement of the element. Where bold italicised text is used, further information is detailed in the range of conditions section.</w:t>
            </w:r>
          </w:p>
        </w:tc>
      </w:tr>
      <w:tr w:rsidTr="00651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List"/>
              <w:rPr>
                <w:lang w:val="en-NZ"/>
              </w:rPr>
            </w:pPr>
            <w:r w:rsidRPr="006510B5">
              <w:rPr>
                <w:rStyle w:val="SpecialBold"/>
              </w:rPr>
              <w:t>1.</w:t>
            </w:r>
            <w:r w:rsidRPr="006510B5">
              <w:rPr>
                <w:rStyle w:val="SpecialBold"/>
              </w:rPr>
              <w:tab/>
              <w:t>Plan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0B5" w:rsidP="006510B5">
            <w:pPr>
              <w:pStyle w:val="List"/>
            </w:pPr>
            <w:r w:rsidRPr="006510B5">
              <w:t>1.1</w:t>
            </w:r>
            <w:r w:rsidRPr="006510B5">
              <w:tab/>
              <w:t>Choose analysis and descri</w:t>
            </w:r>
            <w:r w:rsidRPr="006510B5">
              <w:t>ptive tools and techniques appropriate to the nature of the information and the required outcome.</w:t>
            </w:r>
          </w:p>
          <w:p w:rsidR="00000000" w:rsidRPr="006510B5" w:rsidP="006510B5">
            <w:pPr>
              <w:pStyle w:val="List"/>
            </w:pPr>
            <w:r w:rsidRPr="006510B5">
              <w:t>1.2</w:t>
            </w:r>
            <w:r w:rsidRPr="006510B5">
              <w:tab/>
              <w:t>Determine priority of data to be interrogated in consultation with suitably qualified people, and organise work.</w:t>
            </w:r>
          </w:p>
          <w:p w:rsidR="00000000" w:rsidRPr="006510B5" w:rsidP="006510B5">
            <w:pPr>
              <w:pStyle w:val="List"/>
            </w:pPr>
            <w:r w:rsidRPr="006510B5">
              <w:t>1.3</w:t>
            </w:r>
            <w:r w:rsidRPr="006510B5">
              <w:tab/>
              <w:t>Reflect an understanding of the natur</w:t>
            </w:r>
            <w:r w:rsidRPr="006510B5">
              <w:t>e of the program or activity from which the data is obtained in the analysis of material.</w:t>
            </w:r>
          </w:p>
          <w:p w:rsidR="00000000" w:rsidRPr="006510B5" w:rsidP="006510B5">
            <w:pPr>
              <w:pStyle w:val="List"/>
            </w:pPr>
            <w:r w:rsidRPr="006510B5">
              <w:t>1.4</w:t>
            </w:r>
            <w:r w:rsidRPr="006510B5">
              <w:tab/>
              <w:t>Reflect an understanding of the way in which the data is structured in the system in the analysis.</w:t>
            </w:r>
          </w:p>
          <w:p w:rsidR="00000000" w:rsidP="006510B5">
            <w:pPr>
              <w:pStyle w:val="List"/>
              <w:rPr>
                <w:lang w:val="en-NZ"/>
              </w:rPr>
            </w:pPr>
            <w:r w:rsidRPr="006510B5">
              <w:t>1.5</w:t>
            </w:r>
            <w:r w:rsidRPr="006510B5">
              <w:tab/>
            </w:r>
            <w:r w:rsidRPr="006510B5">
              <w:t>Reflect the likely statistical indicators of the results in the analysis.</w:t>
            </w:r>
          </w:p>
        </w:tc>
      </w:tr>
      <w:tr w:rsidTr="00651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List"/>
              <w:rPr>
                <w:lang w:val="en-NZ"/>
              </w:rPr>
            </w:pPr>
            <w:r w:rsidRPr="006510B5">
              <w:rPr>
                <w:rStyle w:val="SpecialBold"/>
              </w:rPr>
              <w:t>2.</w:t>
            </w:r>
            <w:r w:rsidRPr="006510B5">
              <w:rPr>
                <w:rStyle w:val="SpecialBold"/>
              </w:rPr>
              <w:tab/>
              <w:t>Apply statistical concepts and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0B5" w:rsidP="006510B5">
            <w:pPr>
              <w:pStyle w:val="List"/>
            </w:pPr>
            <w:r w:rsidRPr="006510B5">
              <w:t>2.1</w:t>
            </w:r>
            <w:r w:rsidRPr="006510B5">
              <w:tab/>
              <w:t>Use software to retrieve data and present it in the required format.</w:t>
            </w:r>
          </w:p>
          <w:p w:rsidR="00000000" w:rsidRPr="006510B5" w:rsidP="006510B5">
            <w:pPr>
              <w:pStyle w:val="List"/>
            </w:pPr>
            <w:r w:rsidRPr="006510B5">
              <w:t>2.2</w:t>
            </w:r>
            <w:r w:rsidRPr="006510B5">
              <w:tab/>
              <w:t>Perform quantitative or qualitative analyses to obtain requi</w:t>
            </w:r>
            <w:r w:rsidRPr="006510B5">
              <w:t>red outcomes.</w:t>
            </w:r>
          </w:p>
          <w:p w:rsidR="00000000" w:rsidRPr="006510B5" w:rsidP="006510B5">
            <w:pPr>
              <w:pStyle w:val="List"/>
            </w:pPr>
            <w:r w:rsidRPr="006510B5">
              <w:t>2.3</w:t>
            </w:r>
            <w:r w:rsidRPr="006510B5">
              <w:tab/>
              <w:t>Use analysis and descriptive tools and techniques appropriately given the nature of the information and the required outcomes.</w:t>
            </w:r>
          </w:p>
          <w:p w:rsidR="00000000" w:rsidRPr="006510B5" w:rsidP="006510B5">
            <w:pPr>
              <w:pStyle w:val="List"/>
            </w:pPr>
            <w:r w:rsidRPr="006510B5">
              <w:t>2.4</w:t>
            </w:r>
            <w:r w:rsidRPr="006510B5">
              <w:tab/>
              <w:t>Express preliminary results in accordance with the required detail, format and timeframe of the project.</w:t>
            </w:r>
          </w:p>
          <w:p w:rsidR="00000000" w:rsidP="006510B5">
            <w:pPr>
              <w:pStyle w:val="List"/>
              <w:rPr>
                <w:lang w:val="en-NZ"/>
              </w:rPr>
            </w:pPr>
            <w:r w:rsidRPr="006510B5">
              <w:t>2.</w:t>
            </w:r>
            <w:r w:rsidRPr="006510B5">
              <w:t>5</w:t>
            </w:r>
            <w:r w:rsidRPr="006510B5">
              <w:tab/>
              <w:t>Perform analysis.</w:t>
            </w:r>
          </w:p>
        </w:tc>
      </w:tr>
      <w:tr w:rsidTr="00651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List"/>
              <w:rPr>
                <w:lang w:val="en-NZ"/>
              </w:rPr>
            </w:pPr>
            <w:r w:rsidRPr="006510B5">
              <w:rPr>
                <w:rStyle w:val="SpecialBold"/>
              </w:rPr>
              <w:t>3.</w:t>
            </w:r>
            <w:r w:rsidRPr="006510B5">
              <w:rPr>
                <w:rStyle w:val="SpecialBold"/>
              </w:rPr>
              <w:tab/>
              <w:t>Determine strengths and weaknesses of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0B5" w:rsidP="006510B5">
            <w:pPr>
              <w:pStyle w:val="List"/>
            </w:pPr>
            <w:r w:rsidRPr="006510B5">
              <w:t>3.1</w:t>
            </w:r>
            <w:r w:rsidRPr="006510B5">
              <w:tab/>
              <w:t>Identify sources of error and describe as required.</w:t>
            </w:r>
          </w:p>
          <w:p w:rsidR="00000000" w:rsidRPr="006510B5" w:rsidP="006510B5">
            <w:pPr>
              <w:pStyle w:val="List"/>
            </w:pPr>
            <w:r w:rsidRPr="006510B5">
              <w:t>3.2</w:t>
            </w:r>
            <w:r w:rsidRPr="006510B5">
              <w:tab/>
              <w:t>Identify and describe limitations in the methodology as appropriate.</w:t>
            </w:r>
          </w:p>
          <w:p w:rsidR="00000000" w:rsidP="006510B5">
            <w:pPr>
              <w:pStyle w:val="List"/>
              <w:rPr>
                <w:lang w:val="en-NZ"/>
              </w:rPr>
            </w:pPr>
            <w:r w:rsidRPr="006510B5">
              <w:t>3.3</w:t>
            </w:r>
            <w:r w:rsidRPr="006510B5">
              <w:tab/>
              <w:t>Verify the conduct and results of analysis by a suit</w:t>
            </w:r>
            <w:r w:rsidRPr="006510B5">
              <w:t>ably qualified person.</w:t>
            </w:r>
          </w:p>
        </w:tc>
      </w:tr>
      <w:tr w:rsidTr="006510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List"/>
              <w:rPr>
                <w:lang w:val="en-NZ"/>
              </w:rPr>
            </w:pPr>
            <w:r w:rsidRPr="006510B5">
              <w:rPr>
                <w:rStyle w:val="SpecialBold"/>
              </w:rPr>
              <w:t>4.</w:t>
            </w:r>
            <w:r w:rsidRPr="006510B5">
              <w:rPr>
                <w:rStyle w:val="SpecialBold"/>
              </w:rPr>
              <w:tab/>
              <w:t>Produce further statistics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0B5" w:rsidP="006510B5">
            <w:pPr>
              <w:pStyle w:val="List"/>
            </w:pPr>
            <w:r w:rsidRPr="006510B5">
              <w:t>4.1</w:t>
            </w:r>
            <w:r w:rsidRPr="006510B5">
              <w:tab/>
              <w:t>Calculate summary statistics from the given dataset as required.</w:t>
            </w:r>
          </w:p>
        </w:tc>
      </w:tr>
    </w:tbl>
    <w:p w:rsidR="00000000" w:rsidRPr="006510B5" w:rsidP="006510B5">
      <w:pPr>
        <w:pStyle w:val="BodyText"/>
      </w:pPr>
    </w:p>
    <w:p w:rsidR="00000000" w:rsidRPr="006510B5" w:rsidP="006510B5">
      <w:pPr>
        <w:pStyle w:val="AllowPageBreak"/>
      </w:pPr>
    </w:p>
    <w:p w:rsidR="00000000" w:rsidRPr="006510B5" w:rsidP="006510B5">
      <w:pPr>
        <w:pStyle w:val="Heading1"/>
      </w:pPr>
      <w:bookmarkStart w:id="5" w:name="O_816899"/>
      <w:bookmarkEnd w:id="5"/>
      <w:r w:rsidRPr="006510B5">
        <w:t>Foundation Skills</w:t>
      </w:r>
    </w:p>
    <w:p w:rsidR="006C59DA" w:rsidP="006C59DA">
      <w:pPr>
        <w:pStyle w:val="BodyText"/>
      </w:pPr>
      <w:r w:rsidRPr="006510B5">
        <w:t>Foundation skills are embedded within the elements and performance criteria of this unit.</w:t>
      </w:r>
    </w:p>
    <w:p w:rsidR="00000000" w:rsidRPr="006510B5" w:rsidP="006510B5">
      <w:pPr>
        <w:pStyle w:val="Heading1"/>
      </w:pPr>
      <w:bookmarkStart w:id="6" w:name="O_816901"/>
      <w:bookmarkEnd w:id="6"/>
      <w:r w:rsidRPr="006510B5">
        <w:t>Unit Mapping Information</w:t>
      </w:r>
    </w:p>
    <w:p w:rsidR="00000000" w:rsidRPr="006510B5" w:rsidP="006C59DA">
      <w:pPr>
        <w:pStyle w:val="BodyText"/>
      </w:pPr>
      <w:r w:rsidRPr="006510B5">
        <w:t>This unit supersedes and is equivalent to PSPGOV523A Interrogate and analyse statistical data.</w:t>
      </w:r>
    </w:p>
    <w:p w:rsidR="00000000" w:rsidRPr="006510B5" w:rsidP="006510B5">
      <w:pPr>
        <w:pStyle w:val="Heading1"/>
      </w:pPr>
      <w:bookmarkStart w:id="7" w:name="O_816908"/>
      <w:bookmarkEnd w:id="7"/>
      <w:r w:rsidRPr="006510B5">
        <w:t>Links</w:t>
      </w:r>
    </w:p>
    <w:p w:rsidR="00000000" w:rsidRPr="006510B5" w:rsidP="006C59DA">
      <w:pPr>
        <w:pStyle w:val="BodyText"/>
      </w:pPr>
      <w:r w:rsidRPr="00651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357E">
        <w:rPr>
          <w:rStyle w:val="Hyperlink"/>
        </w:rPr>
        <w:t>https://vetnet.gov.au/Pages/TrainingDocs.aspx?q=bebbece7-ff48-4d2c-8876-405679019623</w:t>
      </w:r>
      <w:r>
        <w:fldChar w:fldCharType="end"/>
      </w:r>
    </w:p>
    <w:p w:rsidR="00000000" w:rsidRPr="006510B5" w:rsidP="006C59DA">
      <w:pPr>
        <w:pStyle w:val="BodyText"/>
      </w:pPr>
      <w:r w:rsidRPr="00651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357E">
        <w:rPr>
          <w:rStyle w:val="Hyperlink"/>
        </w:rPr>
        <w:t>https://vetnet.gov.au/Pages/TrainingDocs.aspx?q=bebbece7-ff48-4d2c-8876-405679019623</w:t>
      </w:r>
      <w:r>
        <w:fldChar w:fldCharType="end"/>
      </w:r>
    </w:p>
    <w:p w:rsidR="00000000" w:rsidRPr="006510B5" w:rsidP="006C59DA">
      <w:pPr>
        <w:pStyle w:val="BodyText"/>
      </w:pPr>
      <w:r w:rsidRPr="00651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357E">
        <w:rPr>
          <w:rStyle w:val="Hyperlink"/>
        </w:rPr>
        <w:t>https://vetnet.gov.au/Pages/TrainingDocs.aspx?q=bebbece7-ff48-4d2c-8876-405679019623</w:t>
      </w:r>
      <w:r>
        <w:fldChar w:fldCharType="end"/>
      </w:r>
    </w:p>
    <w:p w:rsidR="00000000" w:rsidRPr="006510B5" w:rsidP="006C59DA">
      <w:pPr>
        <w:pStyle w:val="BodyText"/>
      </w:pPr>
      <w:r w:rsidRPr="00651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357E">
        <w:rPr>
          <w:rStyle w:val="Hyperlink"/>
        </w:rPr>
        <w:t>https://vetnet.gov.au/Pages/TrainingDocs.aspx?q=bebbece7-ff48-4d2c-8876-405679019623</w:t>
      </w:r>
      <w:r>
        <w:fldChar w:fldCharType="end"/>
      </w:r>
    </w:p>
    <w:p w:rsidR="00000000" w:rsidRPr="006510B5" w:rsidP="006C59DA">
      <w:pPr>
        <w:pStyle w:val="BodyText"/>
        <w:sectPr w:rsidSect="006510B5">
          <w:headerReference w:type="default" r:id="rId10"/>
          <w:footerReference w:type="default" r:id="rId11"/>
          <w:pgSz w:w="11908" w:h="16833"/>
          <w:pgMar w:top="1702" w:right="1418" w:bottom="1702" w:left="1418" w:header="992" w:footer="992" w:gutter="0"/>
          <w:cols w:space="720"/>
          <w:noEndnote/>
          <w:docGrid w:linePitch="299"/>
        </w:sectPr>
      </w:pPr>
    </w:p>
    <w:p w:rsidR="00000000" w:rsidRPr="006510B5" w:rsidP="006510B5">
      <w:pPr>
        <w:pStyle w:val="SuperHeading"/>
      </w:pPr>
      <w:r w:rsidRPr="006510B5">
        <w:t>Assessment Requirements for PSPGEN064 Interrogate and analyse statistical data</w:t>
      </w:r>
    </w:p>
    <w:p w:rsidR="00000000" w:rsidRPr="006510B5" w:rsidP="006510B5">
      <w:pPr>
        <w:pStyle w:val="Heading1"/>
      </w:pPr>
      <w:bookmarkStart w:id="8" w:name="O_816903"/>
      <w:bookmarkEnd w:id="8"/>
      <w:r w:rsidRPr="006510B5">
        <w:t>Modification History</w:t>
      </w:r>
    </w:p>
    <w:tbl>
      <w:tblPr>
        <w:tblW w:w="0" w:type="auto"/>
        <w:tblLayout w:type="fixed"/>
        <w:tblCellMar>
          <w:left w:w="62" w:type="dxa"/>
          <w:right w:w="62" w:type="dxa"/>
        </w:tblCellMar>
        <w:tblLook w:val="0000"/>
      </w:tblPr>
      <w:tblGrid>
        <w:gridCol w:w="1134"/>
        <w:gridCol w:w="7937"/>
      </w:tblGrid>
      <w:tr w:rsidTr="006C5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TableHeading"/>
              <w:rPr>
                <w:lang w:val="en-NZ"/>
              </w:rPr>
            </w:pPr>
            <w:r w:rsidRPr="006510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TableHeading"/>
              <w:rPr>
                <w:lang w:val="en-NZ"/>
              </w:rPr>
            </w:pPr>
            <w:r w:rsidRPr="006510B5">
              <w:t>Comments</w:t>
            </w:r>
          </w:p>
        </w:tc>
      </w:tr>
      <w:tr w:rsidTr="006C59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10B5">
            <w:pPr>
              <w:pStyle w:val="BodyText"/>
              <w:rPr>
                <w:lang w:val="en-NZ"/>
              </w:rPr>
            </w:pPr>
            <w:r w:rsidRPr="006510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10B5" w:rsidP="006510B5">
            <w:pPr>
              <w:pStyle w:val="BodyText"/>
            </w:pPr>
            <w:r w:rsidRPr="006510B5">
              <w:t xml:space="preserve">These Assessment Requirements were released in PSP Public Sector Training Package release 1.0 and meet the Standards for Training Packages. </w:t>
            </w:r>
          </w:p>
          <w:p w:rsidR="00000000" w:rsidRPr="006510B5" w:rsidP="006510B5">
            <w:pPr>
              <w:pStyle w:val="BodyText"/>
            </w:pPr>
          </w:p>
          <w:p w:rsidR="00000000" w:rsidRPr="006510B5" w:rsidP="006510B5">
            <w:pPr>
              <w:pStyle w:val="ListBullet"/>
            </w:pPr>
            <w:r w:rsidRPr="006510B5">
              <w:t>Assessment Requirements created drawing upon specified assessment information from superseded unit</w:t>
            </w:r>
          </w:p>
        </w:tc>
      </w:tr>
    </w:tbl>
    <w:p w:rsidR="00000000" w:rsidRPr="006510B5" w:rsidP="006510B5">
      <w:pPr>
        <w:pStyle w:val="BodyText"/>
      </w:pPr>
    </w:p>
    <w:p w:rsidR="00000000" w:rsidRPr="006510B5" w:rsidP="006510B5">
      <w:pPr>
        <w:pStyle w:val="AllowPageBreak"/>
      </w:pPr>
    </w:p>
    <w:p w:rsidR="00000000" w:rsidRPr="006510B5" w:rsidP="006510B5">
      <w:pPr>
        <w:pStyle w:val="Heading1"/>
      </w:pPr>
      <w:bookmarkStart w:id="9" w:name="O_816904"/>
      <w:bookmarkEnd w:id="9"/>
      <w:r w:rsidRPr="006510B5">
        <w:t>Performance Evidence</w:t>
      </w:r>
    </w:p>
    <w:p w:rsidR="00000000" w:rsidRPr="006510B5" w:rsidP="006C59DA">
      <w:pPr>
        <w:pStyle w:val="BodyText"/>
      </w:pPr>
      <w:r w:rsidRPr="006510B5">
        <w:t>Evidence required to demonstrate competence must satisfy all of the requirements of the elements and performance criteria. If not otherwise specified the candidate must demonstrate evidence of performance of the following on at le</w:t>
      </w:r>
      <w:r w:rsidRPr="006510B5">
        <w:t>ast one occasion.</w:t>
      </w:r>
    </w:p>
    <w:p w:rsidR="00000000" w:rsidRPr="006510B5" w:rsidP="006510B5">
      <w:pPr>
        <w:pStyle w:val="ListBullet"/>
      </w:pPr>
      <w:r w:rsidRPr="006510B5">
        <w:t>applying legislation, regulations and policies relating to statistical analysis</w:t>
      </w:r>
    </w:p>
    <w:p w:rsidR="00000000" w:rsidRPr="006510B5" w:rsidP="006510B5">
      <w:pPr>
        <w:pStyle w:val="ListBullet"/>
      </w:pPr>
      <w:r w:rsidRPr="006510B5">
        <w:t>using at least one statistical analysis package</w:t>
      </w:r>
    </w:p>
    <w:p w:rsidR="00000000" w:rsidRPr="006510B5" w:rsidP="006510B5">
      <w:pPr>
        <w:pStyle w:val="ListBullet"/>
      </w:pPr>
      <w:r w:rsidRPr="006510B5">
        <w:t>utilising the most relevant data capture (software)</w:t>
      </w:r>
    </w:p>
    <w:p w:rsidR="00000000" w:rsidRPr="006510B5" w:rsidP="006510B5">
      <w:pPr>
        <w:pStyle w:val="ListBullet"/>
      </w:pPr>
      <w:r w:rsidRPr="006510B5">
        <w:t>using GIS and web mapping/web GIS tools to access and/or manipulate data</w:t>
      </w:r>
    </w:p>
    <w:p w:rsidR="00000000" w:rsidRPr="006510B5" w:rsidP="006510B5">
      <w:pPr>
        <w:pStyle w:val="ListBullet"/>
      </w:pPr>
      <w:r w:rsidRPr="006510B5">
        <w:t>using a spreadsheet or database package for data analysis</w:t>
      </w:r>
    </w:p>
    <w:p w:rsidR="00000000" w:rsidRPr="006510B5" w:rsidP="006510B5">
      <w:pPr>
        <w:pStyle w:val="ListBullet"/>
      </w:pPr>
      <w:r w:rsidRPr="006510B5">
        <w:t>using statistical tools to collect, store and analyse data</w:t>
      </w:r>
    </w:p>
    <w:p w:rsidR="00000000" w:rsidRPr="006510B5" w:rsidP="006510B5">
      <w:pPr>
        <w:pStyle w:val="ListBullet"/>
      </w:pPr>
      <w:r w:rsidRPr="006510B5">
        <w:t>calculating growth rates and percentage change over time</w:t>
      </w:r>
    </w:p>
    <w:p w:rsidR="00000000" w:rsidRPr="006510B5" w:rsidP="006510B5">
      <w:pPr>
        <w:pStyle w:val="ListBullet"/>
      </w:pPr>
      <w:r w:rsidRPr="006510B5">
        <w:t xml:space="preserve">applying </w:t>
      </w:r>
      <w:r w:rsidRPr="006510B5">
        <w:t>analytical problem solving</w:t>
      </w:r>
    </w:p>
    <w:p w:rsidR="00000000" w:rsidRPr="006510B5" w:rsidP="006510B5">
      <w:pPr>
        <w:pStyle w:val="ListBullet"/>
      </w:pPr>
      <w:r w:rsidRPr="006510B5">
        <w:t>communicating statistical concepts</w:t>
      </w:r>
    </w:p>
    <w:p w:rsidR="00000000" w:rsidRPr="006510B5" w:rsidP="006510B5">
      <w:pPr>
        <w:pStyle w:val="ListBullet"/>
      </w:pPr>
      <w:r w:rsidRPr="006510B5">
        <w:t xml:space="preserve">being able to </w:t>
      </w:r>
      <w:r>
        <w:t>“</w:t>
      </w:r>
      <w:r w:rsidRPr="006510B5">
        <w:t>listen</w:t>
      </w:r>
      <w:r>
        <w:t>”</w:t>
      </w:r>
      <w:r w:rsidRPr="006510B5">
        <w:t xml:space="preserve"> to data needs and use appropriate statistics, including mean, median, mode, standard deviation</w:t>
      </w:r>
    </w:p>
    <w:p w:rsidR="00000000" w:rsidRPr="006510B5" w:rsidP="006510B5">
      <w:pPr>
        <w:pStyle w:val="AllowPageBreak"/>
      </w:pPr>
    </w:p>
    <w:p w:rsidR="00000000" w:rsidRPr="006510B5" w:rsidP="006510B5">
      <w:pPr>
        <w:pStyle w:val="Heading1"/>
      </w:pPr>
      <w:bookmarkStart w:id="10" w:name="O_816905"/>
      <w:bookmarkEnd w:id="10"/>
      <w:r w:rsidRPr="006510B5">
        <w:t>Knowledge Evidence</w:t>
      </w:r>
    </w:p>
    <w:p w:rsidR="00000000" w:rsidRPr="006510B5" w:rsidP="006C59DA">
      <w:pPr>
        <w:pStyle w:val="BodyText"/>
      </w:pPr>
      <w:r w:rsidRPr="006510B5">
        <w:t>Evidence required to demonstrate compete</w:t>
      </w:r>
      <w:r w:rsidRPr="006510B5">
        <w:t>nce must satisfy all of the requirements of the elements and performance criteria. If not otherwise specified the depth of knowledge demonstrated must be appropriate to the job context of the candidate.</w:t>
      </w:r>
    </w:p>
    <w:p w:rsidR="00000000" w:rsidRPr="006510B5" w:rsidP="006510B5">
      <w:pPr>
        <w:pStyle w:val="ListBullet"/>
      </w:pPr>
      <w:r w:rsidRPr="006510B5">
        <w:t>public sector legislation including WHS and environm</w:t>
      </w:r>
      <w:r w:rsidRPr="006510B5">
        <w:t>ent, regulations, policies, procedures and guidelines relating to statistical analysis</w:t>
      </w:r>
    </w:p>
    <w:p w:rsidR="00000000" w:rsidRPr="006510B5" w:rsidP="006510B5">
      <w:pPr>
        <w:pStyle w:val="ListBullet"/>
      </w:pPr>
      <w:r w:rsidRPr="006510B5">
        <w:t>the limitations of the data and statistics used</w:t>
      </w:r>
    </w:p>
    <w:p w:rsidR="00000000" w:rsidRPr="006510B5" w:rsidP="006510B5">
      <w:pPr>
        <w:pStyle w:val="ListBullet"/>
      </w:pPr>
      <w:r w:rsidRPr="006510B5">
        <w:t>the concept of variation</w:t>
      </w:r>
    </w:p>
    <w:p w:rsidR="00000000" w:rsidRPr="006510B5" w:rsidP="006510B5">
      <w:pPr>
        <w:pStyle w:val="ListBullet"/>
      </w:pPr>
      <w:r w:rsidRPr="006510B5">
        <w:t>changes occurring over time</w:t>
      </w:r>
    </w:p>
    <w:p w:rsidR="00000000" w:rsidRPr="006510B5" w:rsidP="006510B5">
      <w:pPr>
        <w:pStyle w:val="ListBullet"/>
      </w:pPr>
      <w:r w:rsidRPr="006510B5">
        <w:t>relevance of the calculated statistics and the meta</w:t>
      </w:r>
      <w:r w:rsidRPr="006510B5">
        <w:noBreakHyphen/>
        <w:t xml:space="preserve">data associated </w:t>
      </w:r>
      <w:r w:rsidRPr="006510B5">
        <w:t>with these statistics</w:t>
      </w:r>
    </w:p>
    <w:p w:rsidR="00000000" w:rsidRPr="006510B5" w:rsidP="006510B5">
      <w:pPr>
        <w:pStyle w:val="ListBullet"/>
      </w:pPr>
      <w:r w:rsidRPr="006510B5">
        <w:t>the importance of selecting the appropriate statistical analysis</w:t>
      </w:r>
    </w:p>
    <w:p w:rsidR="00000000" w:rsidRPr="006510B5" w:rsidP="006510B5">
      <w:pPr>
        <w:pStyle w:val="ListBullet"/>
      </w:pPr>
      <w:r w:rsidRPr="006510B5">
        <w:t>the method of selecting the appropriate statistical analysis</w:t>
      </w:r>
    </w:p>
    <w:p w:rsidR="00000000" w:rsidRPr="006510B5" w:rsidP="006510B5">
      <w:pPr>
        <w:pStyle w:val="ListBullet"/>
      </w:pPr>
      <w:r w:rsidRPr="006510B5">
        <w:t>sources of expertise within the organisation</w:t>
      </w:r>
    </w:p>
    <w:p w:rsidR="00000000" w:rsidRPr="006510B5" w:rsidP="006510B5">
      <w:pPr>
        <w:pStyle w:val="AllowPageBreak"/>
      </w:pPr>
    </w:p>
    <w:p w:rsidR="00000000" w:rsidRPr="006510B5" w:rsidP="006510B5">
      <w:pPr>
        <w:pStyle w:val="Heading1"/>
      </w:pPr>
      <w:bookmarkStart w:id="11" w:name="O_816906"/>
      <w:bookmarkEnd w:id="11"/>
      <w:r w:rsidRPr="006510B5">
        <w:t>Assessment Conditions</w:t>
      </w:r>
    </w:p>
    <w:p w:rsidR="00000000" w:rsidRPr="006510B5" w:rsidP="006C59DA">
      <w:pPr>
        <w:pStyle w:val="BodyText"/>
      </w:pPr>
      <w:r w:rsidRPr="006510B5">
        <w:t>This unit contains no specific industry-mandated assessment conditions. Guidance on suggested and recommended conditions and methods can be found in the Implementation Guide.</w:t>
      </w:r>
    </w:p>
    <w:p w:rsidR="006C59DA" w:rsidP="006C59DA">
      <w:pPr>
        <w:pStyle w:val="BodyText"/>
      </w:pPr>
      <w:r w:rsidRPr="006510B5">
        <w:t>Assessors must satisfy the NVR/AQTF mandatory competency requirements for assess</w:t>
      </w:r>
      <w:r w:rsidRPr="006510B5">
        <w:t>ors.</w:t>
      </w:r>
    </w:p>
    <w:p w:rsidR="00000000" w:rsidRPr="006510B5" w:rsidP="006510B5">
      <w:pPr>
        <w:pStyle w:val="Heading1"/>
      </w:pPr>
      <w:bookmarkStart w:id="12" w:name="O_816909"/>
      <w:bookmarkEnd w:id="12"/>
      <w:r w:rsidRPr="006510B5">
        <w:t>Links</w:t>
      </w:r>
    </w:p>
    <w:p w:rsidR="00000000" w:rsidRPr="006510B5" w:rsidP="006C59DA">
      <w:pPr>
        <w:pStyle w:val="BodyText"/>
      </w:pPr>
      <w:r w:rsidRPr="00651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357E">
        <w:rPr>
          <w:rStyle w:val="Hyperlink"/>
        </w:rPr>
        <w:t>https://vetnet.gov.au/Pages/TrainingDocs.aspx?q=bebbece7-ff48-4d2c-8876-405679019623</w:t>
      </w:r>
      <w:r>
        <w:fldChar w:fldCharType="end"/>
      </w:r>
    </w:p>
    <w:p w:rsidR="00000000" w:rsidRPr="006510B5" w:rsidP="006C59DA">
      <w:pPr>
        <w:pStyle w:val="BodyText"/>
      </w:pPr>
      <w:r w:rsidRPr="00651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357E">
        <w:rPr>
          <w:rStyle w:val="Hyperlink"/>
        </w:rPr>
        <w:t>https://vetnet.gov.au/Pages/TrainingDocs.aspx?q=bebbece7-ff48-4d2c-8876-405679019623</w:t>
      </w:r>
      <w:r>
        <w:fldChar w:fldCharType="end"/>
      </w:r>
    </w:p>
    <w:p w:rsidR="00000000" w:rsidRPr="006510B5" w:rsidP="006C59DA">
      <w:pPr>
        <w:pStyle w:val="BodyText"/>
      </w:pPr>
      <w:r w:rsidRPr="006510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0357E">
        <w:rPr>
          <w:rStyle w:val="Hyperlink"/>
        </w:rPr>
        <w:t>https://vetnet.gov.au/Pages/TrainingDocs.aspx?q=bebbece7-ff48-4d2c-8876-405679019623</w:t>
      </w:r>
      <w:r>
        <w:fldChar w:fldCharType="end"/>
      </w:r>
    </w:p>
    <w:p w:rsidR="00000000" w:rsidRPr="006510B5" w:rsidP="006510B5"/>
    <w:sectPr w:rsidSect="006510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B5" w:rsidRPr="006C59DA" w:rsidP="006C5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DA" w:rsidP="00651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9DA" w:rsidP="006510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C59DA" w:rsidP="006510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B5" w:rsidP="006510B5">
    <w:pPr>
      <w:pStyle w:val="Footer"/>
      <w:framePr w:wrap="around"/>
    </w:pPr>
    <w:r>
      <w:fldChar w:fldCharType="begin"/>
    </w:r>
    <w:r>
      <w:instrText xml:space="preserve"> DOCPROPERTY  Subject  \* MERGEFORMAT </w:instrText>
    </w:r>
    <w:r>
      <w:fldChar w:fldCharType="separate"/>
    </w:r>
    <w:r w:rsidR="006C59DA">
      <w:t>Approved</w:t>
    </w:r>
    <w:r w:rsidR="006C59DA">
      <w:fldChar w:fldCharType="end"/>
    </w:r>
    <w:r>
      <w:tab/>
      <w:t xml:space="preserve">Page </w:t>
    </w:r>
    <w:r>
      <w:fldChar w:fldCharType="begin"/>
    </w:r>
    <w:r>
      <w:instrText xml:space="preserve"> PAGE  \* Arabic  \* MERGEFORMAT </w:instrText>
    </w:r>
    <w:r>
      <w:fldChar w:fldCharType="separate"/>
    </w:r>
    <w:r w:rsidR="006C59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9DA">
      <w:rPr>
        <w:noProof/>
      </w:rPr>
      <w:t>4</w:t>
    </w:r>
    <w:r>
      <w:rPr>
        <w:noProof/>
      </w:rPr>
      <w:fldChar w:fldCharType="end"/>
    </w:r>
  </w:p>
  <w:p w:rsidR="006510B5" w:rsidP="006510B5">
    <w:pPr>
      <w:pStyle w:val="Footer"/>
      <w:framePr w:wrap="around"/>
    </w:pPr>
    <w:r>
      <w:t xml:space="preserve">© Commonwealth of Australia, </w:t>
    </w:r>
    <w:r>
      <w:fldChar w:fldCharType="begin"/>
    </w:r>
    <w:r>
      <w:instrText xml:space="preserve"> DATE  \@ "yyyy"  \* MERGEFORMAT </w:instrText>
    </w:r>
    <w:r>
      <w:fldChar w:fldCharType="separate"/>
    </w:r>
    <w:r w:rsidR="006C59DA">
      <w:rPr>
        <w:noProof/>
      </w:rPr>
      <w:t>2025</w:t>
    </w:r>
    <w:r>
      <w:fldChar w:fldCharType="end"/>
    </w:r>
    <w:r>
      <w:tab/>
    </w:r>
    <w:r>
      <w:fldChar w:fldCharType="begin"/>
    </w:r>
    <w:r>
      <w:instrText xml:space="preserve"> DOCPROPERTY  Author  \* MERGEFORMAT </w:instrText>
    </w:r>
    <w:r>
      <w:fldChar w:fldCharType="separate"/>
    </w:r>
    <w:r w:rsidR="006C59DA">
      <w:t>Public Skills Australia</w:t>
    </w:r>
    <w:r w:rsidR="006C59DA">
      <w:fldChar w:fldCharType="end"/>
    </w:r>
  </w:p>
  <w:p w:rsidR="006510B5" w:rsidP="00651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0B5" w:rsidRPr="006C59DA" w:rsidP="006C5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9DA" w:rsidRPr="002D2AF8" w:rsidP="006510B5">
    <w:pPr>
      <w:pStyle w:val="Header"/>
      <w:framePr w:wrap="around"/>
    </w:pPr>
    <w:r>
      <w:fldChar w:fldCharType="begin"/>
    </w:r>
    <w:r>
      <w:instrText xml:space="preserve"> TITLE   \* MERGEFORMAT </w:instrText>
    </w:r>
    <w:r>
      <w:fldChar w:fldCharType="separate"/>
    </w:r>
    <w:r>
      <w:t>PSPGEN064 Interrogate and analyse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59DA" w:rsidP="006510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0B5" w:rsidRPr="002D2AF8" w:rsidP="006510B5">
    <w:pPr>
      <w:pStyle w:val="Header"/>
      <w:framePr w:wrap="around"/>
    </w:pPr>
    <w:r>
      <w:fldChar w:fldCharType="begin"/>
    </w:r>
    <w:r>
      <w:instrText xml:space="preserve"> TITLE   \* MERGEFORMAT </w:instrText>
    </w:r>
    <w:r>
      <w:fldChar w:fldCharType="separate"/>
    </w:r>
    <w:r w:rsidR="006C59DA">
      <w:t>PSPGEN064 Interrogate and analyse statistical data</w:t>
    </w:r>
    <w:r w:rsidR="006C59DA">
      <w:fldChar w:fldCharType="end"/>
    </w:r>
    <w:r>
      <w:tab/>
      <w:t xml:space="preserve">Date this document was generated: </w:t>
    </w:r>
    <w:r>
      <w:fldChar w:fldCharType="begin"/>
    </w:r>
    <w:r>
      <w:instrText xml:space="preserve"> CREATEDATE  \@ "d MMMM yyyy"  \* MERGEFORMAT </w:instrText>
    </w:r>
    <w:r>
      <w:fldChar w:fldCharType="separate"/>
    </w:r>
    <w:r w:rsidR="006C59DA">
      <w:rPr>
        <w:noProof/>
      </w:rPr>
      <w:t>2 March 2025</w:t>
    </w:r>
    <w:r>
      <w:fldChar w:fldCharType="end"/>
    </w:r>
  </w:p>
  <w:p w:rsidR="006510B5" w:rsidP="00651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7AD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986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0B5"/>
    <w:pPr>
      <w:spacing w:before="360" w:after="60"/>
      <w:outlineLvl w:val="0"/>
    </w:pPr>
    <w:rPr>
      <w:sz w:val="32"/>
    </w:rPr>
  </w:style>
  <w:style w:type="paragraph" w:styleId="Heading2">
    <w:name w:val="heading 2"/>
    <w:basedOn w:val="HeadingBase"/>
    <w:next w:val="BodyText"/>
    <w:link w:val="Heading2Char"/>
    <w:qFormat/>
    <w:rsid w:val="006510B5"/>
    <w:pPr>
      <w:keepLines/>
      <w:spacing w:before="240" w:after="120"/>
      <w:outlineLvl w:val="1"/>
    </w:pPr>
    <w:rPr>
      <w:sz w:val="28"/>
      <w:szCs w:val="40"/>
    </w:rPr>
  </w:style>
  <w:style w:type="paragraph" w:styleId="Heading3">
    <w:name w:val="heading 3"/>
    <w:basedOn w:val="HeadingBase"/>
    <w:next w:val="BodyText"/>
    <w:link w:val="Heading3Char"/>
    <w:qFormat/>
    <w:rsid w:val="006510B5"/>
    <w:pPr>
      <w:spacing w:before="180" w:after="120"/>
      <w:outlineLvl w:val="2"/>
    </w:pPr>
    <w:rPr>
      <w:spacing w:val="-10"/>
      <w:kern w:val="32"/>
    </w:rPr>
  </w:style>
  <w:style w:type="paragraph" w:styleId="Heading4">
    <w:name w:val="heading 4"/>
    <w:basedOn w:val="HeadingBase"/>
    <w:next w:val="BodyText"/>
    <w:link w:val="Heading4Char"/>
    <w:qFormat/>
    <w:rsid w:val="006510B5"/>
    <w:pPr>
      <w:spacing w:before="160" w:after="120"/>
      <w:outlineLvl w:val="3"/>
    </w:pPr>
    <w:rPr>
      <w:sz w:val="22"/>
    </w:rPr>
  </w:style>
  <w:style w:type="paragraph" w:styleId="Heading5">
    <w:name w:val="heading 5"/>
    <w:basedOn w:val="HeadingBase"/>
    <w:next w:val="Normal"/>
    <w:link w:val="Heading5Char"/>
    <w:qFormat/>
    <w:rsid w:val="006510B5"/>
    <w:pPr>
      <w:spacing w:before="80"/>
      <w:outlineLvl w:val="4"/>
    </w:pPr>
    <w:rPr>
      <w:color w:val="918585"/>
      <w:sz w:val="20"/>
    </w:rPr>
  </w:style>
  <w:style w:type="paragraph" w:styleId="Heading6">
    <w:name w:val="heading 6"/>
    <w:basedOn w:val="HeadingBase"/>
    <w:next w:val="Normal"/>
    <w:link w:val="Heading6Char"/>
    <w:qFormat/>
    <w:rsid w:val="006510B5"/>
    <w:pPr>
      <w:spacing w:before="60"/>
      <w:outlineLvl w:val="5"/>
    </w:pPr>
    <w:rPr>
      <w:color w:val="918585"/>
      <w:sz w:val="20"/>
    </w:rPr>
  </w:style>
  <w:style w:type="paragraph" w:styleId="Heading7">
    <w:name w:val="heading 7"/>
    <w:basedOn w:val="Normal"/>
    <w:next w:val="Normal"/>
    <w:link w:val="Heading7Char"/>
    <w:qFormat/>
    <w:rsid w:val="006510B5"/>
    <w:pPr>
      <w:ind w:left="720"/>
      <w:outlineLvl w:val="6"/>
    </w:pPr>
    <w:rPr>
      <w:i/>
    </w:rPr>
  </w:style>
  <w:style w:type="paragraph" w:styleId="Heading8">
    <w:name w:val="heading 8"/>
    <w:basedOn w:val="Normal"/>
    <w:next w:val="Normal"/>
    <w:link w:val="Heading8Char"/>
    <w:qFormat/>
    <w:rsid w:val="006510B5"/>
    <w:pPr>
      <w:ind w:left="720"/>
      <w:outlineLvl w:val="7"/>
    </w:pPr>
    <w:rPr>
      <w:i/>
    </w:rPr>
  </w:style>
  <w:style w:type="paragraph" w:styleId="Heading9">
    <w:name w:val="heading 9"/>
    <w:basedOn w:val="Normal"/>
    <w:next w:val="Normal"/>
    <w:link w:val="Heading9Char"/>
    <w:qFormat/>
    <w:rsid w:val="006510B5"/>
    <w:pPr>
      <w:ind w:left="720"/>
      <w:outlineLvl w:val="8"/>
    </w:pPr>
    <w:rPr>
      <w:i/>
    </w:rPr>
  </w:style>
  <w:style w:type="character" w:default="1" w:styleId="DefaultParagraphFont">
    <w:name w:val="Default Paragraph Font"/>
    <w:uiPriority w:val="1"/>
    <w:unhideWhenUsed/>
    <w:rsid w:val="00651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0B5"/>
  </w:style>
  <w:style w:type="character" w:customStyle="1" w:styleId="Heading1Char">
    <w:name w:val="Heading 1 Char"/>
    <w:basedOn w:val="DefaultParagraphFont"/>
    <w:link w:val="Heading1"/>
    <w:rsid w:val="006510B5"/>
    <w:rPr>
      <w:rFonts w:ascii="Times New Roman" w:eastAsia="Times New Roman" w:hAnsi="Times New Roman" w:cs="Times New Roman"/>
      <w:b/>
      <w:sz w:val="32"/>
      <w:szCs w:val="20"/>
      <w:lang w:eastAsia="en-US"/>
    </w:rPr>
  </w:style>
  <w:style w:type="paragraph" w:styleId="BodyText">
    <w:name w:val="Body Text"/>
    <w:basedOn w:val="Normal"/>
    <w:link w:val="BodyTextChar"/>
    <w:rsid w:val="00651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0B5"/>
    <w:rPr>
      <w:rFonts w:ascii="Times New Roman" w:eastAsia="Times New Roman" w:hAnsi="Times New Roman" w:cs="Times New Roman"/>
      <w:sz w:val="24"/>
      <w:lang w:eastAsia="en-US"/>
    </w:rPr>
  </w:style>
  <w:style w:type="paragraph" w:styleId="List">
    <w:name w:val="List"/>
    <w:basedOn w:val="BodyText"/>
    <w:next w:val="BodyText"/>
    <w:rsid w:val="006510B5"/>
    <w:pPr>
      <w:tabs>
        <w:tab w:val="left" w:pos="340"/>
      </w:tabs>
      <w:spacing w:before="60" w:after="60"/>
      <w:ind w:left="340" w:hanging="340"/>
    </w:pPr>
  </w:style>
  <w:style w:type="paragraph" w:styleId="ListBullet">
    <w:name w:val="List Bullet"/>
    <w:basedOn w:val="List"/>
    <w:rsid w:val="006510B5"/>
    <w:pPr>
      <w:numPr>
        <w:numId w:val="11"/>
      </w:numPr>
      <w:tabs>
        <w:tab w:val="clear" w:pos="340"/>
      </w:tabs>
      <w:spacing w:before="40" w:after="40"/>
    </w:pPr>
  </w:style>
  <w:style w:type="character" w:customStyle="1" w:styleId="SpecialBold">
    <w:name w:val="Special Bold"/>
    <w:basedOn w:val="DefaultParagraphFont"/>
    <w:rsid w:val="006510B5"/>
    <w:rPr>
      <w:b/>
      <w:spacing w:val="0"/>
    </w:rPr>
  </w:style>
  <w:style w:type="paragraph" w:customStyle="1" w:styleId="SuperHeading">
    <w:name w:val="SuperHeading"/>
    <w:basedOn w:val="Normal"/>
    <w:rsid w:val="006510B5"/>
    <w:pPr>
      <w:spacing w:before="240" w:after="120"/>
      <w:outlineLvl w:val="0"/>
    </w:pPr>
    <w:rPr>
      <w:rFonts w:ascii="Times New Roman" w:hAnsi="Times New Roman"/>
      <w:b/>
      <w:sz w:val="32"/>
    </w:rPr>
  </w:style>
  <w:style w:type="paragraph" w:customStyle="1" w:styleId="TableHeading">
    <w:name w:val="Table Heading"/>
    <w:basedOn w:val="HeadingBase"/>
    <w:rsid w:val="006510B5"/>
    <w:pPr>
      <w:keepLines/>
      <w:pBdr>
        <w:bottom w:val="single" w:sz="6" w:space="1" w:color="918585"/>
      </w:pBdr>
      <w:spacing w:before="240"/>
    </w:pPr>
  </w:style>
  <w:style w:type="paragraph" w:customStyle="1" w:styleId="AllowPageBreak">
    <w:name w:val="AllowPageBreak"/>
    <w:rsid w:val="00651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0B5"/>
    <w:rPr>
      <w:rFonts w:ascii="Courier New" w:eastAsia="Times New Roman" w:hAnsi="Courier New" w:cs="Times New Roman"/>
      <w:i/>
      <w:szCs w:val="20"/>
      <w:lang w:eastAsia="en-US"/>
    </w:rPr>
  </w:style>
  <w:style w:type="paragraph" w:customStyle="1" w:styleId="HeadingBase">
    <w:name w:val="Heading Base"/>
    <w:rsid w:val="00651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0B5"/>
    <w:pPr>
      <w:tabs>
        <w:tab w:val="right" w:leader="dot" w:pos="9072"/>
      </w:tabs>
      <w:ind w:left="567"/>
    </w:pPr>
    <w:rPr>
      <w:szCs w:val="22"/>
    </w:rPr>
  </w:style>
  <w:style w:type="paragraph" w:customStyle="1" w:styleId="TOCBase">
    <w:name w:val="TOC Base"/>
    <w:rsid w:val="00651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0B5"/>
    <w:pPr>
      <w:tabs>
        <w:tab w:val="right" w:leader="dot" w:pos="9072"/>
      </w:tabs>
      <w:spacing w:before="40" w:after="40"/>
      <w:ind w:left="284"/>
    </w:pPr>
    <w:rPr>
      <w:rFonts w:ascii="Times New Roman" w:hAnsi="Times New Roman"/>
    </w:rPr>
  </w:style>
  <w:style w:type="paragraph" w:styleId="TOC1">
    <w:name w:val="toc 1"/>
    <w:basedOn w:val="TOCBase"/>
    <w:next w:val="Normal"/>
    <w:rsid w:val="00651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0B5"/>
    <w:rPr>
      <w:rFonts w:ascii="Times New Roman" w:eastAsia="Times New Roman" w:hAnsi="Times New Roman" w:cs="Times New Roman"/>
      <w:sz w:val="16"/>
      <w:lang w:eastAsia="en-US"/>
    </w:rPr>
  </w:style>
  <w:style w:type="paragraph" w:styleId="Title">
    <w:name w:val="Title"/>
    <w:basedOn w:val="HeadingBase"/>
    <w:link w:val="TitleChar"/>
    <w:qFormat/>
    <w:rsid w:val="006510B5"/>
    <w:pPr>
      <w:spacing w:before="5040"/>
      <w:jc w:val="center"/>
    </w:pPr>
    <w:rPr>
      <w:sz w:val="48"/>
      <w:szCs w:val="72"/>
      <w:lang w:val="en-US"/>
    </w:rPr>
  </w:style>
  <w:style w:type="character" w:customStyle="1" w:styleId="TitleChar">
    <w:name w:val="Title Char"/>
    <w:basedOn w:val="DefaultParagraphFont"/>
    <w:link w:val="Title"/>
    <w:rsid w:val="00651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0B5"/>
    <w:pPr>
      <w:tabs>
        <w:tab w:val="left" w:pos="3600"/>
        <w:tab w:val="left" w:pos="3958"/>
      </w:tabs>
    </w:pPr>
  </w:style>
  <w:style w:type="paragraph" w:customStyle="1" w:styleId="Note">
    <w:name w:val="Note"/>
    <w:basedOn w:val="BodyText"/>
    <w:rsid w:val="00651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0B5"/>
    <w:pPr>
      <w:framePr w:wrap="auto" w:hAnchor="text" w:y="6049"/>
    </w:pPr>
    <w:rPr>
      <w:color w:val="000000"/>
      <w:sz w:val="40"/>
    </w:rPr>
  </w:style>
  <w:style w:type="paragraph" w:customStyle="1" w:styleId="TOCTitle">
    <w:name w:val="TOCTitle"/>
    <w:basedOn w:val="Heading1"/>
    <w:rsid w:val="006510B5"/>
    <w:pPr>
      <w:spacing w:after="240"/>
      <w:jc w:val="center"/>
      <w:outlineLvl w:val="9"/>
    </w:pPr>
    <w:rPr>
      <w:caps/>
    </w:rPr>
  </w:style>
  <w:style w:type="paragraph" w:customStyle="1" w:styleId="Version">
    <w:name w:val="Version"/>
    <w:rsid w:val="00651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10B5"/>
    <w:pPr>
      <w:numPr>
        <w:numId w:val="12"/>
      </w:numPr>
      <w:tabs>
        <w:tab w:val="clear" w:pos="680"/>
      </w:tabs>
    </w:pPr>
  </w:style>
  <w:style w:type="paragraph" w:styleId="Index1">
    <w:name w:val="index 1"/>
    <w:basedOn w:val="Normal"/>
    <w:next w:val="Normal"/>
    <w:semiHidden/>
    <w:rsid w:val="006510B5"/>
    <w:pPr>
      <w:keepNext w:val="0"/>
      <w:tabs>
        <w:tab w:val="right" w:pos="4176"/>
      </w:tabs>
      <w:ind w:left="198" w:hanging="198"/>
    </w:pPr>
    <w:rPr>
      <w:rFonts w:ascii="Garamond" w:hAnsi="Garamond"/>
    </w:rPr>
  </w:style>
  <w:style w:type="paragraph" w:styleId="IndexHeading">
    <w:name w:val="index heading"/>
    <w:basedOn w:val="Normal"/>
    <w:next w:val="Index1"/>
    <w:semiHidden/>
    <w:rsid w:val="006510B5"/>
    <w:pPr>
      <w:spacing w:before="120" w:after="120"/>
    </w:pPr>
    <w:rPr>
      <w:rFonts w:ascii="Arial" w:hAnsi="Arial"/>
      <w:b/>
      <w:color w:val="918585"/>
      <w:sz w:val="24"/>
    </w:rPr>
  </w:style>
  <w:style w:type="paragraph" w:styleId="Header">
    <w:name w:val="header"/>
    <w:basedOn w:val="Normal"/>
    <w:link w:val="HeaderChar"/>
    <w:rsid w:val="00651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0B5"/>
    <w:rPr>
      <w:rFonts w:ascii="Times New Roman" w:eastAsia="Times New Roman" w:hAnsi="Times New Roman" w:cs="Times New Roman"/>
      <w:sz w:val="16"/>
      <w:szCs w:val="20"/>
      <w:lang w:val="en-GB" w:eastAsia="en-US"/>
    </w:rPr>
  </w:style>
  <w:style w:type="paragraph" w:customStyle="1" w:styleId="Chapter">
    <w:name w:val="Chapter"/>
    <w:basedOn w:val="Normal"/>
    <w:rsid w:val="006510B5"/>
    <w:pPr>
      <w:spacing w:before="240"/>
    </w:pPr>
    <w:rPr>
      <w:rFonts w:ascii="Times New Roman" w:hAnsi="Times New Roman"/>
      <w:smallCaps/>
      <w:spacing w:val="80"/>
      <w:sz w:val="28"/>
    </w:rPr>
  </w:style>
  <w:style w:type="paragraph" w:customStyle="1" w:styleId="InChapter">
    <w:name w:val="InChapter"/>
    <w:basedOn w:val="Heading3"/>
    <w:rsid w:val="006510B5"/>
    <w:pPr>
      <w:spacing w:after="240"/>
      <w:outlineLvl w:val="9"/>
    </w:pPr>
    <w:rPr>
      <w:noProof/>
    </w:rPr>
  </w:style>
  <w:style w:type="paragraph" w:styleId="Index2">
    <w:name w:val="index 2"/>
    <w:basedOn w:val="Normal"/>
    <w:next w:val="Normal"/>
    <w:semiHidden/>
    <w:rsid w:val="006510B5"/>
    <w:pPr>
      <w:tabs>
        <w:tab w:val="right" w:pos="4176"/>
      </w:tabs>
      <w:ind w:left="568" w:hanging="284"/>
    </w:pPr>
    <w:rPr>
      <w:rFonts w:ascii="Garamond" w:hAnsi="Garamond"/>
    </w:rPr>
  </w:style>
  <w:style w:type="paragraph" w:customStyle="1" w:styleId="Byline">
    <w:name w:val="Byline"/>
    <w:rsid w:val="00651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0B5"/>
    <w:pPr>
      <w:tabs>
        <w:tab w:val="clear" w:pos="3600"/>
        <w:tab w:val="clear" w:pos="3958"/>
      </w:tabs>
      <w:jc w:val="right"/>
    </w:pPr>
  </w:style>
  <w:style w:type="character" w:styleId="Emphasis">
    <w:name w:val="Emphasis"/>
    <w:basedOn w:val="DefaultParagraphFont"/>
    <w:qFormat/>
    <w:rsid w:val="006510B5"/>
    <w:rPr>
      <w:i/>
    </w:rPr>
  </w:style>
  <w:style w:type="paragraph" w:styleId="Caption">
    <w:name w:val="caption"/>
    <w:basedOn w:val="BodyText"/>
    <w:next w:val="Normal"/>
    <w:qFormat/>
    <w:rsid w:val="006510B5"/>
    <w:pPr>
      <w:framePr w:w="2268" w:hSpace="181" w:vSpace="181" w:wrap="around" w:vAnchor="text" w:hAnchor="page" w:x="1135" w:y="285" w:anchorLock="1"/>
    </w:pPr>
    <w:rPr>
      <w:i/>
    </w:rPr>
  </w:style>
  <w:style w:type="paragraph" w:customStyle="1" w:styleId="MiniTOCTitle">
    <w:name w:val="MiniTOCTitle"/>
    <w:basedOn w:val="Heading4"/>
    <w:rsid w:val="006510B5"/>
    <w:pPr>
      <w:spacing w:before="240"/>
      <w:outlineLvl w:val="9"/>
    </w:pPr>
    <w:rPr>
      <w:noProof/>
      <w:sz w:val="24"/>
    </w:rPr>
  </w:style>
  <w:style w:type="paragraph" w:customStyle="1" w:styleId="MiniTOCItem">
    <w:name w:val="MiniTOCItem"/>
    <w:basedOn w:val="ListBullet"/>
    <w:rsid w:val="006510B5"/>
    <w:pPr>
      <w:numPr>
        <w:numId w:val="0"/>
      </w:numPr>
      <w:tabs>
        <w:tab w:val="right" w:leader="dot" w:pos="6521"/>
      </w:tabs>
      <w:spacing w:before="0" w:after="0"/>
    </w:pPr>
  </w:style>
  <w:style w:type="paragraph" w:customStyle="1" w:styleId="TOFTitle">
    <w:name w:val="TOFTitle"/>
    <w:basedOn w:val="TOCTitle"/>
    <w:rsid w:val="006510B5"/>
  </w:style>
  <w:style w:type="paragraph" w:styleId="TableofFigures">
    <w:name w:val="table of figures"/>
    <w:basedOn w:val="Normal"/>
    <w:next w:val="Normal"/>
    <w:semiHidden/>
    <w:rsid w:val="006510B5"/>
    <w:pPr>
      <w:tabs>
        <w:tab w:val="right" w:leader="dot" w:pos="9072"/>
      </w:tabs>
      <w:ind w:left="970" w:hanging="403"/>
    </w:pPr>
    <w:rPr>
      <w:rFonts w:ascii="Times New Roman" w:hAnsi="Times New Roman"/>
      <w:b/>
    </w:rPr>
  </w:style>
  <w:style w:type="paragraph" w:styleId="ListNumber">
    <w:name w:val="List Number"/>
    <w:basedOn w:val="List"/>
    <w:rsid w:val="006510B5"/>
    <w:pPr>
      <w:numPr>
        <w:numId w:val="14"/>
      </w:numPr>
      <w:tabs>
        <w:tab w:val="clear" w:pos="340"/>
      </w:tabs>
    </w:pPr>
  </w:style>
  <w:style w:type="character" w:customStyle="1" w:styleId="WingdingSymbols">
    <w:name w:val="Wingding Symbols"/>
    <w:rsid w:val="006510B5"/>
    <w:rPr>
      <w:rFonts w:ascii="Wingdings" w:hAnsi="Wingdings"/>
    </w:rPr>
  </w:style>
  <w:style w:type="character" w:customStyle="1" w:styleId="HotSpot">
    <w:name w:val="HotSpot"/>
    <w:rsid w:val="006510B5"/>
    <w:rPr>
      <w:color w:val="0033CC"/>
      <w:u w:val="none"/>
    </w:rPr>
  </w:style>
  <w:style w:type="paragraph" w:customStyle="1" w:styleId="BodyTextRight">
    <w:name w:val="Body Text Right"/>
    <w:basedOn w:val="BodyText"/>
    <w:rsid w:val="006510B5"/>
    <w:pPr>
      <w:spacing w:before="0" w:after="0"/>
      <w:jc w:val="right"/>
    </w:pPr>
  </w:style>
  <w:style w:type="paragraph" w:styleId="Index3">
    <w:name w:val="index 3"/>
    <w:basedOn w:val="ListNumber2"/>
    <w:next w:val="Normal"/>
    <w:semiHidden/>
    <w:rsid w:val="006510B5"/>
    <w:pPr>
      <w:numPr>
        <w:numId w:val="0"/>
      </w:numPr>
      <w:tabs>
        <w:tab w:val="right" w:leader="dot" w:pos="4176"/>
      </w:tabs>
    </w:pPr>
  </w:style>
  <w:style w:type="paragraph" w:styleId="ListNumber2">
    <w:name w:val="List Number 2"/>
    <w:basedOn w:val="List2"/>
    <w:rsid w:val="006510B5"/>
    <w:pPr>
      <w:numPr>
        <w:numId w:val="9"/>
      </w:numPr>
      <w:tabs>
        <w:tab w:val="clear" w:pos="1060"/>
      </w:tabs>
    </w:pPr>
  </w:style>
  <w:style w:type="paragraph" w:customStyle="1" w:styleId="MarginNote">
    <w:name w:val="Margin Note"/>
    <w:basedOn w:val="BodyText"/>
    <w:rsid w:val="00651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0B5"/>
    <w:rPr>
      <w:sz w:val="32"/>
    </w:rPr>
  </w:style>
  <w:style w:type="paragraph" w:customStyle="1" w:styleId="HeadingProcedure">
    <w:name w:val="Heading Procedure"/>
    <w:basedOn w:val="HeadingBase"/>
    <w:next w:val="Normal"/>
    <w:rsid w:val="006510B5"/>
    <w:pPr>
      <w:tabs>
        <w:tab w:val="left" w:pos="0"/>
      </w:tabs>
      <w:spacing w:before="120" w:after="60"/>
    </w:pPr>
    <w:rPr>
      <w:i/>
      <w:color w:val="918585"/>
      <w:sz w:val="22"/>
    </w:rPr>
  </w:style>
  <w:style w:type="paragraph" w:customStyle="1" w:styleId="TableBodyText">
    <w:name w:val="Table Body Text"/>
    <w:basedOn w:val="BodyText"/>
    <w:rsid w:val="006510B5"/>
    <w:pPr>
      <w:spacing w:before="60" w:after="60"/>
    </w:pPr>
  </w:style>
  <w:style w:type="paragraph" w:styleId="ListContinue">
    <w:name w:val="List Continue"/>
    <w:basedOn w:val="List"/>
    <w:rsid w:val="006510B5"/>
    <w:pPr>
      <w:ind w:firstLine="0"/>
    </w:pPr>
  </w:style>
  <w:style w:type="paragraph" w:customStyle="1" w:styleId="ListNote">
    <w:name w:val="List Note"/>
    <w:basedOn w:val="List"/>
    <w:rsid w:val="006510B5"/>
    <w:pPr>
      <w:pBdr>
        <w:top w:val="single" w:sz="6" w:space="2" w:color="918585"/>
        <w:bottom w:val="single" w:sz="6" w:space="2" w:color="918585"/>
      </w:pBdr>
      <w:tabs>
        <w:tab w:val="left" w:pos="1021"/>
      </w:tabs>
      <w:ind w:firstLine="0"/>
    </w:pPr>
  </w:style>
  <w:style w:type="paragraph" w:customStyle="1" w:styleId="Warning">
    <w:name w:val="Warning"/>
    <w:basedOn w:val="BodyText"/>
    <w:rsid w:val="006510B5"/>
    <w:pPr>
      <w:shd w:val="clear" w:color="auto" w:fill="D9D9D9"/>
      <w:tabs>
        <w:tab w:val="left" w:pos="992"/>
      </w:tabs>
      <w:ind w:left="119" w:right="119"/>
    </w:pPr>
    <w:rPr>
      <w:sz w:val="20"/>
    </w:rPr>
  </w:style>
  <w:style w:type="paragraph" w:customStyle="1" w:styleId="MarginIcons">
    <w:name w:val="Margin Icons"/>
    <w:basedOn w:val="BodyText"/>
    <w:rsid w:val="00651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0B5"/>
    <w:rPr>
      <w:rFonts w:ascii="Courier New" w:hAnsi="Courier New"/>
    </w:rPr>
  </w:style>
  <w:style w:type="paragraph" w:customStyle="1" w:styleId="NoteBullet">
    <w:name w:val="Note Bullet"/>
    <w:basedOn w:val="Note"/>
    <w:rsid w:val="006510B5"/>
    <w:pPr>
      <w:tabs>
        <w:tab w:val="clear" w:pos="680"/>
      </w:tabs>
      <w:spacing w:before="60" w:after="60"/>
    </w:pPr>
  </w:style>
  <w:style w:type="paragraph" w:customStyle="1" w:styleId="SubHeading2">
    <w:name w:val="SubHeading2"/>
    <w:basedOn w:val="HeadingBase"/>
    <w:rsid w:val="006510B5"/>
    <w:pPr>
      <w:spacing w:before="240" w:after="60"/>
    </w:pPr>
    <w:rPr>
      <w:sz w:val="20"/>
    </w:rPr>
  </w:style>
  <w:style w:type="paragraph" w:customStyle="1" w:styleId="SubHeading1">
    <w:name w:val="SubHeading1"/>
    <w:basedOn w:val="HeadingBase"/>
    <w:rsid w:val="006510B5"/>
    <w:pPr>
      <w:spacing w:before="240" w:after="60"/>
    </w:pPr>
    <w:rPr>
      <w:color w:val="918585"/>
      <w:sz w:val="22"/>
    </w:rPr>
  </w:style>
  <w:style w:type="paragraph" w:customStyle="1" w:styleId="SideHeading">
    <w:name w:val="Side Heading"/>
    <w:basedOn w:val="HeadingBase"/>
    <w:rsid w:val="00651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0B5"/>
    <w:pPr>
      <w:numPr>
        <w:numId w:val="10"/>
      </w:numPr>
    </w:pPr>
  </w:style>
  <w:style w:type="paragraph" w:styleId="PlainText">
    <w:name w:val="Plain Text"/>
    <w:basedOn w:val="Normal"/>
    <w:link w:val="PlainTextChar"/>
    <w:rsid w:val="006510B5"/>
    <w:rPr>
      <w:sz w:val="20"/>
    </w:rPr>
  </w:style>
  <w:style w:type="character" w:customStyle="1" w:styleId="PlainTextChar">
    <w:name w:val="Plain Text Char"/>
    <w:basedOn w:val="DefaultParagraphFont"/>
    <w:link w:val="PlainText"/>
    <w:rsid w:val="006510B5"/>
    <w:rPr>
      <w:rFonts w:ascii="Courier New" w:eastAsia="Times New Roman" w:hAnsi="Courier New" w:cs="Times New Roman"/>
      <w:sz w:val="20"/>
      <w:szCs w:val="20"/>
      <w:lang w:eastAsia="en-US"/>
    </w:rPr>
  </w:style>
  <w:style w:type="character" w:customStyle="1" w:styleId="MenuOption">
    <w:name w:val="Menu Option"/>
    <w:basedOn w:val="DefaultParagraphFont"/>
    <w:rsid w:val="006510B5"/>
    <w:rPr>
      <w:b/>
      <w:smallCaps/>
    </w:rPr>
  </w:style>
  <w:style w:type="paragraph" w:customStyle="1" w:styleId="TableListNumber">
    <w:name w:val="Table List Number"/>
    <w:basedOn w:val="ListNumber"/>
    <w:rsid w:val="006510B5"/>
    <w:pPr>
      <w:numPr>
        <w:numId w:val="0"/>
      </w:numPr>
    </w:pPr>
  </w:style>
  <w:style w:type="paragraph" w:styleId="TOC4">
    <w:name w:val="toc 4"/>
    <w:basedOn w:val="TOCBase"/>
    <w:next w:val="Normal"/>
    <w:semiHidden/>
    <w:rsid w:val="006510B5"/>
    <w:pPr>
      <w:tabs>
        <w:tab w:val="right" w:leader="dot" w:pos="9071"/>
      </w:tabs>
      <w:ind w:left="1701"/>
    </w:pPr>
  </w:style>
  <w:style w:type="paragraph" w:customStyle="1" w:styleId="ListAlpha">
    <w:name w:val="List Alpha"/>
    <w:basedOn w:val="List"/>
    <w:rsid w:val="006510B5"/>
    <w:pPr>
      <w:numPr>
        <w:numId w:val="8"/>
      </w:numPr>
    </w:pPr>
  </w:style>
  <w:style w:type="paragraph" w:customStyle="1" w:styleId="ListAlpha2">
    <w:name w:val="List Alpha 2"/>
    <w:basedOn w:val="List2"/>
    <w:rsid w:val="006510B5"/>
    <w:pPr>
      <w:numPr>
        <w:numId w:val="7"/>
      </w:numPr>
    </w:pPr>
  </w:style>
  <w:style w:type="paragraph" w:styleId="List2">
    <w:name w:val="List 2"/>
    <w:basedOn w:val="BodyText"/>
    <w:rsid w:val="006510B5"/>
    <w:pPr>
      <w:tabs>
        <w:tab w:val="left" w:pos="680"/>
      </w:tabs>
      <w:spacing w:before="60" w:after="60"/>
      <w:ind w:left="680" w:hanging="340"/>
    </w:pPr>
  </w:style>
  <w:style w:type="paragraph" w:styleId="List3">
    <w:name w:val="List 3"/>
    <w:basedOn w:val="BodyText"/>
    <w:rsid w:val="006510B5"/>
    <w:pPr>
      <w:tabs>
        <w:tab w:val="left" w:pos="1021"/>
      </w:tabs>
      <w:spacing w:before="60" w:after="60"/>
      <w:ind w:left="1020" w:hanging="340"/>
    </w:pPr>
  </w:style>
  <w:style w:type="paragraph" w:styleId="List4">
    <w:name w:val="List 4"/>
    <w:basedOn w:val="BodyText"/>
    <w:rsid w:val="006510B5"/>
    <w:pPr>
      <w:tabs>
        <w:tab w:val="left" w:pos="1361"/>
      </w:tabs>
      <w:spacing w:before="60" w:after="60"/>
      <w:ind w:left="1361" w:hanging="340"/>
    </w:pPr>
  </w:style>
  <w:style w:type="paragraph" w:styleId="List5">
    <w:name w:val="List 5"/>
    <w:basedOn w:val="BodyText"/>
    <w:rsid w:val="006510B5"/>
    <w:pPr>
      <w:tabs>
        <w:tab w:val="left" w:pos="1701"/>
      </w:tabs>
      <w:spacing w:before="60" w:after="60"/>
      <w:ind w:left="1701" w:hanging="340"/>
    </w:pPr>
  </w:style>
  <w:style w:type="paragraph" w:styleId="ListBullet3">
    <w:name w:val="List Bullet 3"/>
    <w:basedOn w:val="List3"/>
    <w:rsid w:val="006510B5"/>
    <w:pPr>
      <w:numPr>
        <w:numId w:val="13"/>
      </w:numPr>
      <w:tabs>
        <w:tab w:val="clear" w:pos="1021"/>
      </w:tabs>
      <w:ind w:left="1037" w:hanging="357"/>
    </w:pPr>
  </w:style>
  <w:style w:type="paragraph" w:styleId="ListBullet4">
    <w:name w:val="List Bullet 4"/>
    <w:basedOn w:val="List4"/>
    <w:rsid w:val="006510B5"/>
    <w:pPr>
      <w:numPr>
        <w:numId w:val="2"/>
      </w:numPr>
      <w:tabs>
        <w:tab w:val="clear" w:pos="1361"/>
      </w:tabs>
    </w:pPr>
  </w:style>
  <w:style w:type="paragraph" w:styleId="ListBullet5">
    <w:name w:val="List Bullet 5"/>
    <w:basedOn w:val="List5"/>
    <w:rsid w:val="006510B5"/>
    <w:pPr>
      <w:numPr>
        <w:numId w:val="3"/>
      </w:numPr>
    </w:pPr>
  </w:style>
  <w:style w:type="paragraph" w:styleId="ListContinue2">
    <w:name w:val="List Continue 2"/>
    <w:basedOn w:val="List2"/>
    <w:rsid w:val="006510B5"/>
    <w:pPr>
      <w:ind w:firstLine="0"/>
    </w:pPr>
  </w:style>
  <w:style w:type="paragraph" w:styleId="ListContinue3">
    <w:name w:val="List Continue 3"/>
    <w:basedOn w:val="List3"/>
    <w:rsid w:val="006510B5"/>
    <w:pPr>
      <w:ind w:left="1021" w:firstLine="0"/>
    </w:pPr>
  </w:style>
  <w:style w:type="paragraph" w:styleId="ListContinue4">
    <w:name w:val="List Continue 4"/>
    <w:basedOn w:val="List4"/>
    <w:rsid w:val="006510B5"/>
    <w:pPr>
      <w:ind w:firstLine="0"/>
    </w:pPr>
  </w:style>
  <w:style w:type="paragraph" w:styleId="ListContinue5">
    <w:name w:val="List Continue 5"/>
    <w:basedOn w:val="List5"/>
    <w:rsid w:val="006510B5"/>
    <w:pPr>
      <w:ind w:firstLine="0"/>
    </w:pPr>
  </w:style>
  <w:style w:type="paragraph" w:styleId="ListNumber3">
    <w:name w:val="List Number 3"/>
    <w:basedOn w:val="List3"/>
    <w:rsid w:val="006510B5"/>
    <w:pPr>
      <w:numPr>
        <w:numId w:val="4"/>
      </w:numPr>
    </w:pPr>
  </w:style>
  <w:style w:type="paragraph" w:styleId="ListNumber4">
    <w:name w:val="List Number 4"/>
    <w:basedOn w:val="List4"/>
    <w:rsid w:val="006510B5"/>
    <w:pPr>
      <w:numPr>
        <w:numId w:val="5"/>
      </w:numPr>
    </w:pPr>
  </w:style>
  <w:style w:type="paragraph" w:styleId="ListNumber5">
    <w:name w:val="List Number 5"/>
    <w:basedOn w:val="List5"/>
    <w:rsid w:val="006510B5"/>
    <w:pPr>
      <w:numPr>
        <w:numId w:val="6"/>
      </w:numPr>
    </w:pPr>
  </w:style>
  <w:style w:type="paragraph" w:styleId="BlockText">
    <w:name w:val="Block Text"/>
    <w:basedOn w:val="Normal"/>
    <w:rsid w:val="006510B5"/>
    <w:pPr>
      <w:spacing w:after="120"/>
      <w:ind w:left="1440" w:right="1440"/>
    </w:pPr>
  </w:style>
  <w:style w:type="character" w:customStyle="1" w:styleId="Subscript">
    <w:name w:val="Subscript"/>
    <w:basedOn w:val="DefaultParagraphFont"/>
    <w:rsid w:val="006510B5"/>
    <w:rPr>
      <w:sz w:val="16"/>
      <w:vertAlign w:val="subscript"/>
    </w:rPr>
  </w:style>
  <w:style w:type="character" w:customStyle="1" w:styleId="Superscript">
    <w:name w:val="Superscript"/>
    <w:basedOn w:val="DefaultParagraphFont"/>
    <w:rsid w:val="006510B5"/>
    <w:rPr>
      <w:sz w:val="16"/>
      <w:vertAlign w:val="superscript"/>
    </w:rPr>
  </w:style>
  <w:style w:type="character" w:customStyle="1" w:styleId="Symbols">
    <w:name w:val="Symbols"/>
    <w:basedOn w:val="DefaultParagraphFont"/>
    <w:rsid w:val="006510B5"/>
    <w:rPr>
      <w:rFonts w:ascii="Symbol" w:hAnsi="Symbol"/>
    </w:rPr>
  </w:style>
  <w:style w:type="character" w:customStyle="1" w:styleId="MenuOptions">
    <w:name w:val="Menu Options"/>
    <w:basedOn w:val="DefaultParagraphFont"/>
    <w:rsid w:val="006510B5"/>
    <w:rPr>
      <w:rFonts w:ascii="Arial Narrow" w:hAnsi="Arial Narrow"/>
      <w:smallCaps/>
    </w:rPr>
  </w:style>
  <w:style w:type="character" w:customStyle="1" w:styleId="Buttons">
    <w:name w:val="Buttons"/>
    <w:basedOn w:val="DefaultParagraphFont"/>
    <w:rsid w:val="006510B5"/>
    <w:rPr>
      <w:b/>
    </w:rPr>
  </w:style>
  <w:style w:type="character" w:customStyle="1" w:styleId="Underlined">
    <w:name w:val="Underlined"/>
    <w:basedOn w:val="DefaultParagraphFont"/>
    <w:rsid w:val="006510B5"/>
    <w:rPr>
      <w:u w:val="single"/>
    </w:rPr>
  </w:style>
  <w:style w:type="paragraph" w:customStyle="1" w:styleId="TableBodyTextRight">
    <w:name w:val="Table Body Text Right"/>
    <w:basedOn w:val="TableBodyText"/>
    <w:rsid w:val="006510B5"/>
    <w:pPr>
      <w:widowControl w:val="0"/>
      <w:autoSpaceDE w:val="0"/>
      <w:autoSpaceDN w:val="0"/>
      <w:adjustRightInd w:val="0"/>
      <w:jc w:val="right"/>
    </w:pPr>
    <w:rPr>
      <w:rFonts w:cs="Arial"/>
      <w:szCs w:val="18"/>
    </w:rPr>
  </w:style>
  <w:style w:type="paragraph" w:customStyle="1" w:styleId="CopyrightText">
    <w:name w:val="Copyright Text"/>
    <w:basedOn w:val="BodyText"/>
    <w:rsid w:val="006510B5"/>
    <w:rPr>
      <w:sz w:val="18"/>
    </w:rPr>
  </w:style>
  <w:style w:type="paragraph" w:customStyle="1" w:styleId="BodySmallRight">
    <w:name w:val="Body Small Right"/>
    <w:basedOn w:val="BodyTextRight"/>
    <w:rsid w:val="006510B5"/>
    <w:rPr>
      <w:sz w:val="18"/>
      <w:szCs w:val="18"/>
    </w:rPr>
  </w:style>
  <w:style w:type="paragraph" w:customStyle="1" w:styleId="MarginEdition">
    <w:name w:val="Margin Edition"/>
    <w:basedOn w:val="MarginNote"/>
    <w:rsid w:val="006510B5"/>
    <w:pPr>
      <w:spacing w:before="0" w:after="0"/>
    </w:pPr>
    <w:rPr>
      <w:rFonts w:ascii="Times New Roman" w:hAnsi="Times New Roman"/>
      <w:color w:val="999999"/>
    </w:rPr>
  </w:style>
  <w:style w:type="paragraph" w:customStyle="1" w:styleId="Spacer">
    <w:name w:val="Spacer"/>
    <w:basedOn w:val="Normal"/>
    <w:rsid w:val="006510B5"/>
    <w:rPr>
      <w:sz w:val="2"/>
      <w:szCs w:val="2"/>
    </w:rPr>
  </w:style>
  <w:style w:type="character" w:customStyle="1" w:styleId="Small">
    <w:name w:val="Small"/>
    <w:basedOn w:val="DefaultParagraphFont"/>
    <w:rsid w:val="006510B5"/>
    <w:rPr>
      <w:sz w:val="16"/>
    </w:rPr>
  </w:style>
  <w:style w:type="paragraph" w:customStyle="1" w:styleId="WideTable">
    <w:name w:val="Wide Table"/>
    <w:basedOn w:val="Normal"/>
    <w:rsid w:val="006510B5"/>
    <w:pPr>
      <w:ind w:left="-1418"/>
    </w:pPr>
    <w:rPr>
      <w:sz w:val="2"/>
      <w:szCs w:val="2"/>
    </w:rPr>
  </w:style>
  <w:style w:type="character" w:styleId="PageNumber">
    <w:name w:val="page number"/>
    <w:basedOn w:val="DefaultParagraphFont"/>
    <w:rsid w:val="006510B5"/>
  </w:style>
  <w:style w:type="paragraph" w:styleId="Quote">
    <w:name w:val="Quote"/>
    <w:basedOn w:val="Heading1"/>
    <w:link w:val="QuoteChar"/>
    <w:qFormat/>
    <w:rsid w:val="006510B5"/>
    <w:rPr>
      <w:b w:val="0"/>
      <w:sz w:val="72"/>
      <w:szCs w:val="72"/>
      <w:lang w:val="en-NZ"/>
    </w:rPr>
  </w:style>
  <w:style w:type="character" w:customStyle="1" w:styleId="QuoteChar">
    <w:name w:val="Quote Char"/>
    <w:basedOn w:val="DefaultParagraphFont"/>
    <w:link w:val="Quote"/>
    <w:rsid w:val="00651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0B5"/>
    <w:pPr>
      <w:pageBreakBefore/>
    </w:pPr>
  </w:style>
  <w:style w:type="paragraph" w:customStyle="1" w:styleId="Border">
    <w:name w:val="Border"/>
    <w:basedOn w:val="Normal"/>
    <w:qFormat/>
    <w:rsid w:val="00651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0B5"/>
    <w:rPr>
      <w:b/>
      <w:bCs/>
      <w:i/>
      <w:iCs/>
      <w:color w:val="auto"/>
    </w:rPr>
  </w:style>
  <w:style w:type="paragraph" w:styleId="IntenseQuote">
    <w:name w:val="Intense Quote"/>
    <w:basedOn w:val="Normal"/>
    <w:next w:val="Normal"/>
    <w:link w:val="IntenseQuoteChar"/>
    <w:uiPriority w:val="30"/>
    <w:qFormat/>
    <w:rsid w:val="00651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0B5"/>
    <w:rPr>
      <w:smallCaps/>
      <w:color w:val="auto"/>
      <w:u w:val="single"/>
    </w:rPr>
  </w:style>
  <w:style w:type="character" w:styleId="IntenseReference">
    <w:name w:val="Intense Reference"/>
    <w:basedOn w:val="DefaultParagraphFont"/>
    <w:uiPriority w:val="32"/>
    <w:qFormat/>
    <w:rsid w:val="006510B5"/>
    <w:rPr>
      <w:b/>
      <w:bCs/>
      <w:smallCaps/>
      <w:color w:val="auto"/>
      <w:spacing w:val="5"/>
      <w:u w:val="single"/>
    </w:rPr>
  </w:style>
  <w:style w:type="paragraph" w:customStyle="1" w:styleId="2ColumnHeading">
    <w:name w:val="2Column Heading"/>
    <w:basedOn w:val="BodyText"/>
    <w:qFormat/>
    <w:rsid w:val="006510B5"/>
    <w:pPr>
      <w:spacing w:after="60"/>
      <w:ind w:left="-2268"/>
    </w:pPr>
    <w:rPr>
      <w:b/>
    </w:rPr>
  </w:style>
  <w:style w:type="paragraph" w:customStyle="1" w:styleId="Heading1TOC">
    <w:name w:val="Heading1 TOC"/>
    <w:basedOn w:val="Normal"/>
    <w:qFormat/>
    <w:rsid w:val="006510B5"/>
    <w:pPr>
      <w:spacing w:before="240" w:after="120"/>
    </w:pPr>
    <w:rPr>
      <w:rFonts w:ascii="Times New Roman" w:hAnsi="Times New Roman"/>
      <w:b/>
      <w:sz w:val="32"/>
    </w:rPr>
  </w:style>
  <w:style w:type="paragraph" w:customStyle="1" w:styleId="Heading2TOC">
    <w:name w:val="Heading2 TOC"/>
    <w:basedOn w:val="Normal"/>
    <w:qFormat/>
    <w:rsid w:val="006510B5"/>
    <w:pPr>
      <w:spacing w:before="240" w:after="60"/>
    </w:pPr>
    <w:rPr>
      <w:rFonts w:ascii="Times New Roman" w:hAnsi="Times New Roman"/>
      <w:b/>
      <w:sz w:val="28"/>
    </w:rPr>
  </w:style>
  <w:style w:type="character" w:customStyle="1" w:styleId="Underline">
    <w:name w:val="Underline"/>
    <w:basedOn w:val="DefaultParagraphFont"/>
    <w:qFormat/>
    <w:rsid w:val="006510B5"/>
    <w:rPr>
      <w:u w:val="single"/>
    </w:rPr>
  </w:style>
  <w:style w:type="character" w:customStyle="1" w:styleId="BoldandItalics">
    <w:name w:val="Bold and Italics"/>
    <w:qFormat/>
    <w:rsid w:val="006510B5"/>
    <w:rPr>
      <w:b/>
      <w:i/>
      <w:u w:val="none"/>
    </w:rPr>
  </w:style>
  <w:style w:type="paragraph" w:styleId="BalloonText">
    <w:name w:val="Balloon Text"/>
    <w:basedOn w:val="Normal"/>
    <w:link w:val="BalloonTextChar"/>
    <w:rsid w:val="006510B5"/>
    <w:rPr>
      <w:rFonts w:ascii="Tahoma" w:hAnsi="Tahoma" w:cs="Tahoma"/>
      <w:sz w:val="16"/>
      <w:szCs w:val="16"/>
    </w:rPr>
  </w:style>
  <w:style w:type="character" w:customStyle="1" w:styleId="BalloonTextChar">
    <w:name w:val="Balloon Text Char"/>
    <w:basedOn w:val="DefaultParagraphFont"/>
    <w:link w:val="BalloonText"/>
    <w:rsid w:val="00651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0B5"/>
    <w:rPr>
      <w:b/>
      <w:color w:val="660033"/>
      <w:spacing w:val="0"/>
    </w:rPr>
  </w:style>
  <w:style w:type="paragraph" w:customStyle="1" w:styleId="Nameditemlist">
    <w:name w:val="Named item list"/>
    <w:basedOn w:val="BodyText"/>
    <w:qFormat/>
    <w:rsid w:val="006510B5"/>
    <w:pPr>
      <w:tabs>
        <w:tab w:val="left" w:pos="2835"/>
      </w:tabs>
      <w:ind w:left="2835" w:hanging="2835"/>
    </w:pPr>
  </w:style>
  <w:style w:type="paragraph" w:customStyle="1" w:styleId="BodyTextnopadding">
    <w:name w:val="Body Text no padding"/>
    <w:basedOn w:val="BodyText"/>
    <w:qFormat/>
    <w:rsid w:val="006510B5"/>
    <w:pPr>
      <w:spacing w:before="0" w:after="0"/>
    </w:pPr>
  </w:style>
  <w:style w:type="paragraph" w:customStyle="1" w:styleId="BodyTextBold">
    <w:name w:val="Body Text Bold"/>
    <w:basedOn w:val="BodyText"/>
    <w:qFormat/>
    <w:rsid w:val="006510B5"/>
    <w:rPr>
      <w:b/>
    </w:rPr>
  </w:style>
  <w:style w:type="character" w:styleId="Hyperlink">
    <w:name w:val="Hyperlink"/>
    <w:basedOn w:val="DefaultParagraphFont"/>
    <w:uiPriority w:val="99"/>
    <w:unhideWhenUsed/>
    <w:rsid w:val="006C5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956</Words>
  <Characters>6435</Characters>
  <Application>Microsoft Office Word</Application>
  <DocSecurity>0</DocSecurity>
  <Lines>178</Lines>
  <Paragraphs>111</Paragraphs>
  <ScaleCrop>false</ScaleCrop>
  <Company>Author-it Software Corporation Ltd.</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PSPGEN064 Interrogate and analyse statistical data</dc:title>
  <dc:subject>Approved</dc:subject>
  <dc:creator>Public Skills Australia</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