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70BE" w:rsidP="006670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PSPGEN062 Collect statistical data</w:t>
      </w:r>
      <w:r>
        <w:fldChar w:fldCharType="end"/>
      </w:r>
    </w:p>
    <w:p w:rsidR="006670BE" w:rsidP="006670BE">
      <w:pPr>
        <w:pStyle w:val="Version"/>
        <w:sectPr w:rsidSect="000964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46D" w:rsidP="0009646D">
      <w:pPr>
        <w:pStyle w:val="SuperHeading"/>
      </w:pPr>
      <w:r w:rsidRPr="0009646D">
        <w:t>PSPGEN062 Collect statistical data</w:t>
      </w:r>
    </w:p>
    <w:p w:rsidR="00000000" w:rsidRPr="0009646D" w:rsidP="0009646D">
      <w:pPr>
        <w:pStyle w:val="Heading1"/>
      </w:pPr>
      <w:bookmarkStart w:id="1" w:name="O_816855"/>
      <w:bookmarkEnd w:id="1"/>
      <w:r w:rsidRPr="000964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67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6D">
            <w:pPr>
              <w:pStyle w:val="TableHeading"/>
              <w:rPr>
                <w:lang w:val="en-NZ"/>
              </w:rPr>
            </w:pPr>
            <w:r w:rsidRPr="0009646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6D">
            <w:pPr>
              <w:pStyle w:val="TableHeading"/>
              <w:rPr>
                <w:lang w:val="en-NZ"/>
              </w:rPr>
            </w:pPr>
            <w:r w:rsidRPr="0009646D">
              <w:t>Comments</w:t>
            </w:r>
          </w:p>
        </w:tc>
      </w:tr>
      <w:tr w:rsidTr="00667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6D">
            <w:pPr>
              <w:pStyle w:val="BodyText"/>
              <w:rPr>
                <w:lang w:val="en-NZ"/>
              </w:rPr>
            </w:pPr>
            <w:r w:rsidRPr="0009646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46D" w:rsidP="0009646D">
            <w:pPr>
              <w:pStyle w:val="BodyText"/>
            </w:pPr>
            <w:r w:rsidRPr="0009646D">
              <w:t xml:space="preserve">This unit was released in PSP Public Sector Training Package release 1.0 and meets the Standards for Training Packages. </w:t>
            </w:r>
          </w:p>
          <w:p w:rsidR="00000000" w:rsidRPr="0009646D" w:rsidP="0009646D">
            <w:pPr>
              <w:pStyle w:val="BodyText"/>
            </w:pPr>
          </w:p>
          <w:p w:rsidR="00000000" w:rsidRPr="0009646D" w:rsidP="0009646D">
            <w:pPr>
              <w:pStyle w:val="BodyText"/>
            </w:pPr>
            <w:r w:rsidRPr="0009646D">
              <w:t>This unit supersedes and is equivalent to PSPGOV521A Collect statistical data.</w:t>
            </w:r>
          </w:p>
          <w:p w:rsidR="00000000" w:rsidRPr="0009646D" w:rsidP="0009646D">
            <w:pPr>
              <w:pStyle w:val="BodyText"/>
            </w:pPr>
          </w:p>
          <w:p w:rsidR="00000000" w:rsidRPr="0009646D" w:rsidP="0009646D">
            <w:pPr>
              <w:pStyle w:val="ListBullet"/>
            </w:pPr>
            <w:r w:rsidRPr="0009646D">
              <w:t>Unit code up</w:t>
            </w:r>
            <w:r w:rsidRPr="0009646D">
              <w:t>dated</w:t>
            </w:r>
          </w:p>
          <w:p w:rsidR="00000000" w:rsidRPr="0009646D" w:rsidP="0009646D">
            <w:pPr>
              <w:pStyle w:val="ListBullet"/>
            </w:pPr>
            <w:r w:rsidRPr="0009646D">
              <w:t>Content and formatting updated to comply with new standards</w:t>
            </w:r>
          </w:p>
          <w:p w:rsidR="00000000" w:rsidRPr="0009646D" w:rsidP="0009646D">
            <w:pPr>
              <w:pStyle w:val="ListBullet"/>
            </w:pPr>
            <w:r w:rsidRPr="0009646D">
              <w:t>All PC transitioned from passive to active voice</w:t>
            </w:r>
          </w:p>
        </w:tc>
      </w:tr>
    </w:tbl>
    <w:p w:rsidR="00000000" w:rsidRPr="0009646D" w:rsidP="0009646D">
      <w:pPr>
        <w:pStyle w:val="BodyText"/>
      </w:pPr>
    </w:p>
    <w:p w:rsidR="00000000" w:rsidRPr="0009646D" w:rsidP="0009646D">
      <w:pPr>
        <w:pStyle w:val="AllowPageBreak"/>
      </w:pPr>
    </w:p>
    <w:p w:rsidR="00000000" w:rsidRPr="0009646D" w:rsidP="0009646D">
      <w:pPr>
        <w:pStyle w:val="Heading1"/>
      </w:pPr>
      <w:bookmarkStart w:id="2" w:name="O_816856"/>
      <w:bookmarkEnd w:id="2"/>
      <w:r w:rsidRPr="0009646D">
        <w:t>Application</w:t>
      </w:r>
    </w:p>
    <w:p w:rsidR="00000000" w:rsidRPr="0009646D" w:rsidP="006670BE">
      <w:pPr>
        <w:pStyle w:val="BodyText"/>
      </w:pPr>
      <w:r w:rsidRPr="0009646D">
        <w:t>This unit describes the skills required to develop a data collection plan and then collect new data. It includes preparing for data collection, defining data requirements, preparing data collection tools for direct collection, conducting data collection us</w:t>
      </w:r>
      <w:r w:rsidRPr="0009646D">
        <w:t>ing direct collection, conducting data collection from existing source/s and collating and organising information/data.</w:t>
      </w:r>
    </w:p>
    <w:p w:rsidR="00000000" w:rsidRPr="0009646D" w:rsidP="006670BE">
      <w:pPr>
        <w:pStyle w:val="BodyText"/>
      </w:pPr>
      <w:r w:rsidRPr="0009646D">
        <w:t>This unit applies to those working in generalist and specialist roles within the public sector.</w:t>
      </w:r>
    </w:p>
    <w:p w:rsidR="00000000" w:rsidRPr="0009646D" w:rsidP="006670BE">
      <w:pPr>
        <w:pStyle w:val="BodyText"/>
      </w:pPr>
      <w:r w:rsidRPr="0009646D">
        <w:t xml:space="preserve">The skills and knowledge described in </w:t>
      </w:r>
      <w:r w:rsidRPr="0009646D">
        <w:t>this unit must be applied within the legislative, regulatory and policy environment in which they are carried out. Organisational policies and procedures must be consulted and adhered to.</w:t>
      </w:r>
    </w:p>
    <w:p w:rsidR="00000000" w:rsidRPr="0009646D" w:rsidP="006670BE">
      <w:pPr>
        <w:pStyle w:val="BodyText"/>
      </w:pPr>
      <w:r w:rsidRPr="0009646D">
        <w:t>Those undertaking this unit would work autonomously consulting othe</w:t>
      </w:r>
      <w:r w:rsidRPr="0009646D">
        <w:t>rs as required, performing complex tasks in a range of familiar contexts.</w:t>
      </w:r>
    </w:p>
    <w:p w:rsidR="006670BE" w:rsidP="006670BE">
      <w:pPr>
        <w:pStyle w:val="BodyText"/>
      </w:pPr>
      <w:r w:rsidRPr="0009646D">
        <w:t>No licensing, legislative or certification requirements apply to unit at the time of publication.</w:t>
      </w:r>
    </w:p>
    <w:p w:rsidR="00000000" w:rsidRPr="0009646D" w:rsidP="0009646D">
      <w:pPr>
        <w:pStyle w:val="Heading1"/>
      </w:pPr>
      <w:bookmarkStart w:id="3" w:name="O_816858"/>
      <w:bookmarkEnd w:id="3"/>
      <w:r w:rsidRPr="0009646D">
        <w:t>Competency Field</w:t>
      </w:r>
    </w:p>
    <w:p w:rsidR="00000000" w:rsidRPr="0009646D" w:rsidP="006670BE">
      <w:pPr>
        <w:pStyle w:val="BodyText"/>
      </w:pPr>
      <w:r w:rsidRPr="0009646D">
        <w:t>General</w:t>
      </w:r>
    </w:p>
    <w:p w:rsidR="00000000" w:rsidRPr="0009646D" w:rsidP="0009646D">
      <w:pPr>
        <w:pStyle w:val="Heading1"/>
      </w:pPr>
      <w:bookmarkStart w:id="4" w:name="O_816860"/>
      <w:bookmarkEnd w:id="4"/>
      <w:r w:rsidRPr="0009646D">
        <w:t>Elements and Performanc</w:t>
      </w:r>
      <w:r w:rsidRPr="0009646D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09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6D">
            <w:pPr>
              <w:pStyle w:val="TableHeading"/>
              <w:rPr>
                <w:lang w:val="en-NZ"/>
              </w:rPr>
            </w:pPr>
            <w:r w:rsidRPr="0009646D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6D">
            <w:pPr>
              <w:pStyle w:val="TableHeading"/>
              <w:rPr>
                <w:lang w:val="en-NZ"/>
              </w:rPr>
            </w:pPr>
            <w:r w:rsidRPr="0009646D">
              <w:t>PERFORMANCE CRITERIA</w:t>
            </w:r>
          </w:p>
        </w:tc>
      </w:tr>
      <w:tr w:rsidTr="0009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6D">
            <w:pPr>
              <w:pStyle w:val="BodyText"/>
              <w:rPr>
                <w:lang w:val="en-NZ"/>
              </w:rPr>
            </w:pPr>
            <w:r w:rsidRPr="0009646D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6D">
            <w:pPr>
              <w:pStyle w:val="BodyText"/>
              <w:rPr>
                <w:lang w:val="en-NZ"/>
              </w:rPr>
            </w:pPr>
            <w:r w:rsidRPr="0009646D">
              <w:t xml:space="preserve">Performance criteria describe the performance needed to demonstrate achievement of the element. Where bold italicised text is used, further information </w:t>
            </w:r>
            <w:r w:rsidRPr="0009646D">
              <w:t>is detailed in the range of conditions section.</w:t>
            </w:r>
          </w:p>
        </w:tc>
      </w:tr>
      <w:tr w:rsidTr="0009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6D">
            <w:pPr>
              <w:pStyle w:val="List"/>
              <w:rPr>
                <w:lang w:val="en-NZ"/>
              </w:rPr>
            </w:pPr>
            <w:r w:rsidRPr="0009646D">
              <w:rPr>
                <w:rStyle w:val="SpecialBold"/>
              </w:rPr>
              <w:t>1.</w:t>
            </w:r>
            <w:r w:rsidRPr="0009646D">
              <w:rPr>
                <w:rStyle w:val="SpecialBold"/>
              </w:rPr>
              <w:tab/>
              <w:t>Prepare for data collection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46D" w:rsidP="0009646D">
            <w:pPr>
              <w:pStyle w:val="List"/>
            </w:pPr>
            <w:r w:rsidRPr="0009646D">
              <w:t>1.1</w:t>
            </w:r>
            <w:r w:rsidRPr="0009646D">
              <w:tab/>
              <w:t>Study the project or survey question and clarify where necessary.</w:t>
            </w:r>
          </w:p>
          <w:p w:rsidR="00000000" w:rsidRPr="0009646D" w:rsidP="0009646D">
            <w:pPr>
              <w:pStyle w:val="List"/>
            </w:pPr>
            <w:r w:rsidRPr="0009646D">
              <w:t>1.2</w:t>
            </w:r>
            <w:r w:rsidRPr="0009646D">
              <w:tab/>
              <w:t>Define expected data outputs.</w:t>
            </w:r>
          </w:p>
          <w:p w:rsidR="00000000" w:rsidRPr="0009646D" w:rsidP="0009646D">
            <w:pPr>
              <w:pStyle w:val="List"/>
            </w:pPr>
            <w:r w:rsidRPr="0009646D">
              <w:t>1.3</w:t>
            </w:r>
            <w:r w:rsidRPr="0009646D">
              <w:tab/>
              <w:t>Familiarise yourself with proposed technology and customise where ne</w:t>
            </w:r>
            <w:r w:rsidRPr="0009646D">
              <w:t>cessary.</w:t>
            </w:r>
          </w:p>
          <w:p w:rsidR="00000000" w:rsidRPr="0009646D" w:rsidP="0009646D">
            <w:pPr>
              <w:pStyle w:val="List"/>
            </w:pPr>
            <w:r w:rsidRPr="0009646D">
              <w:t>1.4</w:t>
            </w:r>
            <w:r w:rsidRPr="0009646D">
              <w:tab/>
              <w:t>Confirm the population for the source of data.</w:t>
            </w:r>
          </w:p>
          <w:p w:rsidR="00000000" w:rsidP="0009646D">
            <w:pPr>
              <w:pStyle w:val="List"/>
              <w:rPr>
                <w:lang w:val="en-NZ"/>
              </w:rPr>
            </w:pPr>
            <w:r w:rsidRPr="0009646D">
              <w:t>1.5</w:t>
            </w:r>
            <w:r w:rsidRPr="0009646D">
              <w:tab/>
              <w:t>Assess the survey design for suitability.</w:t>
            </w:r>
          </w:p>
        </w:tc>
      </w:tr>
      <w:tr w:rsidTr="0009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6D">
            <w:pPr>
              <w:pStyle w:val="List"/>
              <w:rPr>
                <w:lang w:val="en-NZ"/>
              </w:rPr>
            </w:pPr>
            <w:r w:rsidRPr="0009646D">
              <w:rPr>
                <w:rStyle w:val="SpecialBold"/>
              </w:rPr>
              <w:t>2.</w:t>
            </w:r>
            <w:r w:rsidRPr="0009646D">
              <w:rPr>
                <w:rStyle w:val="SpecialBold"/>
              </w:rPr>
              <w:tab/>
              <w:t>Define data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46D" w:rsidP="0009646D">
            <w:pPr>
              <w:pStyle w:val="List"/>
            </w:pPr>
            <w:r w:rsidRPr="0009646D">
              <w:t>2.1</w:t>
            </w:r>
            <w:r w:rsidRPr="0009646D">
              <w:tab/>
              <w:t>Determine the accuracy requirements (precision) of the data to be collected.</w:t>
            </w:r>
          </w:p>
          <w:p w:rsidR="00000000" w:rsidRPr="0009646D" w:rsidP="0009646D">
            <w:pPr>
              <w:pStyle w:val="List"/>
            </w:pPr>
            <w:r w:rsidRPr="0009646D">
              <w:t>2.2</w:t>
            </w:r>
            <w:r w:rsidRPr="0009646D">
              <w:tab/>
              <w:t xml:space="preserve">Define the requirements of proposed </w:t>
            </w:r>
            <w:r w:rsidRPr="0009646D">
              <w:t>information management system with regard to storage and processing of data.</w:t>
            </w:r>
          </w:p>
          <w:p w:rsidR="00000000" w:rsidRPr="0009646D" w:rsidP="0009646D">
            <w:pPr>
              <w:pStyle w:val="List"/>
            </w:pPr>
            <w:r w:rsidRPr="0009646D">
              <w:t>2.3</w:t>
            </w:r>
            <w:r w:rsidRPr="0009646D">
              <w:tab/>
              <w:t>Define and communicate information requirements to all staff involved in data collection.</w:t>
            </w:r>
          </w:p>
          <w:p w:rsidR="00000000" w:rsidRPr="0009646D" w:rsidP="0009646D">
            <w:pPr>
              <w:pStyle w:val="List"/>
            </w:pPr>
            <w:r w:rsidRPr="0009646D">
              <w:t>2.4</w:t>
            </w:r>
            <w:r w:rsidRPr="0009646D">
              <w:tab/>
              <w:t>Identify and assess data sources for accessibility and reliability.</w:t>
            </w:r>
          </w:p>
          <w:p w:rsidR="00000000" w:rsidRPr="0009646D" w:rsidP="0009646D">
            <w:pPr>
              <w:pStyle w:val="List"/>
            </w:pPr>
            <w:r w:rsidRPr="0009646D">
              <w:t>2.5</w:t>
            </w:r>
            <w:r w:rsidRPr="0009646D">
              <w:tab/>
              <w:t>Define th</w:t>
            </w:r>
            <w:r w:rsidRPr="0009646D">
              <w:t>e type and extent of data required.</w:t>
            </w:r>
          </w:p>
          <w:p w:rsidR="00000000" w:rsidP="0009646D">
            <w:pPr>
              <w:pStyle w:val="List"/>
              <w:rPr>
                <w:lang w:val="en-NZ"/>
              </w:rPr>
            </w:pPr>
            <w:r w:rsidRPr="0009646D">
              <w:t>2.6</w:t>
            </w:r>
            <w:r w:rsidRPr="0009646D">
              <w:tab/>
              <w:t>Apply classification standards to the proposed data.</w:t>
            </w:r>
          </w:p>
        </w:tc>
      </w:tr>
      <w:tr w:rsidTr="0009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6D">
            <w:pPr>
              <w:pStyle w:val="List"/>
              <w:rPr>
                <w:lang w:val="en-NZ"/>
              </w:rPr>
            </w:pPr>
            <w:r w:rsidRPr="0009646D">
              <w:rPr>
                <w:rStyle w:val="SpecialBold"/>
              </w:rPr>
              <w:t>3.</w:t>
            </w:r>
            <w:r w:rsidRPr="0009646D">
              <w:rPr>
                <w:rStyle w:val="SpecialBold"/>
              </w:rPr>
              <w:tab/>
              <w:t>Prepare data collection tools for direct collection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46D" w:rsidP="0009646D">
            <w:pPr>
              <w:pStyle w:val="List"/>
            </w:pPr>
            <w:r w:rsidRPr="0009646D">
              <w:t>3.1</w:t>
            </w:r>
            <w:r w:rsidRPr="0009646D">
              <w:tab/>
              <w:t>Define data collection methods and techniques clearly relative to data requirements.</w:t>
            </w:r>
          </w:p>
          <w:p w:rsidR="00000000" w:rsidRPr="0009646D" w:rsidP="0009646D">
            <w:pPr>
              <w:pStyle w:val="List"/>
            </w:pPr>
            <w:r w:rsidRPr="0009646D">
              <w:t>3.2</w:t>
            </w:r>
            <w:r w:rsidRPr="0009646D">
              <w:tab/>
              <w:t>Identify the o</w:t>
            </w:r>
            <w:r w:rsidRPr="0009646D">
              <w:t>ptimum method for gathering the proposed data after research of alternatives has occurred.</w:t>
            </w:r>
          </w:p>
          <w:p w:rsidR="00000000" w:rsidRPr="0009646D" w:rsidP="0009646D">
            <w:pPr>
              <w:pStyle w:val="List"/>
            </w:pPr>
            <w:r w:rsidRPr="0009646D">
              <w:t>3.3</w:t>
            </w:r>
            <w:r w:rsidRPr="0009646D">
              <w:tab/>
              <w:t>Design the survey vehicle or questionnaire in conjunction with a suitably qualified person.</w:t>
            </w:r>
          </w:p>
          <w:p w:rsidR="00000000" w:rsidP="0009646D">
            <w:pPr>
              <w:pStyle w:val="List"/>
              <w:rPr>
                <w:lang w:val="en-NZ"/>
              </w:rPr>
            </w:pPr>
            <w:r w:rsidRPr="0009646D">
              <w:t>3.4</w:t>
            </w:r>
            <w:r w:rsidRPr="0009646D">
              <w:tab/>
              <w:t>Test and evaluate the survey vehicle.</w:t>
            </w:r>
          </w:p>
        </w:tc>
      </w:tr>
      <w:tr w:rsidTr="0009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6D">
            <w:pPr>
              <w:pStyle w:val="List"/>
              <w:rPr>
                <w:lang w:val="en-NZ"/>
              </w:rPr>
            </w:pPr>
            <w:r w:rsidRPr="0009646D">
              <w:rPr>
                <w:rStyle w:val="SpecialBold"/>
              </w:rPr>
              <w:t>4.</w:t>
            </w:r>
            <w:r w:rsidRPr="0009646D">
              <w:rPr>
                <w:rStyle w:val="SpecialBold"/>
              </w:rPr>
              <w:tab/>
            </w:r>
            <w:r w:rsidRPr="0009646D">
              <w:rPr>
                <w:rStyle w:val="SpecialBold"/>
              </w:rPr>
              <w:t>Conduct data collection using direct collection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46D" w:rsidP="0009646D">
            <w:pPr>
              <w:pStyle w:val="List"/>
            </w:pPr>
            <w:r w:rsidRPr="0009646D">
              <w:t>4.1</w:t>
            </w:r>
            <w:r w:rsidRPr="0009646D">
              <w:tab/>
              <w:t>Identify and/or construct the proposed sampling frame.</w:t>
            </w:r>
          </w:p>
          <w:p w:rsidR="00000000" w:rsidRPr="0009646D" w:rsidP="0009646D">
            <w:pPr>
              <w:pStyle w:val="List"/>
            </w:pPr>
            <w:r w:rsidRPr="0009646D">
              <w:t>4.2</w:t>
            </w:r>
            <w:r w:rsidRPr="0009646D">
              <w:tab/>
              <w:t>Select a sample and implement a pilot study.</w:t>
            </w:r>
          </w:p>
          <w:p w:rsidR="00000000" w:rsidRPr="0009646D" w:rsidP="0009646D">
            <w:pPr>
              <w:pStyle w:val="List"/>
            </w:pPr>
            <w:r w:rsidRPr="0009646D">
              <w:t>4.3</w:t>
            </w:r>
            <w:r w:rsidRPr="0009646D">
              <w:tab/>
              <w:t>Re-evaluate the proposed survey design based on the results of the pilot study.</w:t>
            </w:r>
          </w:p>
          <w:p w:rsidR="00000000" w:rsidRPr="0009646D" w:rsidP="0009646D">
            <w:pPr>
              <w:pStyle w:val="List"/>
            </w:pPr>
            <w:r w:rsidRPr="0009646D">
              <w:t>4.4</w:t>
            </w:r>
            <w:r w:rsidRPr="0009646D">
              <w:tab/>
              <w:t xml:space="preserve">Conduct the </w:t>
            </w:r>
            <w:r w:rsidRPr="0009646D">
              <w:t>main survey according to accepted professional standards.</w:t>
            </w:r>
          </w:p>
          <w:p w:rsidR="00000000" w:rsidP="0009646D">
            <w:pPr>
              <w:pStyle w:val="List"/>
              <w:rPr>
                <w:lang w:val="en-NZ"/>
              </w:rPr>
            </w:pPr>
            <w:r w:rsidRPr="0009646D">
              <w:t>4.5</w:t>
            </w:r>
            <w:r w:rsidRPr="0009646D">
              <w:tab/>
              <w:t>Take opportunities to establish and maintain contacts with those who may provide useful information, with due consideration of respondent burden.</w:t>
            </w:r>
          </w:p>
        </w:tc>
      </w:tr>
      <w:tr w:rsidTr="0009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6D">
            <w:pPr>
              <w:pStyle w:val="List"/>
              <w:rPr>
                <w:lang w:val="en-NZ"/>
              </w:rPr>
            </w:pPr>
            <w:r w:rsidRPr="0009646D">
              <w:rPr>
                <w:rStyle w:val="SpecialBold"/>
              </w:rPr>
              <w:t>5.</w:t>
            </w:r>
            <w:r w:rsidRPr="0009646D">
              <w:rPr>
                <w:rStyle w:val="SpecialBold"/>
              </w:rPr>
              <w:tab/>
              <w:t>Conduct data collection from existing source</w:t>
            </w:r>
            <w:r w:rsidRPr="0009646D">
              <w:rPr>
                <w:rStyle w:val="SpecialBold"/>
              </w:rPr>
              <w:t>/s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46D" w:rsidP="0009646D">
            <w:pPr>
              <w:pStyle w:val="List"/>
            </w:pPr>
            <w:r w:rsidRPr="0009646D">
              <w:t>5.1</w:t>
            </w:r>
            <w:r w:rsidRPr="0009646D">
              <w:tab/>
              <w:t>Source data for the project.</w:t>
            </w:r>
          </w:p>
          <w:p w:rsidR="00000000" w:rsidRPr="0009646D" w:rsidP="0009646D">
            <w:pPr>
              <w:pStyle w:val="List"/>
            </w:pPr>
            <w:r w:rsidRPr="0009646D">
              <w:t>5.2</w:t>
            </w:r>
            <w:r w:rsidRPr="0009646D">
              <w:tab/>
              <w:t>Identify a range of statistics necessary for the project in conjunction with a suitably qualified person.</w:t>
            </w:r>
          </w:p>
          <w:p w:rsidR="00000000" w:rsidRPr="0009646D" w:rsidP="0009646D">
            <w:pPr>
              <w:pStyle w:val="List"/>
            </w:pPr>
            <w:r w:rsidRPr="0009646D">
              <w:t>5.3</w:t>
            </w:r>
            <w:r w:rsidRPr="0009646D">
              <w:tab/>
              <w:t>Review sources of information regularly for usefulness, reliability and cost.</w:t>
            </w:r>
          </w:p>
          <w:p w:rsidR="00000000" w:rsidP="0009646D">
            <w:pPr>
              <w:pStyle w:val="List"/>
              <w:rPr>
                <w:lang w:val="en-NZ"/>
              </w:rPr>
            </w:pPr>
            <w:r w:rsidRPr="0009646D">
              <w:t>5.4</w:t>
            </w:r>
            <w:r w:rsidRPr="0009646D">
              <w:tab/>
              <w:t>Use channels and sources</w:t>
            </w:r>
            <w:r w:rsidRPr="0009646D">
              <w:t xml:space="preserve"> of information effectively.</w:t>
            </w:r>
          </w:p>
        </w:tc>
      </w:tr>
      <w:tr w:rsidTr="0009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46D">
            <w:pPr>
              <w:pStyle w:val="List"/>
              <w:rPr>
                <w:lang w:val="en-NZ"/>
              </w:rPr>
            </w:pPr>
            <w:r w:rsidRPr="0009646D">
              <w:rPr>
                <w:rStyle w:val="SpecialBold"/>
              </w:rPr>
              <w:t>6.</w:t>
            </w:r>
            <w:r w:rsidRPr="0009646D">
              <w:rPr>
                <w:rStyle w:val="SpecialBold"/>
              </w:rPr>
              <w:tab/>
              <w:t>Collate and organise information/data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46D" w:rsidP="0009646D">
            <w:pPr>
              <w:pStyle w:val="List"/>
            </w:pPr>
            <w:r w:rsidRPr="0009646D">
              <w:t>6.1</w:t>
            </w:r>
            <w:r w:rsidRPr="0009646D">
              <w:tab/>
              <w:t>Identify statistics to support the project question.</w:t>
            </w:r>
          </w:p>
          <w:p w:rsidR="00000000" w:rsidRPr="0009646D" w:rsidP="0009646D">
            <w:pPr>
              <w:pStyle w:val="List"/>
            </w:pPr>
            <w:r w:rsidRPr="0009646D">
              <w:t>6.2</w:t>
            </w:r>
            <w:r w:rsidRPr="0009646D">
              <w:tab/>
              <w:t>Collate data electronically.</w:t>
            </w:r>
          </w:p>
          <w:p w:rsidR="00000000" w:rsidRPr="0009646D" w:rsidP="0009646D">
            <w:pPr>
              <w:pStyle w:val="List"/>
            </w:pPr>
            <w:r w:rsidRPr="0009646D">
              <w:t>6.3</w:t>
            </w:r>
            <w:r w:rsidRPr="0009646D">
              <w:tab/>
              <w:t>Evaluate the accuracy and appropriateness of data.</w:t>
            </w:r>
          </w:p>
          <w:p w:rsidR="00000000" w:rsidRPr="0009646D" w:rsidP="0009646D">
            <w:pPr>
              <w:pStyle w:val="List"/>
            </w:pPr>
            <w:r w:rsidRPr="0009646D">
              <w:t>6.4</w:t>
            </w:r>
            <w:r w:rsidRPr="0009646D">
              <w:tab/>
              <w:t>Record data in the desired format.</w:t>
            </w:r>
          </w:p>
        </w:tc>
      </w:tr>
    </w:tbl>
    <w:p w:rsidR="006670BE" w:rsidP="0009646D">
      <w:pPr>
        <w:pStyle w:val="BodyText"/>
      </w:pPr>
    </w:p>
    <w:p w:rsidR="006670BE" w:rsidP="0009646D">
      <w:pPr>
        <w:pStyle w:val="BodyText"/>
      </w:pPr>
    </w:p>
    <w:p w:rsidR="00000000" w:rsidRPr="0009646D" w:rsidP="0009646D">
      <w:pPr>
        <w:pStyle w:val="Heading1"/>
      </w:pPr>
      <w:bookmarkStart w:id="5" w:name="O_816861"/>
      <w:bookmarkEnd w:id="5"/>
      <w:r w:rsidRPr="0009646D">
        <w:t>Foundation Skills</w:t>
      </w:r>
    </w:p>
    <w:p w:rsidR="006670BE" w:rsidP="006670BE">
      <w:pPr>
        <w:pStyle w:val="BodyText"/>
      </w:pPr>
      <w:r w:rsidRPr="0009646D">
        <w:t>Foundation skills are embedded within the elements and performance criteria of this unit.</w:t>
      </w:r>
    </w:p>
    <w:p w:rsidR="00000000" w:rsidRPr="0009646D" w:rsidP="0009646D">
      <w:pPr>
        <w:pStyle w:val="Heading1"/>
      </w:pPr>
      <w:bookmarkStart w:id="6" w:name="O_816863"/>
      <w:bookmarkEnd w:id="6"/>
      <w:r w:rsidRPr="0009646D">
        <w:t>Unit Mapping Information</w:t>
      </w:r>
    </w:p>
    <w:p w:rsidR="00000000" w:rsidRPr="0009646D" w:rsidP="006670BE">
      <w:pPr>
        <w:pStyle w:val="BodyText"/>
      </w:pPr>
      <w:r w:rsidRPr="0009646D">
        <w:t>This unit supersedes and is equivalent to PSPGOV521A Collect statistical data.</w:t>
      </w:r>
    </w:p>
    <w:p w:rsidR="00000000" w:rsidRPr="0009646D" w:rsidP="0009646D">
      <w:pPr>
        <w:pStyle w:val="Heading1"/>
      </w:pPr>
      <w:bookmarkStart w:id="7" w:name="O_816870"/>
      <w:bookmarkEnd w:id="7"/>
      <w:r w:rsidRPr="0009646D">
        <w:t>Links</w:t>
      </w:r>
    </w:p>
    <w:p w:rsidR="00000000" w:rsidRPr="0009646D" w:rsidP="006670BE">
      <w:pPr>
        <w:pStyle w:val="BodyText"/>
      </w:pPr>
      <w:r w:rsidRPr="000964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465E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9646D" w:rsidP="006670BE">
      <w:pPr>
        <w:pStyle w:val="BodyText"/>
      </w:pPr>
      <w:r w:rsidRPr="000964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465E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9646D" w:rsidP="006670BE">
      <w:pPr>
        <w:pStyle w:val="BodyText"/>
      </w:pPr>
      <w:r w:rsidRPr="000964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465E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9646D" w:rsidP="006670BE">
      <w:pPr>
        <w:pStyle w:val="BodyText"/>
      </w:pPr>
      <w:r w:rsidRPr="0009646D">
        <w:t>Companion Volume implementation guides are found in VETNe</w:t>
      </w:r>
      <w:r w:rsidRPr="0009646D">
        <w:t xml:space="preserve">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465E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9646D" w:rsidP="0009646D"/>
    <w:sectPr w:rsidSect="000964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6D" w:rsidRPr="006670BE" w:rsidP="006670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0BE" w:rsidP="00096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70BE" w:rsidP="00096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670BE" w:rsidP="000964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0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46D" w:rsidRPr="006670BE" w:rsidP="006670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4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0BE" w:rsidRPr="002D2AF8" w:rsidP="00096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PSPGEN062 Collect statistical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6670BE" w:rsidP="000964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36E5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0AB3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4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4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4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4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4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4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4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4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4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4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4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46D"/>
  </w:style>
  <w:style w:type="character" w:customStyle="1" w:styleId="Heading1Char">
    <w:name w:val="Heading 1 Char"/>
    <w:basedOn w:val="DefaultParagraphFont"/>
    <w:link w:val="Heading1"/>
    <w:rsid w:val="000964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4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4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64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64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646D"/>
    <w:rPr>
      <w:b/>
      <w:spacing w:val="0"/>
    </w:rPr>
  </w:style>
  <w:style w:type="paragraph" w:customStyle="1" w:styleId="SuperHeading">
    <w:name w:val="SuperHeading"/>
    <w:basedOn w:val="Normal"/>
    <w:rsid w:val="000964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9646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964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64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4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4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4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4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4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4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4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4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4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4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4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4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4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64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64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4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4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64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64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4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4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4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4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4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4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4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4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646D"/>
    <w:rPr>
      <w:i/>
    </w:rPr>
  </w:style>
  <w:style w:type="paragraph" w:styleId="Caption">
    <w:name w:val="caption"/>
    <w:basedOn w:val="BodyText"/>
    <w:next w:val="Normal"/>
    <w:qFormat/>
    <w:rsid w:val="000964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4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4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46D"/>
  </w:style>
  <w:style w:type="paragraph" w:styleId="TableofFigures">
    <w:name w:val="table of figures"/>
    <w:basedOn w:val="Normal"/>
    <w:next w:val="Normal"/>
    <w:semiHidden/>
    <w:rsid w:val="000964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4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646D"/>
    <w:rPr>
      <w:rFonts w:ascii="Wingdings" w:hAnsi="Wingdings"/>
    </w:rPr>
  </w:style>
  <w:style w:type="character" w:customStyle="1" w:styleId="HotSpot">
    <w:name w:val="HotSpot"/>
    <w:rsid w:val="0009646D"/>
    <w:rPr>
      <w:color w:val="0033CC"/>
      <w:u w:val="none"/>
    </w:rPr>
  </w:style>
  <w:style w:type="paragraph" w:customStyle="1" w:styleId="BodyTextRight">
    <w:name w:val="Body Text Right"/>
    <w:basedOn w:val="BodyText"/>
    <w:rsid w:val="000964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4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4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4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4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4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46D"/>
    <w:rPr>
      <w:sz w:val="32"/>
    </w:rPr>
  </w:style>
  <w:style w:type="paragraph" w:customStyle="1" w:styleId="HeadingProcedure">
    <w:name w:val="Heading Procedure"/>
    <w:basedOn w:val="HeadingBase"/>
    <w:next w:val="Normal"/>
    <w:rsid w:val="000964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46D"/>
    <w:pPr>
      <w:spacing w:before="60" w:after="60"/>
    </w:pPr>
  </w:style>
  <w:style w:type="paragraph" w:styleId="ListContinue">
    <w:name w:val="List Continue"/>
    <w:basedOn w:val="List"/>
    <w:rsid w:val="0009646D"/>
    <w:pPr>
      <w:ind w:firstLine="0"/>
    </w:pPr>
  </w:style>
  <w:style w:type="paragraph" w:customStyle="1" w:styleId="ListNote">
    <w:name w:val="List Note"/>
    <w:basedOn w:val="List"/>
    <w:rsid w:val="000964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4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4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46D"/>
    <w:rPr>
      <w:rFonts w:ascii="Courier New" w:hAnsi="Courier New"/>
    </w:rPr>
  </w:style>
  <w:style w:type="paragraph" w:customStyle="1" w:styleId="NoteBullet">
    <w:name w:val="Note Bullet"/>
    <w:basedOn w:val="Note"/>
    <w:rsid w:val="000964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4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4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4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4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64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4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46D"/>
    <w:rPr>
      <w:b/>
      <w:smallCaps/>
    </w:rPr>
  </w:style>
  <w:style w:type="paragraph" w:customStyle="1" w:styleId="TableListNumber">
    <w:name w:val="Table List Number"/>
    <w:basedOn w:val="ListNumber"/>
    <w:rsid w:val="000964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4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46D"/>
    <w:pPr>
      <w:numPr>
        <w:numId w:val="8"/>
      </w:numPr>
    </w:pPr>
  </w:style>
  <w:style w:type="paragraph" w:customStyle="1" w:styleId="ListAlpha2">
    <w:name w:val="List Alpha 2"/>
    <w:basedOn w:val="List2"/>
    <w:rsid w:val="0009646D"/>
    <w:pPr>
      <w:numPr>
        <w:numId w:val="7"/>
      </w:numPr>
    </w:pPr>
  </w:style>
  <w:style w:type="paragraph" w:styleId="List2">
    <w:name w:val="List 2"/>
    <w:basedOn w:val="BodyText"/>
    <w:rsid w:val="000964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4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4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4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4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4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646D"/>
    <w:pPr>
      <w:numPr>
        <w:numId w:val="3"/>
      </w:numPr>
    </w:pPr>
  </w:style>
  <w:style w:type="paragraph" w:styleId="ListContinue2">
    <w:name w:val="List Continue 2"/>
    <w:basedOn w:val="List2"/>
    <w:rsid w:val="0009646D"/>
    <w:pPr>
      <w:ind w:firstLine="0"/>
    </w:pPr>
  </w:style>
  <w:style w:type="paragraph" w:styleId="ListContinue3">
    <w:name w:val="List Continue 3"/>
    <w:basedOn w:val="List3"/>
    <w:rsid w:val="0009646D"/>
    <w:pPr>
      <w:ind w:left="1021" w:firstLine="0"/>
    </w:pPr>
  </w:style>
  <w:style w:type="paragraph" w:styleId="ListContinue4">
    <w:name w:val="List Continue 4"/>
    <w:basedOn w:val="List4"/>
    <w:rsid w:val="0009646D"/>
    <w:pPr>
      <w:ind w:firstLine="0"/>
    </w:pPr>
  </w:style>
  <w:style w:type="paragraph" w:styleId="ListContinue5">
    <w:name w:val="List Continue 5"/>
    <w:basedOn w:val="List5"/>
    <w:rsid w:val="0009646D"/>
    <w:pPr>
      <w:ind w:firstLine="0"/>
    </w:pPr>
  </w:style>
  <w:style w:type="paragraph" w:styleId="ListNumber3">
    <w:name w:val="List Number 3"/>
    <w:basedOn w:val="List3"/>
    <w:rsid w:val="0009646D"/>
    <w:pPr>
      <w:numPr>
        <w:numId w:val="4"/>
      </w:numPr>
    </w:pPr>
  </w:style>
  <w:style w:type="paragraph" w:styleId="ListNumber4">
    <w:name w:val="List Number 4"/>
    <w:basedOn w:val="List4"/>
    <w:rsid w:val="0009646D"/>
    <w:pPr>
      <w:numPr>
        <w:numId w:val="5"/>
      </w:numPr>
    </w:pPr>
  </w:style>
  <w:style w:type="paragraph" w:styleId="ListNumber5">
    <w:name w:val="List Number 5"/>
    <w:basedOn w:val="List5"/>
    <w:rsid w:val="0009646D"/>
    <w:pPr>
      <w:numPr>
        <w:numId w:val="6"/>
      </w:numPr>
    </w:pPr>
  </w:style>
  <w:style w:type="paragraph" w:styleId="BlockText">
    <w:name w:val="Block Text"/>
    <w:basedOn w:val="Normal"/>
    <w:rsid w:val="000964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4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46D"/>
    <w:rPr>
      <w:sz w:val="16"/>
      <w:vertAlign w:val="superscript"/>
    </w:rPr>
  </w:style>
  <w:style w:type="character" w:customStyle="1" w:styleId="Symbols">
    <w:name w:val="Symbols"/>
    <w:basedOn w:val="DefaultParagraphFont"/>
    <w:rsid w:val="0009646D"/>
    <w:rPr>
      <w:rFonts w:ascii="Symbol" w:hAnsi="Symbol"/>
    </w:rPr>
  </w:style>
  <w:style w:type="character" w:customStyle="1" w:styleId="MenuOptions">
    <w:name w:val="Menu Options"/>
    <w:basedOn w:val="DefaultParagraphFont"/>
    <w:rsid w:val="000964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46D"/>
    <w:rPr>
      <w:b/>
    </w:rPr>
  </w:style>
  <w:style w:type="character" w:customStyle="1" w:styleId="Underlined">
    <w:name w:val="Underlined"/>
    <w:basedOn w:val="DefaultParagraphFont"/>
    <w:rsid w:val="0009646D"/>
    <w:rPr>
      <w:u w:val="single"/>
    </w:rPr>
  </w:style>
  <w:style w:type="paragraph" w:customStyle="1" w:styleId="TableBodyTextRight">
    <w:name w:val="Table Body Text Right"/>
    <w:basedOn w:val="TableBodyText"/>
    <w:rsid w:val="000964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46D"/>
    <w:rPr>
      <w:sz w:val="18"/>
    </w:rPr>
  </w:style>
  <w:style w:type="paragraph" w:customStyle="1" w:styleId="BodySmallRight">
    <w:name w:val="Body Small Right"/>
    <w:basedOn w:val="BodyTextRight"/>
    <w:rsid w:val="0009646D"/>
    <w:rPr>
      <w:sz w:val="18"/>
      <w:szCs w:val="18"/>
    </w:rPr>
  </w:style>
  <w:style w:type="paragraph" w:customStyle="1" w:styleId="MarginEdition">
    <w:name w:val="Margin Edition"/>
    <w:basedOn w:val="MarginNote"/>
    <w:rsid w:val="000964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46D"/>
    <w:rPr>
      <w:sz w:val="2"/>
      <w:szCs w:val="2"/>
    </w:rPr>
  </w:style>
  <w:style w:type="character" w:customStyle="1" w:styleId="Small">
    <w:name w:val="Small"/>
    <w:basedOn w:val="DefaultParagraphFont"/>
    <w:rsid w:val="0009646D"/>
    <w:rPr>
      <w:sz w:val="16"/>
    </w:rPr>
  </w:style>
  <w:style w:type="paragraph" w:customStyle="1" w:styleId="WideTable">
    <w:name w:val="Wide Table"/>
    <w:basedOn w:val="Normal"/>
    <w:rsid w:val="000964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46D"/>
  </w:style>
  <w:style w:type="paragraph" w:styleId="Quote">
    <w:name w:val="Quote"/>
    <w:basedOn w:val="Heading1"/>
    <w:link w:val="QuoteChar"/>
    <w:qFormat/>
    <w:rsid w:val="000964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4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46D"/>
    <w:pPr>
      <w:pageBreakBefore/>
    </w:pPr>
  </w:style>
  <w:style w:type="paragraph" w:customStyle="1" w:styleId="Border">
    <w:name w:val="Border"/>
    <w:basedOn w:val="Normal"/>
    <w:qFormat/>
    <w:rsid w:val="000964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4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4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4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4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4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4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4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4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46D"/>
    <w:rPr>
      <w:u w:val="single"/>
    </w:rPr>
  </w:style>
  <w:style w:type="character" w:customStyle="1" w:styleId="BoldandItalics">
    <w:name w:val="Bold and Italics"/>
    <w:qFormat/>
    <w:rsid w:val="0009646D"/>
    <w:rPr>
      <w:b/>
      <w:i/>
      <w:u w:val="none"/>
    </w:rPr>
  </w:style>
  <w:style w:type="paragraph" w:styleId="BalloonText">
    <w:name w:val="Balloon Text"/>
    <w:basedOn w:val="Normal"/>
    <w:link w:val="BalloonTextChar"/>
    <w:rsid w:val="000964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4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4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4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4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4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46D"/>
    <w:pPr>
      <w:spacing w:before="0" w:after="0"/>
    </w:pPr>
  </w:style>
  <w:style w:type="paragraph" w:customStyle="1" w:styleId="BodyTextBold">
    <w:name w:val="Body Text Bold"/>
    <w:basedOn w:val="BodyText"/>
    <w:qFormat/>
    <w:rsid w:val="0009646D"/>
    <w:rPr>
      <w:b/>
    </w:rPr>
  </w:style>
  <w:style w:type="character" w:styleId="Hyperlink">
    <w:name w:val="Hyperlink"/>
    <w:basedOn w:val="DefaultParagraphFont"/>
    <w:uiPriority w:val="99"/>
    <w:unhideWhenUsed/>
    <w:rsid w:val="006670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4541</Characters>
  <Application>Microsoft Office Word</Application>
  <DocSecurity>0</DocSecurity>
  <Lines>137</Lines>
  <Paragraphs>85</Paragraphs>
  <ScaleCrop>false</ScaleCrop>
  <Company>Author-it Software Corporation Ltd.</Company>
  <LinksUpToDate>false</LinksUpToDate>
  <CharactersWithSpaces>5160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PSPGEN062 Collect statistical data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2022-04-03T13:26:00Z</dcterms:created>
  <dcterms:modified xsi:type="dcterms:W3CDTF">2022-04-03T13:26:00Z</dcterms:modified>
</cp:coreProperties>
</file>