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47A" w:rsidP="0077347A">
      <w:pPr>
        <w:pStyle w:val="Title"/>
      </w:pPr>
      <w:r>
        <w:fldChar w:fldCharType="begin"/>
      </w:r>
      <w:r>
        <w:instrText xml:space="preserve"> TITLE   \* MERGEFORMAT </w:instrText>
      </w:r>
      <w:r>
        <w:fldChar w:fldCharType="separate"/>
      </w:r>
      <w:r>
        <w:t>PSPGEN045 Coordinate resource allocation and usage</w:t>
      </w:r>
      <w:r>
        <w:fldChar w:fldCharType="end"/>
      </w:r>
    </w:p>
    <w:p w:rsidR="0077347A" w:rsidP="0077347A">
      <w:pPr>
        <w:pStyle w:val="Version"/>
        <w:sectPr w:rsidSect="00854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41B" w:rsidP="0085441B">
      <w:pPr>
        <w:pStyle w:val="SuperHeading"/>
      </w:pPr>
      <w:r w:rsidRPr="0085441B">
        <w:t>PSPGEN045 Coordinate resource allocation and usage</w:t>
      </w:r>
    </w:p>
    <w:p w:rsidR="00000000" w:rsidRPr="0085441B" w:rsidP="0085441B">
      <w:pPr>
        <w:pStyle w:val="Heading1"/>
      </w:pPr>
      <w:bookmarkStart w:id="1" w:name="O_816506"/>
      <w:bookmarkEnd w:id="1"/>
      <w:r w:rsidRPr="0085441B">
        <w:t>Modification History</w:t>
      </w:r>
    </w:p>
    <w:tbl>
      <w:tblPr>
        <w:tblW w:w="0" w:type="auto"/>
        <w:tblLayout w:type="fixed"/>
        <w:tblCellMar>
          <w:left w:w="62" w:type="dxa"/>
          <w:right w:w="62" w:type="dxa"/>
        </w:tblCellMar>
        <w:tblLook w:val="0000"/>
      </w:tblPr>
      <w:tblGrid>
        <w:gridCol w:w="1134"/>
        <w:gridCol w:w="7937"/>
      </w:tblGrid>
      <w:tr w:rsidTr="007734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1B" w:rsidP="0085441B">
            <w:pPr>
              <w:pStyle w:val="BodyText"/>
            </w:pPr>
            <w:r w:rsidRPr="0085441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1B">
            <w:pPr>
              <w:pStyle w:val="BodyText"/>
              <w:rPr>
                <w:lang w:val="en-NZ"/>
              </w:rPr>
            </w:pPr>
            <w:r w:rsidRPr="0085441B">
              <w:rPr>
                <w:rStyle w:val="SpecialBold"/>
              </w:rPr>
              <w:t>Comments</w:t>
            </w:r>
          </w:p>
        </w:tc>
      </w:tr>
      <w:tr w:rsidTr="007734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1B">
            <w:pPr>
              <w:pStyle w:val="BodyText"/>
              <w:rPr>
                <w:lang w:val="en-NZ"/>
              </w:rPr>
            </w:pPr>
            <w:r w:rsidRPr="008544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1B" w:rsidP="0085441B">
            <w:pPr>
              <w:pStyle w:val="BodyText"/>
            </w:pPr>
            <w:r w:rsidRPr="0085441B">
              <w:t xml:space="preserve">This unit was released in PSP Public Sector Training Package release 1.0 and meets the Standards for Training Packages. </w:t>
            </w:r>
          </w:p>
          <w:p w:rsidR="00000000" w:rsidRPr="0085441B" w:rsidP="0085441B">
            <w:pPr>
              <w:pStyle w:val="BodyText"/>
            </w:pPr>
          </w:p>
          <w:p w:rsidR="00000000" w:rsidRPr="0085441B" w:rsidP="0085441B">
            <w:pPr>
              <w:pStyle w:val="BodyText"/>
            </w:pPr>
            <w:r w:rsidRPr="0085441B">
              <w:t>This unit supersedes and is equivalent to PSPGOV503B Coordinate resource allocation a</w:t>
            </w:r>
            <w:r w:rsidRPr="0085441B">
              <w:t>nd usage.</w:t>
            </w:r>
          </w:p>
          <w:p w:rsidR="00000000" w:rsidRPr="0085441B" w:rsidP="0085441B">
            <w:pPr>
              <w:pStyle w:val="BodyText"/>
            </w:pPr>
          </w:p>
          <w:p w:rsidR="00000000" w:rsidRPr="0085441B" w:rsidP="0085441B">
            <w:pPr>
              <w:pStyle w:val="ListBullet"/>
            </w:pPr>
            <w:r w:rsidRPr="0085441B">
              <w:t>Unit code updated</w:t>
            </w:r>
          </w:p>
          <w:p w:rsidR="00000000" w:rsidRPr="0085441B" w:rsidP="0085441B">
            <w:pPr>
              <w:pStyle w:val="ListBullet"/>
            </w:pPr>
            <w:r w:rsidRPr="0085441B">
              <w:t>Content and formatting updated to comply with the new standards</w:t>
            </w:r>
          </w:p>
          <w:p w:rsidR="00000000" w:rsidRPr="0085441B" w:rsidP="0085441B">
            <w:pPr>
              <w:pStyle w:val="ListBullet"/>
            </w:pPr>
            <w:r w:rsidRPr="0085441B">
              <w:t>All PC transitioned from passive to active voice</w:t>
            </w:r>
          </w:p>
        </w:tc>
      </w:tr>
    </w:tbl>
    <w:p w:rsidR="00000000" w:rsidRPr="0085441B" w:rsidP="0085441B">
      <w:pPr>
        <w:pStyle w:val="BodyText"/>
      </w:pPr>
    </w:p>
    <w:p w:rsidR="00000000" w:rsidRPr="0085441B" w:rsidP="0085441B">
      <w:pPr>
        <w:pStyle w:val="AllowPageBreak"/>
      </w:pPr>
    </w:p>
    <w:p w:rsidR="00000000" w:rsidRPr="0085441B" w:rsidP="0085441B">
      <w:pPr>
        <w:pStyle w:val="Heading1"/>
      </w:pPr>
      <w:bookmarkStart w:id="2" w:name="O_816507"/>
      <w:bookmarkEnd w:id="2"/>
      <w:r w:rsidRPr="0085441B">
        <w:t>Application</w:t>
      </w:r>
    </w:p>
    <w:p w:rsidR="00000000" w:rsidRPr="0085441B" w:rsidP="0077347A">
      <w:pPr>
        <w:pStyle w:val="BodyText"/>
      </w:pPr>
      <w:r w:rsidRPr="0085441B">
        <w:t>This unit describes the skills required to coordinate and monitor available resources to achieve work unit outcomes. It includes allocating available resources, monitoring and evaluation of resource usage and reporting on resource usage.</w:t>
      </w:r>
    </w:p>
    <w:p w:rsidR="00000000" w:rsidRPr="0085441B" w:rsidP="0077347A">
      <w:pPr>
        <w:pStyle w:val="BodyText"/>
      </w:pPr>
      <w:r w:rsidRPr="0085441B">
        <w:t>This unit applies</w:t>
      </w:r>
      <w:r w:rsidRPr="0085441B">
        <w:t xml:space="preserve"> to those working in generalist and specialist roles within the public sector.</w:t>
      </w:r>
    </w:p>
    <w:p w:rsidR="00000000" w:rsidRPr="0085441B" w:rsidP="0077347A">
      <w:pPr>
        <w:pStyle w:val="BodyText"/>
      </w:pPr>
      <w:r w:rsidRPr="0085441B">
        <w:t>The skills and knowledge described in this unit must be applied within the legislative, regulatory and policy environment in which they are carried out. Organisational policies</w:t>
      </w:r>
      <w:r w:rsidRPr="0085441B">
        <w:t xml:space="preserve"> and procedures must be consulted and adhered to.</w:t>
      </w:r>
    </w:p>
    <w:p w:rsidR="00000000" w:rsidRPr="0085441B" w:rsidP="0077347A">
      <w:pPr>
        <w:pStyle w:val="BodyText"/>
      </w:pPr>
      <w:r w:rsidRPr="0085441B">
        <w:t>Those undertaking this unit would work independently performing complex tasks in a range of familiar and unfamiliar contexts.</w:t>
      </w:r>
    </w:p>
    <w:p w:rsidR="0077347A" w:rsidP="0077347A">
      <w:pPr>
        <w:pStyle w:val="BodyText"/>
      </w:pPr>
      <w:r w:rsidRPr="0085441B">
        <w:t>No licensing, legislative or certification requirements apply to unit at the t</w:t>
      </w:r>
      <w:r w:rsidRPr="0085441B">
        <w:t>ime of publication.</w:t>
      </w:r>
    </w:p>
    <w:p w:rsidR="00000000" w:rsidRPr="0085441B" w:rsidP="0085441B">
      <w:pPr>
        <w:pStyle w:val="Heading1"/>
      </w:pPr>
      <w:bookmarkStart w:id="3" w:name="O_816509"/>
      <w:bookmarkEnd w:id="3"/>
      <w:r w:rsidRPr="0085441B">
        <w:t>Competency Field</w:t>
      </w:r>
    </w:p>
    <w:p w:rsidR="00000000" w:rsidRPr="0085441B" w:rsidP="0077347A">
      <w:pPr>
        <w:pStyle w:val="BodyText"/>
      </w:pPr>
      <w:r w:rsidRPr="0085441B">
        <w:t>General</w:t>
      </w:r>
    </w:p>
    <w:p w:rsidR="00000000" w:rsidRPr="0085441B" w:rsidP="0085441B">
      <w:pPr>
        <w:pStyle w:val="Heading1"/>
      </w:pPr>
      <w:bookmarkStart w:id="4" w:name="O_816511"/>
      <w:bookmarkEnd w:id="4"/>
      <w:r w:rsidRPr="0085441B">
        <w:t>Elements and Performance Criteria</w:t>
      </w:r>
    </w:p>
    <w:tbl>
      <w:tblPr>
        <w:tblW w:w="0" w:type="auto"/>
        <w:tblLayout w:type="fixed"/>
        <w:tblCellMar>
          <w:left w:w="62" w:type="dxa"/>
          <w:right w:w="62" w:type="dxa"/>
        </w:tblCellMar>
        <w:tblLook w:val="0000"/>
      </w:tblPr>
      <w:tblGrid>
        <w:gridCol w:w="2203"/>
        <w:gridCol w:w="6804"/>
      </w:tblGrid>
      <w:tr w:rsidTr="0085441B">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85441B">
            <w:pPr>
              <w:pStyle w:val="Heading2"/>
              <w:rPr>
                <w:lang w:val="en-NZ"/>
              </w:rPr>
            </w:pPr>
            <w:r w:rsidRPr="0085441B">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5441B">
            <w:pPr>
              <w:pStyle w:val="Heading2"/>
              <w:rPr>
                <w:lang w:val="en-NZ"/>
              </w:rPr>
            </w:pPr>
            <w:r w:rsidRPr="0085441B">
              <w:t>PERFORMANCE CRITERIA</w:t>
            </w:r>
          </w:p>
        </w:tc>
      </w:tr>
      <w:tr w:rsidTr="0085441B">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41B">
            <w:pPr>
              <w:pStyle w:val="BodyText"/>
              <w:rPr>
                <w:lang w:val="en-NZ"/>
              </w:rPr>
            </w:pPr>
            <w:r w:rsidRPr="0085441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41B">
            <w:pPr>
              <w:pStyle w:val="BodyText"/>
              <w:rPr>
                <w:lang w:val="en-NZ"/>
              </w:rPr>
            </w:pPr>
            <w:r w:rsidRPr="0085441B">
              <w:t>Performance criteria describe the performance needed to demonstrate achievement of the element. Where bold italicised text is used, further information is detailed in the range of conditions section.</w:t>
            </w:r>
          </w:p>
        </w:tc>
      </w:tr>
      <w:tr w:rsidTr="0085441B">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41B">
            <w:pPr>
              <w:pStyle w:val="List"/>
              <w:rPr>
                <w:lang w:val="en-NZ"/>
              </w:rPr>
            </w:pPr>
            <w:r w:rsidRPr="0085441B">
              <w:rPr>
                <w:rStyle w:val="SpecialBold"/>
              </w:rPr>
              <w:t>1.</w:t>
            </w:r>
            <w:r w:rsidRPr="0085441B">
              <w:rPr>
                <w:rStyle w:val="SpecialBold"/>
              </w:rPr>
              <w:tab/>
              <w:t>Monitor and evaluate resource usage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41B" w:rsidP="0085441B">
            <w:pPr>
              <w:pStyle w:val="List"/>
            </w:pPr>
            <w:r w:rsidRPr="0085441B">
              <w:t>1.1</w:t>
            </w:r>
            <w:r w:rsidRPr="0085441B">
              <w:tab/>
              <w:t>Identify, se</w:t>
            </w:r>
            <w:r w:rsidRPr="0085441B">
              <w:t>ek and allocate required resources to enable achievement of work unit objectives.</w:t>
            </w:r>
          </w:p>
          <w:p w:rsidR="00000000" w:rsidRPr="0085441B" w:rsidP="0085441B">
            <w:pPr>
              <w:pStyle w:val="List"/>
            </w:pPr>
            <w:r w:rsidRPr="0085441B">
              <w:t>1.2</w:t>
            </w:r>
            <w:r w:rsidRPr="0085441B">
              <w:tab/>
              <w:t>Implement systems to enable monitoring and evaluation of resource usage against targets and organisational standards.</w:t>
            </w:r>
          </w:p>
          <w:p w:rsidR="00000000" w:rsidRPr="0085441B" w:rsidP="0085441B">
            <w:pPr>
              <w:pStyle w:val="List"/>
            </w:pPr>
            <w:r w:rsidRPr="0085441B">
              <w:t>1.3</w:t>
            </w:r>
            <w:r w:rsidRPr="0085441B">
              <w:tab/>
              <w:t>Maintain records of resource allocation and usag</w:t>
            </w:r>
            <w:r w:rsidRPr="0085441B">
              <w:t>e.</w:t>
            </w:r>
          </w:p>
          <w:p w:rsidR="00000000" w:rsidRPr="0085441B" w:rsidP="0085441B">
            <w:pPr>
              <w:pStyle w:val="List"/>
            </w:pPr>
            <w:r w:rsidRPr="0085441B">
              <w:t>1.4</w:t>
            </w:r>
            <w:r w:rsidRPr="0085441B">
              <w:tab/>
              <w:t>Identify, analyse and address resource usage issues within limits of individual delegation or refer.</w:t>
            </w:r>
          </w:p>
          <w:p w:rsidR="00000000" w:rsidP="0085441B">
            <w:pPr>
              <w:pStyle w:val="List"/>
              <w:rPr>
                <w:lang w:val="en-NZ"/>
              </w:rPr>
            </w:pPr>
            <w:r w:rsidRPr="0085441B">
              <w:t>1.5</w:t>
            </w:r>
            <w:r w:rsidRPr="0085441B">
              <w:tab/>
              <w:t>Allocate replacements or additional resources as required.</w:t>
            </w:r>
          </w:p>
        </w:tc>
      </w:tr>
      <w:tr w:rsidTr="0085441B">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41B">
            <w:pPr>
              <w:pStyle w:val="List"/>
              <w:rPr>
                <w:lang w:val="en-NZ"/>
              </w:rPr>
            </w:pPr>
            <w:r w:rsidRPr="0085441B">
              <w:rPr>
                <w:rStyle w:val="SpecialBold"/>
              </w:rPr>
              <w:t>2.</w:t>
            </w:r>
            <w:r w:rsidRPr="0085441B">
              <w:rPr>
                <w:rStyle w:val="SpecialBold"/>
              </w:rPr>
              <w:tab/>
              <w:t>Report on resource usage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41B" w:rsidP="0085441B">
            <w:pPr>
              <w:pStyle w:val="List"/>
            </w:pPr>
            <w:r w:rsidRPr="0085441B">
              <w:t>2.1</w:t>
            </w:r>
            <w:r w:rsidRPr="0085441B">
              <w:tab/>
              <w:t>Report resource usage in required format and on a re</w:t>
            </w:r>
            <w:r w:rsidRPr="0085441B">
              <w:t>gular basis.</w:t>
            </w:r>
          </w:p>
          <w:p w:rsidR="00000000" w:rsidRPr="0085441B" w:rsidP="0085441B">
            <w:pPr>
              <w:pStyle w:val="List"/>
            </w:pPr>
            <w:r w:rsidRPr="0085441B">
              <w:t>2.2</w:t>
            </w:r>
            <w:r w:rsidRPr="0085441B">
              <w:tab/>
              <w:t>Complete reports to indicate the level of performance achieved and any follow up action.</w:t>
            </w:r>
          </w:p>
          <w:p w:rsidR="00000000" w:rsidRPr="0085441B" w:rsidP="0085441B">
            <w:pPr>
              <w:pStyle w:val="List"/>
            </w:pPr>
            <w:r w:rsidRPr="0085441B">
              <w:t>2.3</w:t>
            </w:r>
            <w:r w:rsidRPr="0085441B">
              <w:tab/>
              <w:t>Apply technology to resource management systems.</w:t>
            </w:r>
          </w:p>
        </w:tc>
      </w:tr>
    </w:tbl>
    <w:p w:rsidR="00000000" w:rsidRPr="0085441B" w:rsidP="0085441B">
      <w:pPr>
        <w:pStyle w:val="BodyText"/>
      </w:pPr>
    </w:p>
    <w:p w:rsidR="00000000" w:rsidRPr="0085441B" w:rsidP="0085441B">
      <w:pPr>
        <w:pStyle w:val="AllowPageBreak"/>
      </w:pPr>
    </w:p>
    <w:p w:rsidR="00000000" w:rsidRPr="0085441B" w:rsidP="0085441B">
      <w:pPr>
        <w:pStyle w:val="Heading1"/>
      </w:pPr>
      <w:bookmarkStart w:id="5" w:name="O_816512"/>
      <w:bookmarkEnd w:id="5"/>
      <w:r w:rsidRPr="0085441B">
        <w:t>Foundation Skills</w:t>
      </w:r>
    </w:p>
    <w:p w:rsidR="00000000" w:rsidRPr="0085441B" w:rsidP="0077347A">
      <w:pPr>
        <w:pStyle w:val="BodyText"/>
      </w:pPr>
      <w:r w:rsidRPr="0085441B">
        <w:t>Foundation skills are embedded within the element</w:t>
      </w:r>
      <w:r w:rsidRPr="0085441B">
        <w:t>s and performance criteria of this unit.</w:t>
      </w:r>
    </w:p>
    <w:p w:rsidR="00000000" w:rsidRPr="0085441B" w:rsidP="0085441B">
      <w:pPr>
        <w:pStyle w:val="Heading1"/>
      </w:pPr>
      <w:bookmarkStart w:id="6" w:name="O_816514"/>
      <w:bookmarkEnd w:id="6"/>
      <w:r w:rsidRPr="0085441B">
        <w:t>Unit Mapping Information</w:t>
      </w:r>
    </w:p>
    <w:p w:rsidR="00000000" w:rsidRPr="0085441B" w:rsidP="0077347A">
      <w:pPr>
        <w:pStyle w:val="BodyText"/>
      </w:pPr>
      <w:r w:rsidRPr="0085441B">
        <w:t>This unit supersedes and is equivalent to PSPGOV503B Coordinate resource allocation and usage.</w:t>
      </w:r>
    </w:p>
    <w:p w:rsidR="00000000" w:rsidRPr="0085441B" w:rsidP="0085441B">
      <w:pPr>
        <w:pStyle w:val="Heading1"/>
      </w:pPr>
      <w:bookmarkStart w:id="7" w:name="O_816521"/>
      <w:bookmarkEnd w:id="7"/>
      <w:r w:rsidRPr="0085441B">
        <w:t>Links</w:t>
      </w:r>
    </w:p>
    <w:p w:rsidR="00000000" w:rsidRPr="0085441B" w:rsidP="0077347A">
      <w:pPr>
        <w:pStyle w:val="BodyText"/>
      </w:pPr>
      <w:r w:rsidRPr="0085441B">
        <w:t>Companion Volume implementation guides are found in VET</w:t>
      </w:r>
      <w:r w:rsidRPr="0085441B">
        <w:t xml:space="preserve">Net - </w:t>
      </w:r>
      <w:r>
        <w:fldChar w:fldCharType="begin"/>
      </w:r>
      <w:r>
        <w:instrText xml:space="preserve"> HYPERLINK "https://vetnet.gov.au/Pages/TrainingDocs.aspx?q=bebbece7-ff48-4d2c-8876-405679019623" </w:instrText>
      </w:r>
      <w:r>
        <w:fldChar w:fldCharType="separate"/>
      </w:r>
      <w:r w:rsidRPr="004505A0">
        <w:rPr>
          <w:rStyle w:val="Hyperlink"/>
        </w:rPr>
        <w:t>https://vetnet.gov.au/Pages/TrainingDocs.aspx?q=bebbece7-ff48-4d2c-8876-405679019623</w:t>
      </w:r>
      <w:r>
        <w:fldChar w:fldCharType="end"/>
      </w:r>
    </w:p>
    <w:p w:rsidR="00000000" w:rsidRPr="0085441B" w:rsidP="0077347A">
      <w:pPr>
        <w:pStyle w:val="BodyText"/>
      </w:pPr>
      <w:r w:rsidRPr="008544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505A0">
        <w:rPr>
          <w:rStyle w:val="Hyperlink"/>
        </w:rPr>
        <w:t>https://vetnet.gov.au/Pages/TrainingDocs.aspx?q=bebbece7-ff48-4d2c-8876-405679019623</w:t>
      </w:r>
      <w:r>
        <w:fldChar w:fldCharType="end"/>
      </w:r>
    </w:p>
    <w:p w:rsidR="00000000" w:rsidRPr="0085441B" w:rsidP="0077347A">
      <w:pPr>
        <w:pStyle w:val="BodyText"/>
      </w:pPr>
      <w:r w:rsidRPr="0085441B">
        <w:t>Companion Volume im</w:t>
      </w:r>
      <w:r w:rsidRPr="0085441B">
        <w:t xml:space="preserve">plementation guides are found in VETNet - </w:t>
      </w:r>
      <w:r>
        <w:fldChar w:fldCharType="begin"/>
      </w:r>
      <w:r>
        <w:instrText xml:space="preserve"> HYPERLINK "https://vetnet.gov.au/Pages/TrainingDocs.aspx?q=bebbece7-ff48-4d2c-8876-405679019623" </w:instrText>
      </w:r>
      <w:r>
        <w:fldChar w:fldCharType="separate"/>
      </w:r>
      <w:r w:rsidRPr="004505A0">
        <w:rPr>
          <w:rStyle w:val="Hyperlink"/>
        </w:rPr>
        <w:t>https://vetnet.gov.au/Pages/TrainingDocs.aspx?q=bebbece7-ff48-4d2c-8876-405679019623</w:t>
      </w:r>
      <w:r>
        <w:fldChar w:fldCharType="end"/>
      </w:r>
    </w:p>
    <w:p w:rsidR="00000000" w:rsidRPr="0085441B" w:rsidP="0077347A">
      <w:pPr>
        <w:pStyle w:val="BodyText"/>
      </w:pPr>
      <w:r w:rsidRPr="008544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505A0">
        <w:rPr>
          <w:rStyle w:val="Hyperlink"/>
        </w:rPr>
        <w:t>https://vetnet.gov.au/Pages/TrainingDocs.aspx?q=bebbece7-ff48-4d2c-8876-405679019623</w:t>
      </w:r>
      <w:r>
        <w:fldChar w:fldCharType="end"/>
      </w:r>
    </w:p>
    <w:p w:rsidR="00000000" w:rsidRPr="0085441B" w:rsidP="0085441B"/>
    <w:sectPr w:rsidSect="008544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1B" w:rsidRPr="0077347A" w:rsidP="00773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A" w:rsidP="00854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347A" w:rsidP="008544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347A" w:rsidP="00854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41B" w:rsidRPr="0077347A" w:rsidP="00773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A" w:rsidRPr="002D2AF8" w:rsidP="0085441B">
    <w:pPr>
      <w:pStyle w:val="Header"/>
      <w:framePr w:wrap="around"/>
    </w:pPr>
    <w:r>
      <w:fldChar w:fldCharType="begin"/>
    </w:r>
    <w:r>
      <w:instrText xml:space="preserve"> TITLE   \* MERGEFORMAT </w:instrText>
    </w:r>
    <w:r>
      <w:fldChar w:fldCharType="separate"/>
    </w:r>
    <w:r>
      <w:t>PSPGEN045 Coordinate resource allocation and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7347A" w:rsidP="00854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01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22BC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41B"/>
    <w:pPr>
      <w:spacing w:before="360" w:after="60"/>
      <w:outlineLvl w:val="0"/>
    </w:pPr>
    <w:rPr>
      <w:sz w:val="32"/>
    </w:rPr>
  </w:style>
  <w:style w:type="paragraph" w:styleId="Heading2">
    <w:name w:val="heading 2"/>
    <w:basedOn w:val="HeadingBase"/>
    <w:next w:val="BodyText"/>
    <w:link w:val="Heading2Char"/>
    <w:qFormat/>
    <w:rsid w:val="0085441B"/>
    <w:pPr>
      <w:keepLines/>
      <w:spacing w:before="240" w:after="120"/>
      <w:outlineLvl w:val="1"/>
    </w:pPr>
    <w:rPr>
      <w:sz w:val="28"/>
      <w:szCs w:val="40"/>
    </w:rPr>
  </w:style>
  <w:style w:type="paragraph" w:styleId="Heading3">
    <w:name w:val="heading 3"/>
    <w:basedOn w:val="HeadingBase"/>
    <w:next w:val="BodyText"/>
    <w:link w:val="Heading3Char"/>
    <w:qFormat/>
    <w:rsid w:val="0085441B"/>
    <w:pPr>
      <w:spacing w:before="180" w:after="120"/>
      <w:outlineLvl w:val="2"/>
    </w:pPr>
    <w:rPr>
      <w:spacing w:val="-10"/>
      <w:kern w:val="32"/>
    </w:rPr>
  </w:style>
  <w:style w:type="paragraph" w:styleId="Heading4">
    <w:name w:val="heading 4"/>
    <w:basedOn w:val="HeadingBase"/>
    <w:next w:val="BodyText"/>
    <w:link w:val="Heading4Char"/>
    <w:qFormat/>
    <w:rsid w:val="0085441B"/>
    <w:pPr>
      <w:spacing w:before="160" w:after="120"/>
      <w:outlineLvl w:val="3"/>
    </w:pPr>
    <w:rPr>
      <w:sz w:val="22"/>
    </w:rPr>
  </w:style>
  <w:style w:type="paragraph" w:styleId="Heading5">
    <w:name w:val="heading 5"/>
    <w:basedOn w:val="HeadingBase"/>
    <w:next w:val="Normal"/>
    <w:link w:val="Heading5Char"/>
    <w:qFormat/>
    <w:rsid w:val="0085441B"/>
    <w:pPr>
      <w:spacing w:before="80"/>
      <w:outlineLvl w:val="4"/>
    </w:pPr>
    <w:rPr>
      <w:color w:val="918585"/>
      <w:sz w:val="20"/>
    </w:rPr>
  </w:style>
  <w:style w:type="paragraph" w:styleId="Heading6">
    <w:name w:val="heading 6"/>
    <w:basedOn w:val="HeadingBase"/>
    <w:next w:val="Normal"/>
    <w:link w:val="Heading6Char"/>
    <w:qFormat/>
    <w:rsid w:val="0085441B"/>
    <w:pPr>
      <w:spacing w:before="60"/>
      <w:outlineLvl w:val="5"/>
    </w:pPr>
    <w:rPr>
      <w:color w:val="918585"/>
      <w:sz w:val="20"/>
    </w:rPr>
  </w:style>
  <w:style w:type="paragraph" w:styleId="Heading7">
    <w:name w:val="heading 7"/>
    <w:basedOn w:val="Normal"/>
    <w:next w:val="Normal"/>
    <w:link w:val="Heading7Char"/>
    <w:qFormat/>
    <w:rsid w:val="0085441B"/>
    <w:pPr>
      <w:ind w:left="720"/>
      <w:outlineLvl w:val="6"/>
    </w:pPr>
    <w:rPr>
      <w:i/>
    </w:rPr>
  </w:style>
  <w:style w:type="paragraph" w:styleId="Heading8">
    <w:name w:val="heading 8"/>
    <w:basedOn w:val="Normal"/>
    <w:next w:val="Normal"/>
    <w:link w:val="Heading8Char"/>
    <w:qFormat/>
    <w:rsid w:val="0085441B"/>
    <w:pPr>
      <w:ind w:left="720"/>
      <w:outlineLvl w:val="7"/>
    </w:pPr>
    <w:rPr>
      <w:i/>
    </w:rPr>
  </w:style>
  <w:style w:type="paragraph" w:styleId="Heading9">
    <w:name w:val="heading 9"/>
    <w:basedOn w:val="Normal"/>
    <w:next w:val="Normal"/>
    <w:link w:val="Heading9Char"/>
    <w:qFormat/>
    <w:rsid w:val="0085441B"/>
    <w:pPr>
      <w:ind w:left="720"/>
      <w:outlineLvl w:val="8"/>
    </w:pPr>
    <w:rPr>
      <w:i/>
    </w:rPr>
  </w:style>
  <w:style w:type="character" w:default="1" w:styleId="DefaultParagraphFont">
    <w:name w:val="Default Paragraph Font"/>
    <w:uiPriority w:val="1"/>
    <w:unhideWhenUsed/>
    <w:rsid w:val="00854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41B"/>
  </w:style>
  <w:style w:type="character" w:customStyle="1" w:styleId="Heading1Char">
    <w:name w:val="Heading 1 Char"/>
    <w:basedOn w:val="DefaultParagraphFont"/>
    <w:link w:val="Heading1"/>
    <w:rsid w:val="0085441B"/>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5441B"/>
    <w:rPr>
      <w:rFonts w:ascii="Times New Roman" w:eastAsia="Times New Roman" w:hAnsi="Times New Roman" w:cs="Times New Roman"/>
      <w:b/>
      <w:sz w:val="28"/>
      <w:szCs w:val="40"/>
      <w:lang w:eastAsia="en-US"/>
    </w:rPr>
  </w:style>
  <w:style w:type="paragraph" w:styleId="BodyText">
    <w:name w:val="Body Text"/>
    <w:basedOn w:val="Normal"/>
    <w:link w:val="BodyTextChar"/>
    <w:rsid w:val="00854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41B"/>
    <w:rPr>
      <w:rFonts w:ascii="Times New Roman" w:eastAsia="Times New Roman" w:hAnsi="Times New Roman" w:cs="Times New Roman"/>
      <w:sz w:val="24"/>
      <w:lang w:eastAsia="en-US"/>
    </w:rPr>
  </w:style>
  <w:style w:type="paragraph" w:styleId="List">
    <w:name w:val="List"/>
    <w:basedOn w:val="BodyText"/>
    <w:next w:val="BodyText"/>
    <w:rsid w:val="0085441B"/>
    <w:pPr>
      <w:tabs>
        <w:tab w:val="left" w:pos="340"/>
      </w:tabs>
      <w:spacing w:before="60" w:after="60"/>
      <w:ind w:left="340" w:hanging="340"/>
    </w:pPr>
  </w:style>
  <w:style w:type="paragraph" w:styleId="ListBullet">
    <w:name w:val="List Bullet"/>
    <w:basedOn w:val="List"/>
    <w:rsid w:val="0085441B"/>
    <w:pPr>
      <w:numPr>
        <w:numId w:val="11"/>
      </w:numPr>
      <w:tabs>
        <w:tab w:val="clear" w:pos="340"/>
      </w:tabs>
      <w:spacing w:before="40" w:after="40"/>
    </w:pPr>
  </w:style>
  <w:style w:type="character" w:customStyle="1" w:styleId="SpecialBold">
    <w:name w:val="Special Bold"/>
    <w:basedOn w:val="DefaultParagraphFont"/>
    <w:rsid w:val="0085441B"/>
    <w:rPr>
      <w:b/>
      <w:spacing w:val="0"/>
    </w:rPr>
  </w:style>
  <w:style w:type="paragraph" w:customStyle="1" w:styleId="SuperHeading">
    <w:name w:val="SuperHeading"/>
    <w:basedOn w:val="Normal"/>
    <w:rsid w:val="0085441B"/>
    <w:pPr>
      <w:spacing w:before="240" w:after="120"/>
      <w:outlineLvl w:val="0"/>
    </w:pPr>
    <w:rPr>
      <w:rFonts w:ascii="Times New Roman" w:hAnsi="Times New Roman"/>
      <w:b/>
      <w:sz w:val="32"/>
    </w:rPr>
  </w:style>
  <w:style w:type="paragraph" w:customStyle="1" w:styleId="AllowPageBreak">
    <w:name w:val="AllowPageBreak"/>
    <w:rsid w:val="00854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54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41B"/>
    <w:rPr>
      <w:rFonts w:ascii="Courier New" w:eastAsia="Times New Roman" w:hAnsi="Courier New" w:cs="Times New Roman"/>
      <w:i/>
      <w:szCs w:val="20"/>
      <w:lang w:eastAsia="en-US"/>
    </w:rPr>
  </w:style>
  <w:style w:type="paragraph" w:customStyle="1" w:styleId="HeadingBase">
    <w:name w:val="Heading Base"/>
    <w:rsid w:val="00854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41B"/>
    <w:pPr>
      <w:tabs>
        <w:tab w:val="right" w:leader="dot" w:pos="9072"/>
      </w:tabs>
      <w:ind w:left="567"/>
    </w:pPr>
    <w:rPr>
      <w:szCs w:val="22"/>
    </w:rPr>
  </w:style>
  <w:style w:type="paragraph" w:customStyle="1" w:styleId="TOCBase">
    <w:name w:val="TOC Base"/>
    <w:rsid w:val="00854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41B"/>
    <w:pPr>
      <w:tabs>
        <w:tab w:val="right" w:leader="dot" w:pos="9072"/>
      </w:tabs>
      <w:spacing w:before="40" w:after="40"/>
      <w:ind w:left="284"/>
    </w:pPr>
    <w:rPr>
      <w:rFonts w:ascii="Times New Roman" w:hAnsi="Times New Roman"/>
    </w:rPr>
  </w:style>
  <w:style w:type="paragraph" w:styleId="TOC1">
    <w:name w:val="toc 1"/>
    <w:basedOn w:val="TOCBase"/>
    <w:next w:val="Normal"/>
    <w:rsid w:val="00854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41B"/>
    <w:rPr>
      <w:rFonts w:ascii="Times New Roman" w:eastAsia="Times New Roman" w:hAnsi="Times New Roman" w:cs="Times New Roman"/>
      <w:sz w:val="16"/>
      <w:lang w:eastAsia="en-US"/>
    </w:rPr>
  </w:style>
  <w:style w:type="paragraph" w:styleId="Title">
    <w:name w:val="Title"/>
    <w:basedOn w:val="HeadingBase"/>
    <w:link w:val="TitleChar"/>
    <w:qFormat/>
    <w:rsid w:val="0085441B"/>
    <w:pPr>
      <w:spacing w:before="5040"/>
      <w:jc w:val="center"/>
    </w:pPr>
    <w:rPr>
      <w:sz w:val="48"/>
      <w:szCs w:val="72"/>
      <w:lang w:val="en-US"/>
    </w:rPr>
  </w:style>
  <w:style w:type="character" w:customStyle="1" w:styleId="TitleChar">
    <w:name w:val="Title Char"/>
    <w:basedOn w:val="DefaultParagraphFont"/>
    <w:link w:val="Title"/>
    <w:rsid w:val="00854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41B"/>
    <w:pPr>
      <w:tabs>
        <w:tab w:val="left" w:pos="3600"/>
        <w:tab w:val="left" w:pos="3958"/>
      </w:tabs>
    </w:pPr>
  </w:style>
  <w:style w:type="paragraph" w:customStyle="1" w:styleId="Note">
    <w:name w:val="Note"/>
    <w:basedOn w:val="BodyText"/>
    <w:rsid w:val="00854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41B"/>
    <w:pPr>
      <w:framePr w:wrap="auto" w:hAnchor="text" w:y="6049"/>
    </w:pPr>
    <w:rPr>
      <w:color w:val="000000"/>
      <w:sz w:val="40"/>
    </w:rPr>
  </w:style>
  <w:style w:type="paragraph" w:customStyle="1" w:styleId="TOCTitle">
    <w:name w:val="TOCTitle"/>
    <w:basedOn w:val="Heading1"/>
    <w:rsid w:val="0085441B"/>
    <w:pPr>
      <w:spacing w:after="240"/>
      <w:jc w:val="center"/>
      <w:outlineLvl w:val="9"/>
    </w:pPr>
    <w:rPr>
      <w:caps/>
    </w:rPr>
  </w:style>
  <w:style w:type="paragraph" w:customStyle="1" w:styleId="Version">
    <w:name w:val="Version"/>
    <w:rsid w:val="008544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41B"/>
    <w:pPr>
      <w:numPr>
        <w:numId w:val="12"/>
      </w:numPr>
      <w:tabs>
        <w:tab w:val="clear" w:pos="680"/>
      </w:tabs>
    </w:pPr>
  </w:style>
  <w:style w:type="paragraph" w:styleId="Index1">
    <w:name w:val="index 1"/>
    <w:basedOn w:val="Normal"/>
    <w:next w:val="Normal"/>
    <w:semiHidden/>
    <w:rsid w:val="0085441B"/>
    <w:pPr>
      <w:keepNext w:val="0"/>
      <w:tabs>
        <w:tab w:val="right" w:pos="4176"/>
      </w:tabs>
      <w:ind w:left="198" w:hanging="198"/>
    </w:pPr>
    <w:rPr>
      <w:rFonts w:ascii="Garamond" w:hAnsi="Garamond"/>
    </w:rPr>
  </w:style>
  <w:style w:type="paragraph" w:styleId="IndexHeading">
    <w:name w:val="index heading"/>
    <w:basedOn w:val="Normal"/>
    <w:next w:val="Index1"/>
    <w:semiHidden/>
    <w:rsid w:val="0085441B"/>
    <w:pPr>
      <w:spacing w:before="120" w:after="120"/>
    </w:pPr>
    <w:rPr>
      <w:rFonts w:ascii="Arial" w:hAnsi="Arial"/>
      <w:b/>
      <w:color w:val="918585"/>
      <w:sz w:val="24"/>
    </w:rPr>
  </w:style>
  <w:style w:type="paragraph" w:styleId="Header">
    <w:name w:val="header"/>
    <w:basedOn w:val="Normal"/>
    <w:link w:val="HeaderChar"/>
    <w:rsid w:val="00854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41B"/>
    <w:rPr>
      <w:rFonts w:ascii="Times New Roman" w:eastAsia="Times New Roman" w:hAnsi="Times New Roman" w:cs="Times New Roman"/>
      <w:sz w:val="16"/>
      <w:szCs w:val="20"/>
      <w:lang w:val="en-GB" w:eastAsia="en-US"/>
    </w:rPr>
  </w:style>
  <w:style w:type="paragraph" w:customStyle="1" w:styleId="Chapter">
    <w:name w:val="Chapter"/>
    <w:basedOn w:val="Normal"/>
    <w:rsid w:val="0085441B"/>
    <w:pPr>
      <w:spacing w:before="240"/>
    </w:pPr>
    <w:rPr>
      <w:rFonts w:ascii="Times New Roman" w:hAnsi="Times New Roman"/>
      <w:smallCaps/>
      <w:spacing w:val="80"/>
      <w:sz w:val="28"/>
    </w:rPr>
  </w:style>
  <w:style w:type="paragraph" w:customStyle="1" w:styleId="InChapter">
    <w:name w:val="InChapter"/>
    <w:basedOn w:val="Heading3"/>
    <w:rsid w:val="0085441B"/>
    <w:pPr>
      <w:spacing w:after="240"/>
      <w:outlineLvl w:val="9"/>
    </w:pPr>
    <w:rPr>
      <w:noProof/>
    </w:rPr>
  </w:style>
  <w:style w:type="paragraph" w:styleId="Index2">
    <w:name w:val="index 2"/>
    <w:basedOn w:val="Normal"/>
    <w:next w:val="Normal"/>
    <w:semiHidden/>
    <w:rsid w:val="0085441B"/>
    <w:pPr>
      <w:tabs>
        <w:tab w:val="right" w:pos="4176"/>
      </w:tabs>
      <w:ind w:left="568" w:hanging="284"/>
    </w:pPr>
    <w:rPr>
      <w:rFonts w:ascii="Garamond" w:hAnsi="Garamond"/>
    </w:rPr>
  </w:style>
  <w:style w:type="paragraph" w:customStyle="1" w:styleId="Byline">
    <w:name w:val="Byline"/>
    <w:rsid w:val="00854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41B"/>
    <w:pPr>
      <w:tabs>
        <w:tab w:val="clear" w:pos="3600"/>
        <w:tab w:val="clear" w:pos="3958"/>
      </w:tabs>
      <w:jc w:val="right"/>
    </w:pPr>
  </w:style>
  <w:style w:type="character" w:styleId="Emphasis">
    <w:name w:val="Emphasis"/>
    <w:basedOn w:val="DefaultParagraphFont"/>
    <w:qFormat/>
    <w:rsid w:val="0085441B"/>
    <w:rPr>
      <w:i/>
    </w:rPr>
  </w:style>
  <w:style w:type="paragraph" w:styleId="Caption">
    <w:name w:val="caption"/>
    <w:basedOn w:val="BodyText"/>
    <w:next w:val="Normal"/>
    <w:qFormat/>
    <w:rsid w:val="0085441B"/>
    <w:pPr>
      <w:framePr w:w="2268" w:hSpace="181" w:vSpace="181" w:wrap="around" w:vAnchor="text" w:hAnchor="page" w:x="1135" w:y="285" w:anchorLock="1"/>
    </w:pPr>
    <w:rPr>
      <w:i/>
    </w:rPr>
  </w:style>
  <w:style w:type="paragraph" w:customStyle="1" w:styleId="MiniTOCTitle">
    <w:name w:val="MiniTOCTitle"/>
    <w:basedOn w:val="Heading4"/>
    <w:rsid w:val="0085441B"/>
    <w:pPr>
      <w:spacing w:before="240"/>
      <w:outlineLvl w:val="9"/>
    </w:pPr>
    <w:rPr>
      <w:noProof/>
      <w:sz w:val="24"/>
    </w:rPr>
  </w:style>
  <w:style w:type="paragraph" w:customStyle="1" w:styleId="MiniTOCItem">
    <w:name w:val="MiniTOCItem"/>
    <w:basedOn w:val="ListBullet"/>
    <w:rsid w:val="0085441B"/>
    <w:pPr>
      <w:numPr>
        <w:numId w:val="0"/>
      </w:numPr>
      <w:tabs>
        <w:tab w:val="right" w:leader="dot" w:pos="6521"/>
      </w:tabs>
      <w:spacing w:before="0" w:after="0"/>
    </w:pPr>
  </w:style>
  <w:style w:type="paragraph" w:customStyle="1" w:styleId="TOFTitle">
    <w:name w:val="TOFTitle"/>
    <w:basedOn w:val="TOCTitle"/>
    <w:rsid w:val="0085441B"/>
  </w:style>
  <w:style w:type="paragraph" w:styleId="TableofFigures">
    <w:name w:val="table of figures"/>
    <w:basedOn w:val="Normal"/>
    <w:next w:val="Normal"/>
    <w:semiHidden/>
    <w:rsid w:val="0085441B"/>
    <w:pPr>
      <w:tabs>
        <w:tab w:val="right" w:leader="dot" w:pos="9072"/>
      </w:tabs>
      <w:ind w:left="970" w:hanging="403"/>
    </w:pPr>
    <w:rPr>
      <w:rFonts w:ascii="Times New Roman" w:hAnsi="Times New Roman"/>
      <w:b/>
    </w:rPr>
  </w:style>
  <w:style w:type="paragraph" w:styleId="ListNumber">
    <w:name w:val="List Number"/>
    <w:basedOn w:val="List"/>
    <w:rsid w:val="0085441B"/>
    <w:pPr>
      <w:numPr>
        <w:numId w:val="14"/>
      </w:numPr>
      <w:tabs>
        <w:tab w:val="clear" w:pos="340"/>
      </w:tabs>
    </w:pPr>
  </w:style>
  <w:style w:type="character" w:customStyle="1" w:styleId="WingdingSymbols">
    <w:name w:val="Wingding Symbols"/>
    <w:rsid w:val="0085441B"/>
    <w:rPr>
      <w:rFonts w:ascii="Wingdings" w:hAnsi="Wingdings"/>
    </w:rPr>
  </w:style>
  <w:style w:type="paragraph" w:customStyle="1" w:styleId="TableHeading">
    <w:name w:val="Table Heading"/>
    <w:basedOn w:val="HeadingBase"/>
    <w:rsid w:val="0085441B"/>
    <w:pPr>
      <w:keepLines/>
      <w:pBdr>
        <w:bottom w:val="single" w:sz="6" w:space="1" w:color="918585"/>
      </w:pBdr>
      <w:spacing w:before="240"/>
    </w:pPr>
  </w:style>
  <w:style w:type="character" w:customStyle="1" w:styleId="HotSpot">
    <w:name w:val="HotSpot"/>
    <w:rsid w:val="0085441B"/>
    <w:rPr>
      <w:color w:val="0033CC"/>
      <w:u w:val="none"/>
    </w:rPr>
  </w:style>
  <w:style w:type="paragraph" w:customStyle="1" w:styleId="BodyTextRight">
    <w:name w:val="Body Text Right"/>
    <w:basedOn w:val="BodyText"/>
    <w:rsid w:val="0085441B"/>
    <w:pPr>
      <w:spacing w:before="0" w:after="0"/>
      <w:jc w:val="right"/>
    </w:pPr>
  </w:style>
  <w:style w:type="paragraph" w:styleId="Index3">
    <w:name w:val="index 3"/>
    <w:basedOn w:val="ListNumber2"/>
    <w:next w:val="Normal"/>
    <w:semiHidden/>
    <w:rsid w:val="0085441B"/>
    <w:pPr>
      <w:numPr>
        <w:numId w:val="0"/>
      </w:numPr>
      <w:tabs>
        <w:tab w:val="right" w:leader="dot" w:pos="4176"/>
      </w:tabs>
    </w:pPr>
  </w:style>
  <w:style w:type="paragraph" w:styleId="ListNumber2">
    <w:name w:val="List Number 2"/>
    <w:basedOn w:val="List2"/>
    <w:rsid w:val="0085441B"/>
    <w:pPr>
      <w:numPr>
        <w:numId w:val="9"/>
      </w:numPr>
      <w:tabs>
        <w:tab w:val="clear" w:pos="1060"/>
      </w:tabs>
    </w:pPr>
  </w:style>
  <w:style w:type="paragraph" w:customStyle="1" w:styleId="MarginNote">
    <w:name w:val="Margin Note"/>
    <w:basedOn w:val="BodyText"/>
    <w:rsid w:val="00854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41B"/>
    <w:rPr>
      <w:sz w:val="32"/>
    </w:rPr>
  </w:style>
  <w:style w:type="paragraph" w:customStyle="1" w:styleId="HeadingProcedure">
    <w:name w:val="Heading Procedure"/>
    <w:basedOn w:val="HeadingBase"/>
    <w:next w:val="Normal"/>
    <w:rsid w:val="0085441B"/>
    <w:pPr>
      <w:tabs>
        <w:tab w:val="left" w:pos="0"/>
      </w:tabs>
      <w:spacing w:before="120" w:after="60"/>
    </w:pPr>
    <w:rPr>
      <w:i/>
      <w:color w:val="918585"/>
      <w:sz w:val="22"/>
    </w:rPr>
  </w:style>
  <w:style w:type="paragraph" w:customStyle="1" w:styleId="TableBodyText">
    <w:name w:val="Table Body Text"/>
    <w:basedOn w:val="BodyText"/>
    <w:rsid w:val="0085441B"/>
    <w:pPr>
      <w:spacing w:before="60" w:after="60"/>
    </w:pPr>
  </w:style>
  <w:style w:type="paragraph" w:styleId="ListContinue">
    <w:name w:val="List Continue"/>
    <w:basedOn w:val="List"/>
    <w:rsid w:val="0085441B"/>
    <w:pPr>
      <w:ind w:firstLine="0"/>
    </w:pPr>
  </w:style>
  <w:style w:type="paragraph" w:customStyle="1" w:styleId="ListNote">
    <w:name w:val="List Note"/>
    <w:basedOn w:val="List"/>
    <w:rsid w:val="0085441B"/>
    <w:pPr>
      <w:pBdr>
        <w:top w:val="single" w:sz="6" w:space="2" w:color="918585"/>
        <w:bottom w:val="single" w:sz="6" w:space="2" w:color="918585"/>
      </w:pBdr>
      <w:tabs>
        <w:tab w:val="left" w:pos="1021"/>
      </w:tabs>
      <w:ind w:firstLine="0"/>
    </w:pPr>
  </w:style>
  <w:style w:type="paragraph" w:customStyle="1" w:styleId="Warning">
    <w:name w:val="Warning"/>
    <w:basedOn w:val="BodyText"/>
    <w:rsid w:val="0085441B"/>
    <w:pPr>
      <w:shd w:val="clear" w:color="auto" w:fill="D9D9D9"/>
      <w:tabs>
        <w:tab w:val="left" w:pos="992"/>
      </w:tabs>
      <w:ind w:left="119" w:right="119"/>
    </w:pPr>
    <w:rPr>
      <w:sz w:val="20"/>
    </w:rPr>
  </w:style>
  <w:style w:type="paragraph" w:customStyle="1" w:styleId="MarginIcons">
    <w:name w:val="Margin Icons"/>
    <w:basedOn w:val="BodyText"/>
    <w:rsid w:val="00854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41B"/>
    <w:rPr>
      <w:rFonts w:ascii="Courier New" w:hAnsi="Courier New"/>
    </w:rPr>
  </w:style>
  <w:style w:type="paragraph" w:customStyle="1" w:styleId="NoteBullet">
    <w:name w:val="Note Bullet"/>
    <w:basedOn w:val="Note"/>
    <w:rsid w:val="0085441B"/>
    <w:pPr>
      <w:tabs>
        <w:tab w:val="clear" w:pos="680"/>
      </w:tabs>
      <w:spacing w:before="60" w:after="60"/>
    </w:pPr>
  </w:style>
  <w:style w:type="paragraph" w:customStyle="1" w:styleId="SubHeading2">
    <w:name w:val="SubHeading2"/>
    <w:basedOn w:val="HeadingBase"/>
    <w:rsid w:val="0085441B"/>
    <w:pPr>
      <w:spacing w:before="240" w:after="60"/>
    </w:pPr>
    <w:rPr>
      <w:sz w:val="20"/>
    </w:rPr>
  </w:style>
  <w:style w:type="paragraph" w:customStyle="1" w:styleId="SubHeading1">
    <w:name w:val="SubHeading1"/>
    <w:basedOn w:val="HeadingBase"/>
    <w:rsid w:val="0085441B"/>
    <w:pPr>
      <w:spacing w:before="240" w:after="60"/>
    </w:pPr>
    <w:rPr>
      <w:color w:val="918585"/>
      <w:sz w:val="22"/>
    </w:rPr>
  </w:style>
  <w:style w:type="paragraph" w:customStyle="1" w:styleId="SideHeading">
    <w:name w:val="Side Heading"/>
    <w:basedOn w:val="HeadingBase"/>
    <w:rsid w:val="00854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41B"/>
    <w:pPr>
      <w:numPr>
        <w:numId w:val="10"/>
      </w:numPr>
    </w:pPr>
  </w:style>
  <w:style w:type="paragraph" w:styleId="PlainText">
    <w:name w:val="Plain Text"/>
    <w:basedOn w:val="Normal"/>
    <w:link w:val="PlainTextChar"/>
    <w:rsid w:val="0085441B"/>
    <w:rPr>
      <w:sz w:val="20"/>
    </w:rPr>
  </w:style>
  <w:style w:type="character" w:customStyle="1" w:styleId="PlainTextChar">
    <w:name w:val="Plain Text Char"/>
    <w:basedOn w:val="DefaultParagraphFont"/>
    <w:link w:val="PlainText"/>
    <w:rsid w:val="0085441B"/>
    <w:rPr>
      <w:rFonts w:ascii="Courier New" w:eastAsia="Times New Roman" w:hAnsi="Courier New" w:cs="Times New Roman"/>
      <w:sz w:val="20"/>
      <w:szCs w:val="20"/>
      <w:lang w:eastAsia="en-US"/>
    </w:rPr>
  </w:style>
  <w:style w:type="character" w:customStyle="1" w:styleId="MenuOption">
    <w:name w:val="Menu Option"/>
    <w:basedOn w:val="DefaultParagraphFont"/>
    <w:rsid w:val="0085441B"/>
    <w:rPr>
      <w:b/>
      <w:smallCaps/>
    </w:rPr>
  </w:style>
  <w:style w:type="paragraph" w:customStyle="1" w:styleId="TableListNumber">
    <w:name w:val="Table List Number"/>
    <w:basedOn w:val="ListNumber"/>
    <w:rsid w:val="0085441B"/>
    <w:pPr>
      <w:numPr>
        <w:numId w:val="0"/>
      </w:numPr>
    </w:pPr>
  </w:style>
  <w:style w:type="paragraph" w:styleId="TOC4">
    <w:name w:val="toc 4"/>
    <w:basedOn w:val="TOCBase"/>
    <w:next w:val="Normal"/>
    <w:semiHidden/>
    <w:rsid w:val="0085441B"/>
    <w:pPr>
      <w:tabs>
        <w:tab w:val="right" w:leader="dot" w:pos="9071"/>
      </w:tabs>
      <w:ind w:left="1701"/>
    </w:pPr>
  </w:style>
  <w:style w:type="paragraph" w:customStyle="1" w:styleId="ListAlpha">
    <w:name w:val="List Alpha"/>
    <w:basedOn w:val="List"/>
    <w:rsid w:val="0085441B"/>
    <w:pPr>
      <w:numPr>
        <w:numId w:val="8"/>
      </w:numPr>
    </w:pPr>
  </w:style>
  <w:style w:type="paragraph" w:customStyle="1" w:styleId="ListAlpha2">
    <w:name w:val="List Alpha 2"/>
    <w:basedOn w:val="List2"/>
    <w:rsid w:val="0085441B"/>
    <w:pPr>
      <w:numPr>
        <w:numId w:val="7"/>
      </w:numPr>
    </w:pPr>
  </w:style>
  <w:style w:type="paragraph" w:styleId="List2">
    <w:name w:val="List 2"/>
    <w:basedOn w:val="BodyText"/>
    <w:rsid w:val="0085441B"/>
    <w:pPr>
      <w:tabs>
        <w:tab w:val="left" w:pos="680"/>
      </w:tabs>
      <w:spacing w:before="60" w:after="60"/>
      <w:ind w:left="680" w:hanging="340"/>
    </w:pPr>
  </w:style>
  <w:style w:type="paragraph" w:styleId="List3">
    <w:name w:val="List 3"/>
    <w:basedOn w:val="BodyText"/>
    <w:rsid w:val="0085441B"/>
    <w:pPr>
      <w:tabs>
        <w:tab w:val="left" w:pos="1021"/>
      </w:tabs>
      <w:spacing w:before="60" w:after="60"/>
      <w:ind w:left="1020" w:hanging="340"/>
    </w:pPr>
  </w:style>
  <w:style w:type="paragraph" w:styleId="List4">
    <w:name w:val="List 4"/>
    <w:basedOn w:val="BodyText"/>
    <w:rsid w:val="0085441B"/>
    <w:pPr>
      <w:tabs>
        <w:tab w:val="left" w:pos="1361"/>
      </w:tabs>
      <w:spacing w:before="60" w:after="60"/>
      <w:ind w:left="1361" w:hanging="340"/>
    </w:pPr>
  </w:style>
  <w:style w:type="paragraph" w:styleId="List5">
    <w:name w:val="List 5"/>
    <w:basedOn w:val="BodyText"/>
    <w:rsid w:val="0085441B"/>
    <w:pPr>
      <w:tabs>
        <w:tab w:val="left" w:pos="1701"/>
      </w:tabs>
      <w:spacing w:before="60" w:after="60"/>
      <w:ind w:left="1701" w:hanging="340"/>
    </w:pPr>
  </w:style>
  <w:style w:type="paragraph" w:styleId="ListBullet3">
    <w:name w:val="List Bullet 3"/>
    <w:basedOn w:val="List3"/>
    <w:rsid w:val="0085441B"/>
    <w:pPr>
      <w:numPr>
        <w:numId w:val="13"/>
      </w:numPr>
      <w:tabs>
        <w:tab w:val="clear" w:pos="1021"/>
      </w:tabs>
      <w:ind w:left="1037" w:hanging="357"/>
    </w:pPr>
  </w:style>
  <w:style w:type="paragraph" w:styleId="ListBullet4">
    <w:name w:val="List Bullet 4"/>
    <w:basedOn w:val="List4"/>
    <w:rsid w:val="0085441B"/>
    <w:pPr>
      <w:numPr>
        <w:numId w:val="2"/>
      </w:numPr>
      <w:tabs>
        <w:tab w:val="clear" w:pos="1361"/>
      </w:tabs>
    </w:pPr>
  </w:style>
  <w:style w:type="paragraph" w:styleId="ListBullet5">
    <w:name w:val="List Bullet 5"/>
    <w:basedOn w:val="List5"/>
    <w:rsid w:val="0085441B"/>
    <w:pPr>
      <w:numPr>
        <w:numId w:val="3"/>
      </w:numPr>
    </w:pPr>
  </w:style>
  <w:style w:type="paragraph" w:styleId="ListContinue2">
    <w:name w:val="List Continue 2"/>
    <w:basedOn w:val="List2"/>
    <w:rsid w:val="0085441B"/>
    <w:pPr>
      <w:ind w:firstLine="0"/>
    </w:pPr>
  </w:style>
  <w:style w:type="paragraph" w:styleId="ListContinue3">
    <w:name w:val="List Continue 3"/>
    <w:basedOn w:val="List3"/>
    <w:rsid w:val="0085441B"/>
    <w:pPr>
      <w:ind w:left="1021" w:firstLine="0"/>
    </w:pPr>
  </w:style>
  <w:style w:type="paragraph" w:styleId="ListContinue4">
    <w:name w:val="List Continue 4"/>
    <w:basedOn w:val="List4"/>
    <w:rsid w:val="0085441B"/>
    <w:pPr>
      <w:ind w:firstLine="0"/>
    </w:pPr>
  </w:style>
  <w:style w:type="paragraph" w:styleId="ListContinue5">
    <w:name w:val="List Continue 5"/>
    <w:basedOn w:val="List5"/>
    <w:rsid w:val="0085441B"/>
    <w:pPr>
      <w:ind w:firstLine="0"/>
    </w:pPr>
  </w:style>
  <w:style w:type="paragraph" w:styleId="ListNumber3">
    <w:name w:val="List Number 3"/>
    <w:basedOn w:val="List3"/>
    <w:rsid w:val="0085441B"/>
    <w:pPr>
      <w:numPr>
        <w:numId w:val="4"/>
      </w:numPr>
    </w:pPr>
  </w:style>
  <w:style w:type="paragraph" w:styleId="ListNumber4">
    <w:name w:val="List Number 4"/>
    <w:basedOn w:val="List4"/>
    <w:rsid w:val="0085441B"/>
    <w:pPr>
      <w:numPr>
        <w:numId w:val="5"/>
      </w:numPr>
    </w:pPr>
  </w:style>
  <w:style w:type="paragraph" w:styleId="ListNumber5">
    <w:name w:val="List Number 5"/>
    <w:basedOn w:val="List5"/>
    <w:rsid w:val="0085441B"/>
    <w:pPr>
      <w:numPr>
        <w:numId w:val="6"/>
      </w:numPr>
    </w:pPr>
  </w:style>
  <w:style w:type="paragraph" w:styleId="BlockText">
    <w:name w:val="Block Text"/>
    <w:basedOn w:val="Normal"/>
    <w:rsid w:val="0085441B"/>
    <w:pPr>
      <w:spacing w:after="120"/>
      <w:ind w:left="1440" w:right="1440"/>
    </w:pPr>
  </w:style>
  <w:style w:type="character" w:customStyle="1" w:styleId="Subscript">
    <w:name w:val="Subscript"/>
    <w:basedOn w:val="DefaultParagraphFont"/>
    <w:rsid w:val="0085441B"/>
    <w:rPr>
      <w:sz w:val="16"/>
      <w:vertAlign w:val="subscript"/>
    </w:rPr>
  </w:style>
  <w:style w:type="character" w:customStyle="1" w:styleId="Superscript">
    <w:name w:val="Superscript"/>
    <w:basedOn w:val="DefaultParagraphFont"/>
    <w:rsid w:val="0085441B"/>
    <w:rPr>
      <w:sz w:val="16"/>
      <w:vertAlign w:val="superscript"/>
    </w:rPr>
  </w:style>
  <w:style w:type="character" w:customStyle="1" w:styleId="Symbols">
    <w:name w:val="Symbols"/>
    <w:basedOn w:val="DefaultParagraphFont"/>
    <w:rsid w:val="0085441B"/>
    <w:rPr>
      <w:rFonts w:ascii="Symbol" w:hAnsi="Symbol"/>
    </w:rPr>
  </w:style>
  <w:style w:type="character" w:customStyle="1" w:styleId="MenuOptions">
    <w:name w:val="Menu Options"/>
    <w:basedOn w:val="DefaultParagraphFont"/>
    <w:rsid w:val="0085441B"/>
    <w:rPr>
      <w:rFonts w:ascii="Arial Narrow" w:hAnsi="Arial Narrow"/>
      <w:smallCaps/>
    </w:rPr>
  </w:style>
  <w:style w:type="character" w:customStyle="1" w:styleId="Buttons">
    <w:name w:val="Buttons"/>
    <w:basedOn w:val="DefaultParagraphFont"/>
    <w:rsid w:val="0085441B"/>
    <w:rPr>
      <w:b/>
    </w:rPr>
  </w:style>
  <w:style w:type="character" w:customStyle="1" w:styleId="Underlined">
    <w:name w:val="Underlined"/>
    <w:basedOn w:val="DefaultParagraphFont"/>
    <w:rsid w:val="0085441B"/>
    <w:rPr>
      <w:u w:val="single"/>
    </w:rPr>
  </w:style>
  <w:style w:type="paragraph" w:customStyle="1" w:styleId="TableBodyTextRight">
    <w:name w:val="Table Body Text Right"/>
    <w:basedOn w:val="TableBodyText"/>
    <w:rsid w:val="0085441B"/>
    <w:pPr>
      <w:widowControl w:val="0"/>
      <w:autoSpaceDE w:val="0"/>
      <w:autoSpaceDN w:val="0"/>
      <w:adjustRightInd w:val="0"/>
      <w:jc w:val="right"/>
    </w:pPr>
    <w:rPr>
      <w:rFonts w:cs="Arial"/>
      <w:szCs w:val="18"/>
    </w:rPr>
  </w:style>
  <w:style w:type="paragraph" w:customStyle="1" w:styleId="CopyrightText">
    <w:name w:val="Copyright Text"/>
    <w:basedOn w:val="BodyText"/>
    <w:rsid w:val="0085441B"/>
    <w:rPr>
      <w:sz w:val="18"/>
    </w:rPr>
  </w:style>
  <w:style w:type="paragraph" w:customStyle="1" w:styleId="BodySmallRight">
    <w:name w:val="Body Small Right"/>
    <w:basedOn w:val="BodyTextRight"/>
    <w:rsid w:val="0085441B"/>
    <w:rPr>
      <w:sz w:val="18"/>
      <w:szCs w:val="18"/>
    </w:rPr>
  </w:style>
  <w:style w:type="paragraph" w:customStyle="1" w:styleId="MarginEdition">
    <w:name w:val="Margin Edition"/>
    <w:basedOn w:val="MarginNote"/>
    <w:rsid w:val="0085441B"/>
    <w:pPr>
      <w:spacing w:before="0" w:after="0"/>
    </w:pPr>
    <w:rPr>
      <w:rFonts w:ascii="Times New Roman" w:hAnsi="Times New Roman"/>
      <w:color w:val="999999"/>
    </w:rPr>
  </w:style>
  <w:style w:type="paragraph" w:customStyle="1" w:styleId="Spacer">
    <w:name w:val="Spacer"/>
    <w:basedOn w:val="Normal"/>
    <w:rsid w:val="0085441B"/>
    <w:rPr>
      <w:sz w:val="2"/>
      <w:szCs w:val="2"/>
    </w:rPr>
  </w:style>
  <w:style w:type="character" w:customStyle="1" w:styleId="Small">
    <w:name w:val="Small"/>
    <w:basedOn w:val="DefaultParagraphFont"/>
    <w:rsid w:val="0085441B"/>
    <w:rPr>
      <w:sz w:val="16"/>
    </w:rPr>
  </w:style>
  <w:style w:type="paragraph" w:customStyle="1" w:styleId="WideTable">
    <w:name w:val="Wide Table"/>
    <w:basedOn w:val="Normal"/>
    <w:rsid w:val="0085441B"/>
    <w:pPr>
      <w:ind w:left="-1418"/>
    </w:pPr>
    <w:rPr>
      <w:sz w:val="2"/>
      <w:szCs w:val="2"/>
    </w:rPr>
  </w:style>
  <w:style w:type="character" w:styleId="PageNumber">
    <w:name w:val="page number"/>
    <w:basedOn w:val="DefaultParagraphFont"/>
    <w:rsid w:val="0085441B"/>
  </w:style>
  <w:style w:type="paragraph" w:styleId="Quote">
    <w:name w:val="Quote"/>
    <w:basedOn w:val="Heading1"/>
    <w:link w:val="QuoteChar"/>
    <w:qFormat/>
    <w:rsid w:val="0085441B"/>
    <w:rPr>
      <w:b w:val="0"/>
      <w:sz w:val="72"/>
      <w:szCs w:val="72"/>
      <w:lang w:val="en-NZ"/>
    </w:rPr>
  </w:style>
  <w:style w:type="character" w:customStyle="1" w:styleId="QuoteChar">
    <w:name w:val="Quote Char"/>
    <w:basedOn w:val="DefaultParagraphFont"/>
    <w:link w:val="Quote"/>
    <w:rsid w:val="00854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41B"/>
    <w:pPr>
      <w:pageBreakBefore/>
    </w:pPr>
  </w:style>
  <w:style w:type="paragraph" w:customStyle="1" w:styleId="Border">
    <w:name w:val="Border"/>
    <w:basedOn w:val="Normal"/>
    <w:qFormat/>
    <w:rsid w:val="00854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41B"/>
    <w:rPr>
      <w:b/>
      <w:bCs/>
      <w:i/>
      <w:iCs/>
      <w:color w:val="auto"/>
    </w:rPr>
  </w:style>
  <w:style w:type="paragraph" w:styleId="IntenseQuote">
    <w:name w:val="Intense Quote"/>
    <w:basedOn w:val="Normal"/>
    <w:next w:val="Normal"/>
    <w:link w:val="IntenseQuoteChar"/>
    <w:uiPriority w:val="30"/>
    <w:qFormat/>
    <w:rsid w:val="00854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41B"/>
    <w:rPr>
      <w:smallCaps/>
      <w:color w:val="auto"/>
      <w:u w:val="single"/>
    </w:rPr>
  </w:style>
  <w:style w:type="character" w:styleId="IntenseReference">
    <w:name w:val="Intense Reference"/>
    <w:basedOn w:val="DefaultParagraphFont"/>
    <w:uiPriority w:val="32"/>
    <w:qFormat/>
    <w:rsid w:val="0085441B"/>
    <w:rPr>
      <w:b/>
      <w:bCs/>
      <w:smallCaps/>
      <w:color w:val="auto"/>
      <w:spacing w:val="5"/>
      <w:u w:val="single"/>
    </w:rPr>
  </w:style>
  <w:style w:type="paragraph" w:customStyle="1" w:styleId="2ColumnHeading">
    <w:name w:val="2Column Heading"/>
    <w:basedOn w:val="BodyText"/>
    <w:qFormat/>
    <w:rsid w:val="0085441B"/>
    <w:pPr>
      <w:spacing w:after="60"/>
      <w:ind w:left="-2268"/>
    </w:pPr>
    <w:rPr>
      <w:b/>
    </w:rPr>
  </w:style>
  <w:style w:type="paragraph" w:customStyle="1" w:styleId="Heading1TOC">
    <w:name w:val="Heading1 TOC"/>
    <w:basedOn w:val="Normal"/>
    <w:qFormat/>
    <w:rsid w:val="0085441B"/>
    <w:pPr>
      <w:spacing w:before="240" w:after="120"/>
    </w:pPr>
    <w:rPr>
      <w:rFonts w:ascii="Times New Roman" w:hAnsi="Times New Roman"/>
      <w:b/>
      <w:sz w:val="32"/>
    </w:rPr>
  </w:style>
  <w:style w:type="paragraph" w:customStyle="1" w:styleId="Heading2TOC">
    <w:name w:val="Heading2 TOC"/>
    <w:basedOn w:val="Normal"/>
    <w:qFormat/>
    <w:rsid w:val="0085441B"/>
    <w:pPr>
      <w:spacing w:before="240" w:after="60"/>
    </w:pPr>
    <w:rPr>
      <w:rFonts w:ascii="Times New Roman" w:hAnsi="Times New Roman"/>
      <w:b/>
      <w:sz w:val="28"/>
    </w:rPr>
  </w:style>
  <w:style w:type="character" w:customStyle="1" w:styleId="Underline">
    <w:name w:val="Underline"/>
    <w:basedOn w:val="DefaultParagraphFont"/>
    <w:qFormat/>
    <w:rsid w:val="0085441B"/>
    <w:rPr>
      <w:u w:val="single"/>
    </w:rPr>
  </w:style>
  <w:style w:type="character" w:customStyle="1" w:styleId="BoldandItalics">
    <w:name w:val="Bold and Italics"/>
    <w:qFormat/>
    <w:rsid w:val="0085441B"/>
    <w:rPr>
      <w:b/>
      <w:i/>
      <w:u w:val="none"/>
    </w:rPr>
  </w:style>
  <w:style w:type="paragraph" w:styleId="BalloonText">
    <w:name w:val="Balloon Text"/>
    <w:basedOn w:val="Normal"/>
    <w:link w:val="BalloonTextChar"/>
    <w:rsid w:val="0085441B"/>
    <w:rPr>
      <w:rFonts w:ascii="Tahoma" w:hAnsi="Tahoma" w:cs="Tahoma"/>
      <w:sz w:val="16"/>
      <w:szCs w:val="16"/>
    </w:rPr>
  </w:style>
  <w:style w:type="character" w:customStyle="1" w:styleId="BalloonTextChar">
    <w:name w:val="Balloon Text Char"/>
    <w:basedOn w:val="DefaultParagraphFont"/>
    <w:link w:val="BalloonText"/>
    <w:rsid w:val="00854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41B"/>
    <w:rPr>
      <w:b/>
      <w:color w:val="660033"/>
      <w:spacing w:val="0"/>
    </w:rPr>
  </w:style>
  <w:style w:type="paragraph" w:customStyle="1" w:styleId="Nameditemlist">
    <w:name w:val="Named item list"/>
    <w:basedOn w:val="BodyText"/>
    <w:qFormat/>
    <w:rsid w:val="0085441B"/>
    <w:pPr>
      <w:tabs>
        <w:tab w:val="left" w:pos="2835"/>
      </w:tabs>
      <w:ind w:left="2835" w:hanging="2835"/>
    </w:pPr>
  </w:style>
  <w:style w:type="paragraph" w:customStyle="1" w:styleId="BodyTextnopadding">
    <w:name w:val="Body Text no padding"/>
    <w:basedOn w:val="BodyText"/>
    <w:qFormat/>
    <w:rsid w:val="0085441B"/>
    <w:pPr>
      <w:spacing w:before="0" w:after="0"/>
    </w:pPr>
  </w:style>
  <w:style w:type="paragraph" w:customStyle="1" w:styleId="BodyTextBold">
    <w:name w:val="Body Text Bold"/>
    <w:basedOn w:val="BodyText"/>
    <w:qFormat/>
    <w:rsid w:val="0085441B"/>
    <w:rPr>
      <w:b/>
    </w:rPr>
  </w:style>
  <w:style w:type="character" w:styleId="Hyperlink">
    <w:name w:val="Hyperlink"/>
    <w:basedOn w:val="DefaultParagraphFont"/>
    <w:uiPriority w:val="99"/>
    <w:unhideWhenUsed/>
    <w:rsid w:val="00773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3185</Characters>
  <Application>Microsoft Office Word</Application>
  <DocSecurity>0</DocSecurity>
  <Lines>96</Lines>
  <Paragraphs>58</Paragraphs>
  <ScaleCrop>false</ScaleCrop>
  <Company>Author-it Software Corporation Ltd.</Company>
  <LinksUpToDate>false</LinksUpToDate>
  <CharactersWithSpaces>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PSPGEN045 Coordinate resource allocation and usage</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