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A88" w:rsidP="00742A88">
      <w:pPr>
        <w:pStyle w:val="Title"/>
      </w:pPr>
      <w:r>
        <w:fldChar w:fldCharType="begin"/>
      </w:r>
      <w:r>
        <w:instrText xml:space="preserve"> TITLE   \* MERGEFORMAT </w:instrText>
      </w:r>
      <w:r>
        <w:fldChar w:fldCharType="separate"/>
      </w:r>
      <w:r>
        <w:t>PSPGEN039 Develop internal and external networks</w:t>
      </w:r>
      <w:r>
        <w:fldChar w:fldCharType="end"/>
      </w:r>
    </w:p>
    <w:p w:rsidR="00742A88" w:rsidP="00742A88">
      <w:pPr>
        <w:pStyle w:val="Version"/>
        <w:sectPr w:rsidSect="00DF5D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DF5" w:rsidP="00DF5DF5">
      <w:pPr>
        <w:pStyle w:val="SuperHeading"/>
      </w:pPr>
      <w:r w:rsidRPr="00DF5DF5">
        <w:t>PSPGEN039 Develop internal and external networks</w:t>
      </w:r>
    </w:p>
    <w:p w:rsidR="00000000" w:rsidRPr="00DF5DF5" w:rsidP="00DF5DF5">
      <w:pPr>
        <w:pStyle w:val="Heading1"/>
      </w:pPr>
      <w:bookmarkStart w:id="1" w:name="O_816373"/>
      <w:bookmarkEnd w:id="1"/>
      <w:r w:rsidRPr="00DF5DF5">
        <w:t>Modification History</w:t>
      </w:r>
    </w:p>
    <w:tbl>
      <w:tblPr>
        <w:tblW w:w="0" w:type="auto"/>
        <w:tblLayout w:type="fixed"/>
        <w:tblCellMar>
          <w:left w:w="62" w:type="dxa"/>
          <w:right w:w="62" w:type="dxa"/>
        </w:tblCellMar>
        <w:tblLook w:val="0000"/>
      </w:tblPr>
      <w:tblGrid>
        <w:gridCol w:w="1134"/>
        <w:gridCol w:w="7937"/>
      </w:tblGrid>
      <w:tr w:rsidTr="00742A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DF5" w:rsidP="00DF5DF5">
            <w:pPr>
              <w:pStyle w:val="BodyText"/>
            </w:pPr>
            <w:r w:rsidRPr="00DF5DF5">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DF5">
            <w:pPr>
              <w:pStyle w:val="BodyText"/>
              <w:rPr>
                <w:lang w:val="en-NZ"/>
              </w:rPr>
            </w:pPr>
            <w:r w:rsidRPr="00DF5DF5">
              <w:rPr>
                <w:rStyle w:val="SpecialBold"/>
              </w:rPr>
              <w:t>Comments</w:t>
            </w:r>
          </w:p>
        </w:tc>
      </w:tr>
      <w:tr w:rsidTr="00742A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DF5">
            <w:pPr>
              <w:pStyle w:val="BodyText"/>
              <w:rPr>
                <w:lang w:val="en-NZ"/>
              </w:rPr>
            </w:pPr>
            <w:r w:rsidRPr="00DF5DF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DF5" w:rsidP="00DF5DF5">
            <w:pPr>
              <w:pStyle w:val="BodyText"/>
            </w:pPr>
            <w:r w:rsidRPr="00DF5DF5">
              <w:t xml:space="preserve">This unit was released in PSP Public Sector Training Package release 1.0 and meets the Standards for Training Packages. </w:t>
            </w:r>
          </w:p>
          <w:p w:rsidR="00000000" w:rsidRPr="00DF5DF5" w:rsidP="00DF5DF5">
            <w:pPr>
              <w:pStyle w:val="BodyText"/>
            </w:pPr>
          </w:p>
          <w:p w:rsidR="00000000" w:rsidRPr="00DF5DF5" w:rsidP="00DF5DF5">
            <w:pPr>
              <w:pStyle w:val="BodyText"/>
            </w:pPr>
            <w:r w:rsidRPr="00DF5DF5">
              <w:t>This unit supersedes and is equivalent to PSPGOV418A Develop internal and external ne</w:t>
            </w:r>
            <w:r w:rsidRPr="00DF5DF5">
              <w:t>tworks.</w:t>
            </w:r>
          </w:p>
          <w:p w:rsidR="00000000" w:rsidRPr="00DF5DF5" w:rsidP="00DF5DF5">
            <w:pPr>
              <w:pStyle w:val="BodyText"/>
            </w:pPr>
          </w:p>
          <w:p w:rsidR="00000000" w:rsidRPr="00DF5DF5" w:rsidP="00DF5DF5">
            <w:pPr>
              <w:pStyle w:val="ListBullet"/>
            </w:pPr>
            <w:r w:rsidRPr="00DF5DF5">
              <w:t>Unit code updated</w:t>
            </w:r>
          </w:p>
          <w:p w:rsidR="00000000" w:rsidRPr="00DF5DF5" w:rsidP="00DF5DF5">
            <w:pPr>
              <w:pStyle w:val="ListBullet"/>
            </w:pPr>
            <w:r w:rsidRPr="00DF5DF5">
              <w:t>Content and formatting updated to comply with the new standards</w:t>
            </w:r>
          </w:p>
          <w:p w:rsidR="00000000" w:rsidRPr="00DF5DF5" w:rsidP="00DF5DF5">
            <w:pPr>
              <w:pStyle w:val="ListBullet"/>
            </w:pPr>
            <w:r w:rsidRPr="00DF5DF5">
              <w:t>All PC transitioned from passive to active voice</w:t>
            </w:r>
          </w:p>
        </w:tc>
      </w:tr>
    </w:tbl>
    <w:p w:rsidR="00000000" w:rsidRPr="00DF5DF5" w:rsidP="00DF5DF5">
      <w:pPr>
        <w:pStyle w:val="BodyText"/>
      </w:pPr>
    </w:p>
    <w:p w:rsidR="00000000" w:rsidRPr="00DF5DF5" w:rsidP="00DF5DF5">
      <w:pPr>
        <w:pStyle w:val="AllowPageBreak"/>
      </w:pPr>
    </w:p>
    <w:p w:rsidR="00000000" w:rsidRPr="00DF5DF5" w:rsidP="00DF5DF5">
      <w:pPr>
        <w:pStyle w:val="Heading1"/>
      </w:pPr>
      <w:bookmarkStart w:id="2" w:name="O_816374"/>
      <w:bookmarkEnd w:id="2"/>
      <w:r w:rsidRPr="00DF5DF5">
        <w:t>Application</w:t>
      </w:r>
    </w:p>
    <w:p w:rsidR="00000000" w:rsidRPr="00DF5DF5" w:rsidP="00742A88">
      <w:pPr>
        <w:pStyle w:val="BodyText"/>
      </w:pPr>
      <w:r w:rsidRPr="00DF5DF5">
        <w:t>This unit describes the skills required to develop and maintain effective workplace relationships and networks. It includes establishing and maintaining working relationships, and representing and promoting the organisation.</w:t>
      </w:r>
    </w:p>
    <w:p w:rsidR="00000000" w:rsidRPr="00DF5DF5" w:rsidP="00742A88">
      <w:pPr>
        <w:pStyle w:val="BodyText"/>
      </w:pPr>
      <w:r w:rsidRPr="00DF5DF5">
        <w:t>This unit applies to those wor</w:t>
      </w:r>
      <w:r w:rsidRPr="00DF5DF5">
        <w:t>king in generalist and specialist roles within the public sector.</w:t>
      </w:r>
    </w:p>
    <w:p w:rsidR="00000000" w:rsidRPr="00DF5DF5" w:rsidP="00742A88">
      <w:pPr>
        <w:pStyle w:val="BodyText"/>
      </w:pPr>
      <w:r w:rsidRPr="00DF5DF5">
        <w:t>The skills and knowledge described in this unit must be applied within the legislative, regulatory and policy environment in which they are carried out. Organisational policies and procedur</w:t>
      </w:r>
      <w:r w:rsidRPr="00DF5DF5">
        <w:t>es must be consulted and adhered to.</w:t>
      </w:r>
    </w:p>
    <w:p w:rsidR="00000000" w:rsidRPr="00DF5DF5" w:rsidP="00742A88">
      <w:pPr>
        <w:pStyle w:val="BodyText"/>
      </w:pPr>
      <w:r w:rsidRPr="00DF5DF5">
        <w:t>Those undertaking this unit would work independently performing complex tasks in a range of familiar contexts.</w:t>
      </w:r>
    </w:p>
    <w:p w:rsidR="00742A88" w:rsidP="00742A88">
      <w:pPr>
        <w:pStyle w:val="BodyText"/>
      </w:pPr>
      <w:r w:rsidRPr="00DF5DF5">
        <w:t>No licensing, legislative or certification requirements apply to unit at the time of publication.</w:t>
      </w:r>
    </w:p>
    <w:p w:rsidR="00000000" w:rsidRPr="00DF5DF5" w:rsidP="00DF5DF5">
      <w:pPr>
        <w:pStyle w:val="Heading1"/>
      </w:pPr>
      <w:bookmarkStart w:id="3" w:name="O_816376"/>
      <w:bookmarkEnd w:id="3"/>
      <w:r w:rsidRPr="00DF5DF5">
        <w:t>Competency Field</w:t>
      </w:r>
    </w:p>
    <w:p w:rsidR="00000000" w:rsidRPr="00DF5DF5" w:rsidP="00742A88">
      <w:pPr>
        <w:pStyle w:val="BodyText"/>
      </w:pPr>
      <w:r w:rsidRPr="00DF5DF5">
        <w:t>General</w:t>
      </w:r>
    </w:p>
    <w:p w:rsidR="00000000" w:rsidRPr="00DF5DF5" w:rsidP="00DF5DF5">
      <w:pPr>
        <w:pStyle w:val="Heading1"/>
      </w:pPr>
      <w:bookmarkStart w:id="4" w:name="O_816378"/>
      <w:bookmarkEnd w:id="4"/>
      <w:r w:rsidRPr="00DF5DF5">
        <w:t>Elements and Performance Criteria</w:t>
      </w:r>
    </w:p>
    <w:tbl>
      <w:tblPr>
        <w:tblW w:w="0" w:type="auto"/>
        <w:tblLayout w:type="fixed"/>
        <w:tblCellMar>
          <w:left w:w="62" w:type="dxa"/>
          <w:right w:w="62" w:type="dxa"/>
        </w:tblCellMar>
        <w:tblLook w:val="0000"/>
      </w:tblPr>
      <w:tblGrid>
        <w:gridCol w:w="2203"/>
        <w:gridCol w:w="6804"/>
      </w:tblGrid>
      <w:tr w:rsidTr="00DF5D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DF5">
            <w:pPr>
              <w:pStyle w:val="TableHeading"/>
              <w:rPr>
                <w:lang w:val="en-NZ"/>
              </w:rPr>
            </w:pPr>
            <w:r w:rsidRPr="00DF5DF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DF5">
            <w:pPr>
              <w:pStyle w:val="TableHeading"/>
              <w:rPr>
                <w:lang w:val="en-NZ"/>
              </w:rPr>
            </w:pPr>
            <w:r w:rsidRPr="00DF5DF5">
              <w:t>PERFORMANCE CRITERIA</w:t>
            </w:r>
          </w:p>
        </w:tc>
      </w:tr>
      <w:tr w:rsidTr="00DF5D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DF5">
            <w:pPr>
              <w:pStyle w:val="BodyText"/>
              <w:rPr>
                <w:lang w:val="en-NZ"/>
              </w:rPr>
            </w:pPr>
            <w:r w:rsidRPr="00DF5DF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DF5">
            <w:pPr>
              <w:pStyle w:val="BodyText"/>
              <w:rPr>
                <w:lang w:val="en-NZ"/>
              </w:rPr>
            </w:pPr>
            <w:r w:rsidRPr="00DF5DF5">
              <w:t>Performance criteria describe the performance needed to demonstrate achievement of the element. Where bold italicised text is used, further information is detailed in the range of conditions section.</w:t>
            </w:r>
          </w:p>
        </w:tc>
      </w:tr>
      <w:tr w:rsidTr="00DF5D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DF5">
            <w:pPr>
              <w:pStyle w:val="List"/>
              <w:rPr>
                <w:lang w:val="en-NZ"/>
              </w:rPr>
            </w:pPr>
            <w:r w:rsidRPr="00DF5DF5">
              <w:rPr>
                <w:rStyle w:val="SpecialBold"/>
              </w:rPr>
              <w:t>1.</w:t>
            </w:r>
            <w:r w:rsidRPr="00DF5DF5">
              <w:rPr>
                <w:rStyle w:val="SpecialBold"/>
              </w:rPr>
              <w:tab/>
              <w:t>Build and maintain networks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DF5" w:rsidP="00DF5DF5">
            <w:pPr>
              <w:pStyle w:val="List"/>
            </w:pPr>
            <w:r w:rsidRPr="00DF5DF5">
              <w:t>1.1</w:t>
            </w:r>
            <w:r w:rsidRPr="00DF5DF5">
              <w:tab/>
              <w:t xml:space="preserve">Identify networking </w:t>
            </w:r>
            <w:r w:rsidRPr="00DF5DF5">
              <w:t>opportunities and pursue to maximise a range of personal industry contacts.</w:t>
            </w:r>
          </w:p>
          <w:p w:rsidR="00000000" w:rsidRPr="00DF5DF5" w:rsidP="00DF5DF5">
            <w:pPr>
              <w:pStyle w:val="List"/>
            </w:pPr>
            <w:r w:rsidRPr="00DF5DF5">
              <w:t>1.2</w:t>
            </w:r>
            <w:r w:rsidRPr="00DF5DF5">
              <w:tab/>
              <w:t>Communicate information regarding new network opportunities to inform colleagues and managers of the potential benefits to the organisation of involvement.</w:t>
            </w:r>
          </w:p>
          <w:p w:rsidR="00000000" w:rsidRPr="00DF5DF5" w:rsidP="00DF5DF5">
            <w:pPr>
              <w:pStyle w:val="List"/>
            </w:pPr>
            <w:r w:rsidRPr="00DF5DF5">
              <w:t>1.3</w:t>
            </w:r>
            <w:r w:rsidRPr="00DF5DF5">
              <w:tab/>
              <w:t>Assess the level</w:t>
            </w:r>
            <w:r w:rsidRPr="00DF5DF5">
              <w:t xml:space="preserve"> of usefulness of existing networks against current involvement, and make adjustments to improve or downgrade relationships.</w:t>
            </w:r>
          </w:p>
          <w:p w:rsidR="00000000" w:rsidP="00DF5DF5">
            <w:pPr>
              <w:pStyle w:val="List"/>
              <w:rPr>
                <w:lang w:val="en-NZ"/>
              </w:rPr>
            </w:pPr>
            <w:r w:rsidRPr="00DF5DF5">
              <w:t>1.4</w:t>
            </w:r>
            <w:r w:rsidRPr="00DF5DF5">
              <w:tab/>
              <w:t>Maintain participation in professional networks and associations to obtain and maintain personal knowledge and skills.</w:t>
            </w:r>
          </w:p>
        </w:tc>
      </w:tr>
      <w:tr w:rsidTr="00DF5D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DF5">
            <w:pPr>
              <w:pStyle w:val="List"/>
              <w:rPr>
                <w:lang w:val="en-NZ"/>
              </w:rPr>
            </w:pPr>
            <w:r w:rsidRPr="00DF5DF5">
              <w:rPr>
                <w:rStyle w:val="SpecialBold"/>
              </w:rPr>
              <w:t>2.</w:t>
            </w:r>
            <w:r w:rsidRPr="00DF5DF5">
              <w:rPr>
                <w:rStyle w:val="SpecialBold"/>
              </w:rPr>
              <w:tab/>
              <w:t>Esta</w:t>
            </w:r>
            <w:r w:rsidRPr="00DF5DF5">
              <w:rPr>
                <w:rStyle w:val="SpecialBold"/>
              </w:rPr>
              <w:t>blish and maintain working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DF5" w:rsidP="00DF5DF5">
            <w:pPr>
              <w:pStyle w:val="List"/>
            </w:pPr>
            <w:r w:rsidRPr="00DF5DF5">
              <w:t>2.1</w:t>
            </w:r>
            <w:r w:rsidRPr="00DF5DF5">
              <w:tab/>
              <w:t>Use networking strategies to establish and maintain working relationships that promote benefits consistent with organisational objectives.</w:t>
            </w:r>
          </w:p>
          <w:p w:rsidR="00000000" w:rsidRPr="00DF5DF5" w:rsidP="00DF5DF5">
            <w:pPr>
              <w:pStyle w:val="List"/>
            </w:pPr>
            <w:r w:rsidRPr="00DF5DF5">
              <w:t>2.2</w:t>
            </w:r>
            <w:r w:rsidRPr="00DF5DF5">
              <w:tab/>
              <w:t>Gain and maintain trust and confidence of key stakeholders through h</w:t>
            </w:r>
            <w:r w:rsidRPr="00DF5DF5">
              <w:t>igh standards of ethical practice.</w:t>
            </w:r>
          </w:p>
          <w:p w:rsidR="00000000" w:rsidRPr="00DF5DF5" w:rsidP="00DF5DF5">
            <w:pPr>
              <w:pStyle w:val="List"/>
            </w:pPr>
            <w:r w:rsidRPr="00DF5DF5">
              <w:t>2.3</w:t>
            </w:r>
            <w:r w:rsidRPr="00DF5DF5">
              <w:tab/>
              <w:t>Use negotiation and collaborative problem solving to achieve positive outcomes when difficult situations arise.</w:t>
            </w:r>
          </w:p>
          <w:p w:rsidR="00000000" w:rsidRPr="00DF5DF5" w:rsidP="00DF5DF5">
            <w:pPr>
              <w:pStyle w:val="List"/>
            </w:pPr>
            <w:r w:rsidRPr="00DF5DF5">
              <w:t>2.4</w:t>
            </w:r>
            <w:r w:rsidRPr="00DF5DF5">
              <w:tab/>
              <w:t>Establish and maintain formal and informal communication channels to exchange information and ideas.</w:t>
            </w:r>
          </w:p>
          <w:p w:rsidR="00000000" w:rsidP="00DF5DF5">
            <w:pPr>
              <w:pStyle w:val="List"/>
              <w:rPr>
                <w:lang w:val="en-NZ"/>
              </w:rPr>
            </w:pPr>
            <w:r w:rsidRPr="00DF5DF5">
              <w:t>2.5</w:t>
            </w:r>
            <w:r w:rsidRPr="00DF5DF5">
              <w:tab/>
              <w:t>Incorporate networking into professional and organisational planning regimes to maximise its usefulness to the organisation.</w:t>
            </w:r>
          </w:p>
        </w:tc>
      </w:tr>
      <w:tr w:rsidTr="00DF5D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DF5">
            <w:pPr>
              <w:pStyle w:val="List"/>
              <w:rPr>
                <w:lang w:val="en-NZ"/>
              </w:rPr>
            </w:pPr>
            <w:r w:rsidRPr="00DF5DF5">
              <w:rPr>
                <w:rStyle w:val="SpecialBold"/>
              </w:rPr>
              <w:t>3.</w:t>
            </w:r>
            <w:r w:rsidRPr="00DF5DF5">
              <w:rPr>
                <w:rStyle w:val="SpecialBold"/>
              </w:rPr>
              <w:tab/>
              <w:t>Represent and promote the organisation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DF5" w:rsidP="00DF5DF5">
            <w:pPr>
              <w:pStyle w:val="List"/>
            </w:pPr>
            <w:r w:rsidRPr="00DF5DF5">
              <w:t>3.1</w:t>
            </w:r>
            <w:r w:rsidRPr="00DF5DF5">
              <w:tab/>
              <w:t>Represent and promote the organisation’s interests and requirements using a rang</w:t>
            </w:r>
            <w:r w:rsidRPr="00DF5DF5">
              <w:t>e of strategies tailored to diverse participants in the networks.</w:t>
            </w:r>
          </w:p>
          <w:p w:rsidR="00000000" w:rsidRPr="00DF5DF5" w:rsidP="00DF5DF5">
            <w:pPr>
              <w:pStyle w:val="List"/>
            </w:pPr>
            <w:r w:rsidRPr="00DF5DF5">
              <w:t>3.2</w:t>
            </w:r>
            <w:r w:rsidRPr="00DF5DF5">
              <w:tab/>
              <w:t>Provide information on organisational issues, policies and practices authorised for public presentation orally and in writing in accordance with network requirements.</w:t>
            </w:r>
          </w:p>
          <w:p w:rsidR="00000000" w:rsidRPr="00DF5DF5" w:rsidP="00DF5DF5">
            <w:pPr>
              <w:pStyle w:val="List"/>
            </w:pPr>
            <w:r w:rsidRPr="00DF5DF5">
              <w:t>3.3</w:t>
            </w:r>
            <w:r w:rsidRPr="00DF5DF5">
              <w:tab/>
            </w:r>
            <w:r w:rsidRPr="00DF5DF5">
              <w:t>Seek feedback from stakeholders to identify and develop ways to improve promotional activities within available resources.</w:t>
            </w:r>
          </w:p>
        </w:tc>
      </w:tr>
    </w:tbl>
    <w:p w:rsidR="00000000" w:rsidRPr="00DF5DF5" w:rsidP="00DF5DF5">
      <w:pPr>
        <w:pStyle w:val="BodyText"/>
      </w:pPr>
    </w:p>
    <w:p w:rsidR="00000000" w:rsidRPr="00DF5DF5" w:rsidP="00DF5DF5">
      <w:pPr>
        <w:pStyle w:val="AllowPageBreak"/>
      </w:pPr>
    </w:p>
    <w:p w:rsidR="00000000" w:rsidRPr="00DF5DF5" w:rsidP="00DF5DF5">
      <w:pPr>
        <w:pStyle w:val="Heading1"/>
      </w:pPr>
      <w:bookmarkStart w:id="5" w:name="O_816379"/>
      <w:bookmarkEnd w:id="5"/>
      <w:r w:rsidRPr="00DF5DF5">
        <w:t>Foundation Skills</w:t>
      </w:r>
    </w:p>
    <w:p w:rsidR="00000000" w:rsidRPr="00DF5DF5" w:rsidP="00742A88">
      <w:pPr>
        <w:pStyle w:val="BodyText"/>
      </w:pPr>
      <w:r w:rsidRPr="00DF5DF5">
        <w:t>Foundation skills are embedded within the elements and performance criteria of this unit.</w:t>
      </w:r>
    </w:p>
    <w:p w:rsidR="00000000" w:rsidRPr="00DF5DF5" w:rsidP="00DF5DF5">
      <w:pPr>
        <w:pStyle w:val="Heading1"/>
      </w:pPr>
      <w:bookmarkStart w:id="6" w:name="O_816381"/>
      <w:bookmarkEnd w:id="6"/>
      <w:r w:rsidRPr="00DF5DF5">
        <w:t>Unit Mapping Information</w:t>
      </w:r>
    </w:p>
    <w:p w:rsidR="00000000" w:rsidRPr="00DF5DF5" w:rsidP="00742A88">
      <w:pPr>
        <w:pStyle w:val="BodyText"/>
      </w:pPr>
      <w:r w:rsidRPr="00DF5DF5">
        <w:t>This unit supersedes and is equivalent to PSPGOV418A Develop internal and external networks.</w:t>
      </w:r>
    </w:p>
    <w:p w:rsidR="00000000" w:rsidRPr="00DF5DF5" w:rsidP="00DF5DF5">
      <w:pPr>
        <w:pStyle w:val="Heading1"/>
      </w:pPr>
      <w:bookmarkStart w:id="7" w:name="O_816388"/>
      <w:bookmarkEnd w:id="7"/>
      <w:r w:rsidRPr="00DF5DF5">
        <w:t>Links</w:t>
      </w:r>
    </w:p>
    <w:p w:rsidR="00000000" w:rsidRPr="00DF5DF5" w:rsidP="00742A88">
      <w:pPr>
        <w:pStyle w:val="BodyText"/>
      </w:pPr>
      <w:r w:rsidRPr="00DF5D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51ACD">
        <w:rPr>
          <w:rStyle w:val="Hyperlink"/>
        </w:rPr>
        <w:t>https://vetnet.gov.au/Pages/TrainingDocs.aspx?q=bebbece7-ff48-4d2c-8876-405679019623</w:t>
      </w:r>
      <w:r>
        <w:fldChar w:fldCharType="end"/>
      </w:r>
    </w:p>
    <w:p w:rsidR="00000000" w:rsidRPr="00DF5DF5" w:rsidP="00742A88">
      <w:pPr>
        <w:pStyle w:val="BodyText"/>
      </w:pPr>
      <w:r w:rsidRPr="00DF5D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51ACD">
        <w:rPr>
          <w:rStyle w:val="Hyperlink"/>
        </w:rPr>
        <w:t>https://vetnet.gov.au/Pages/TrainingDocs.aspx?q=bebbece7-ff48-4d2c-8876-405679019623</w:t>
      </w:r>
      <w:r>
        <w:fldChar w:fldCharType="end"/>
      </w:r>
    </w:p>
    <w:p w:rsidR="00000000" w:rsidRPr="00DF5DF5" w:rsidP="00742A88">
      <w:pPr>
        <w:pStyle w:val="BodyText"/>
      </w:pPr>
      <w:r w:rsidRPr="00DF5D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51ACD">
        <w:rPr>
          <w:rStyle w:val="Hyperlink"/>
        </w:rPr>
        <w:t>https://vetnet.gov.au/Pages/TrainingDocs.aspx?q=bebbece7-ff48-4d2c-8876-405679019623</w:t>
      </w:r>
      <w:r>
        <w:fldChar w:fldCharType="end"/>
      </w:r>
    </w:p>
    <w:p w:rsidR="00000000" w:rsidRPr="00DF5DF5" w:rsidP="00742A88">
      <w:pPr>
        <w:pStyle w:val="BodyText"/>
      </w:pPr>
      <w:r w:rsidRPr="00DF5D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51ACD">
        <w:rPr>
          <w:rStyle w:val="Hyperlink"/>
        </w:rPr>
        <w:t>https://vetnet.gov.au/Pages/TrainingDocs.aspx?q=bebbece7-ff48-4d2c-8876-405679019623</w:t>
      </w:r>
      <w:r>
        <w:fldChar w:fldCharType="end"/>
      </w:r>
    </w:p>
    <w:p w:rsidR="00000000" w:rsidRPr="00DF5DF5" w:rsidP="00742A88">
      <w:pPr>
        <w:pStyle w:val="BodyText"/>
        <w:sectPr w:rsidSect="00DF5DF5">
          <w:headerReference w:type="default" r:id="rId10"/>
          <w:footerReference w:type="default" r:id="rId11"/>
          <w:pgSz w:w="11908" w:h="16833"/>
          <w:pgMar w:top="1702" w:right="1418" w:bottom="1702" w:left="1418" w:header="992" w:footer="992" w:gutter="0"/>
          <w:cols w:space="720"/>
          <w:noEndnote/>
          <w:docGrid w:linePitch="299"/>
        </w:sectPr>
      </w:pPr>
    </w:p>
    <w:p w:rsidR="00000000" w:rsidRPr="00DF5DF5" w:rsidP="00DF5DF5">
      <w:pPr>
        <w:pStyle w:val="SuperHeading"/>
      </w:pPr>
      <w:r w:rsidRPr="00DF5DF5">
        <w:t>Assessment Requirements for PSPGEN039 Develop internal and external networks</w:t>
      </w:r>
    </w:p>
    <w:p w:rsidR="00000000" w:rsidRPr="00DF5DF5" w:rsidP="00DF5DF5">
      <w:pPr>
        <w:pStyle w:val="Heading1"/>
      </w:pPr>
      <w:bookmarkStart w:id="8" w:name="O_816383"/>
      <w:bookmarkEnd w:id="8"/>
      <w:r w:rsidRPr="00DF5DF5">
        <w:t>Modification History</w:t>
      </w:r>
    </w:p>
    <w:tbl>
      <w:tblPr>
        <w:tblW w:w="0" w:type="auto"/>
        <w:tblLayout w:type="fixed"/>
        <w:tblCellMar>
          <w:left w:w="62" w:type="dxa"/>
          <w:right w:w="62" w:type="dxa"/>
        </w:tblCellMar>
        <w:tblLook w:val="0000"/>
      </w:tblPr>
      <w:tblGrid>
        <w:gridCol w:w="1134"/>
        <w:gridCol w:w="7937"/>
      </w:tblGrid>
      <w:tr w:rsidTr="00742A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DF5">
            <w:pPr>
              <w:pStyle w:val="TableHeading"/>
              <w:rPr>
                <w:lang w:val="en-NZ"/>
              </w:rPr>
            </w:pPr>
            <w:r w:rsidRPr="00DF5DF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DF5">
            <w:pPr>
              <w:pStyle w:val="TableHeading"/>
              <w:rPr>
                <w:lang w:val="en-NZ"/>
              </w:rPr>
            </w:pPr>
            <w:r w:rsidRPr="00DF5DF5">
              <w:t>Comments</w:t>
            </w:r>
          </w:p>
        </w:tc>
      </w:tr>
      <w:tr w:rsidTr="00742A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DF5">
            <w:pPr>
              <w:pStyle w:val="BodyText"/>
              <w:rPr>
                <w:lang w:val="en-NZ"/>
              </w:rPr>
            </w:pPr>
            <w:r w:rsidRPr="00DF5DF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DF5" w:rsidP="00DF5DF5">
            <w:pPr>
              <w:pStyle w:val="BodyText"/>
            </w:pPr>
            <w:r w:rsidRPr="00DF5DF5">
              <w:t>These Assessment Requirement</w:t>
            </w:r>
            <w:r w:rsidRPr="00DF5DF5">
              <w:t xml:space="preserve">s were released in PSP Public Sector Training Package release 1.0 and meet the Standards for Training Packages. </w:t>
            </w:r>
          </w:p>
          <w:p w:rsidR="00000000" w:rsidRPr="00DF5DF5" w:rsidP="00DF5DF5">
            <w:pPr>
              <w:pStyle w:val="BodyText"/>
            </w:pPr>
          </w:p>
          <w:p w:rsidR="00000000" w:rsidRPr="00DF5DF5" w:rsidP="00DF5DF5">
            <w:pPr>
              <w:pStyle w:val="ListBullet"/>
            </w:pPr>
            <w:r w:rsidRPr="00DF5DF5">
              <w:t>Assessment Requirements created drawing upon specified assessment information from superseded unit</w:t>
            </w:r>
          </w:p>
        </w:tc>
      </w:tr>
    </w:tbl>
    <w:p w:rsidR="00000000" w:rsidRPr="00DF5DF5" w:rsidP="00DF5DF5">
      <w:pPr>
        <w:pStyle w:val="BodyText"/>
      </w:pPr>
    </w:p>
    <w:p w:rsidR="00000000" w:rsidRPr="00DF5DF5" w:rsidP="00DF5DF5">
      <w:pPr>
        <w:pStyle w:val="AllowPageBreak"/>
      </w:pPr>
    </w:p>
    <w:p w:rsidR="00000000" w:rsidRPr="00DF5DF5" w:rsidP="00DF5DF5">
      <w:pPr>
        <w:pStyle w:val="Heading1"/>
      </w:pPr>
      <w:bookmarkStart w:id="9" w:name="O_816384"/>
      <w:bookmarkEnd w:id="9"/>
      <w:r w:rsidRPr="00DF5DF5">
        <w:t>Performance Evidence</w:t>
      </w:r>
    </w:p>
    <w:p w:rsidR="00000000" w:rsidRPr="00DF5DF5" w:rsidP="00742A88">
      <w:pPr>
        <w:pStyle w:val="BodyText"/>
      </w:pPr>
      <w:r w:rsidRPr="00DF5DF5">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DF5DF5" w:rsidP="00DF5DF5">
      <w:pPr>
        <w:pStyle w:val="ListBullet"/>
      </w:pPr>
      <w:r w:rsidRPr="00DF5DF5">
        <w:t>demonst</w:t>
      </w:r>
      <w:r w:rsidRPr="00DF5DF5">
        <w:t>rating leadership to gain the trust and confidence of clients and colleagues</w:t>
      </w:r>
    </w:p>
    <w:p w:rsidR="00000000" w:rsidRPr="00DF5DF5" w:rsidP="00DF5DF5">
      <w:pPr>
        <w:pStyle w:val="ListBullet"/>
      </w:pPr>
      <w:r w:rsidRPr="00DF5DF5">
        <w:t>using communication strategies, including giving and receiving feedback, reporting, maintaining effective relationships, and managing conflict</w:t>
      </w:r>
    </w:p>
    <w:p w:rsidR="00000000" w:rsidRPr="00DF5DF5" w:rsidP="00DF5DF5">
      <w:pPr>
        <w:pStyle w:val="ListBullet"/>
      </w:pPr>
      <w:r w:rsidRPr="00DF5DF5">
        <w:t>using problem solving and negotiatio</w:t>
      </w:r>
      <w:r w:rsidRPr="00DF5DF5">
        <w:t>n to manage contingencies and achieve mutually acceptable outcomes</w:t>
      </w:r>
    </w:p>
    <w:p w:rsidR="00000000" w:rsidRPr="00DF5DF5" w:rsidP="00DF5DF5">
      <w:pPr>
        <w:pStyle w:val="ListBullet"/>
      </w:pPr>
      <w:r w:rsidRPr="00DF5DF5">
        <w:t>reading and understanding a variety of texts</w:t>
      </w:r>
    </w:p>
    <w:p w:rsidR="00000000" w:rsidRPr="00DF5DF5" w:rsidP="00DF5DF5">
      <w:pPr>
        <w:pStyle w:val="ListBullet"/>
      </w:pPr>
      <w:r w:rsidRPr="00DF5DF5">
        <w:t>preparing general information and papers according to target audiences</w:t>
      </w:r>
    </w:p>
    <w:p w:rsidR="00000000" w:rsidRPr="00DF5DF5" w:rsidP="00DF5DF5">
      <w:pPr>
        <w:pStyle w:val="ListBullet"/>
      </w:pPr>
      <w:r w:rsidRPr="00DF5DF5">
        <w:t>proofreading and editing to ensure clarity of meaning and conformity to o</w:t>
      </w:r>
      <w:r w:rsidRPr="00DF5DF5">
        <w:t>rganisational requirements, checking for accuracy and consistency of information</w:t>
      </w:r>
    </w:p>
    <w:p w:rsidR="00000000" w:rsidRPr="00DF5DF5" w:rsidP="00DF5DF5">
      <w:pPr>
        <w:pStyle w:val="AllowPageBreak"/>
      </w:pPr>
    </w:p>
    <w:p w:rsidR="00000000" w:rsidRPr="00DF5DF5" w:rsidP="00DF5DF5">
      <w:pPr>
        <w:pStyle w:val="Heading1"/>
      </w:pPr>
      <w:bookmarkStart w:id="10" w:name="O_816385"/>
      <w:bookmarkEnd w:id="10"/>
      <w:r w:rsidRPr="00DF5DF5">
        <w:t>Knowledge Evidence</w:t>
      </w:r>
    </w:p>
    <w:p w:rsidR="00000000" w:rsidRPr="00DF5DF5" w:rsidP="00742A88">
      <w:pPr>
        <w:pStyle w:val="BodyText"/>
      </w:pPr>
      <w:r w:rsidRPr="00DF5DF5">
        <w:t>Evidence required to demonstrate competence must satisfy all of the requirements of the elements and performance criteria. If not otherwise</w:t>
      </w:r>
      <w:r w:rsidRPr="00DF5DF5">
        <w:t xml:space="preserve"> specified the depth of knowledge demonstrated must be appropriate to the job context of the candidate.</w:t>
      </w:r>
    </w:p>
    <w:p w:rsidR="00000000" w:rsidRPr="00DF5DF5" w:rsidP="00DF5DF5">
      <w:pPr>
        <w:pStyle w:val="ListBullet"/>
      </w:pPr>
      <w:r w:rsidRPr="00DF5DF5">
        <w:t>public sector legislation including WHS and environment, regulations, policies, procedures and guidelines relating to the public sector environment</w:t>
      </w:r>
    </w:p>
    <w:p w:rsidR="00000000" w:rsidRPr="00DF5DF5" w:rsidP="00DF5DF5">
      <w:pPr>
        <w:pStyle w:val="ListBullet"/>
      </w:pPr>
      <w:r w:rsidRPr="00DF5DF5">
        <w:t>org</w:t>
      </w:r>
      <w:r w:rsidRPr="00DF5DF5">
        <w:t xml:space="preserve">anisational policies, plans and procedures </w:t>
      </w:r>
    </w:p>
    <w:p w:rsidR="00000000" w:rsidRPr="00DF5DF5" w:rsidP="00DF5DF5">
      <w:pPr>
        <w:pStyle w:val="ListBullet"/>
      </w:pPr>
      <w:r w:rsidRPr="00DF5DF5">
        <w:t>principles and operations of networks</w:t>
      </w:r>
    </w:p>
    <w:p w:rsidR="00000000" w:rsidRPr="00DF5DF5" w:rsidP="00DF5DF5">
      <w:pPr>
        <w:pStyle w:val="ListBullet"/>
      </w:pPr>
      <w:r w:rsidRPr="00DF5DF5">
        <w:t>principles of effective communication in relation to listening, questioning and non</w:t>
      </w:r>
      <w:r w:rsidRPr="00DF5DF5">
        <w:noBreakHyphen/>
        <w:t>verbal communication</w:t>
      </w:r>
    </w:p>
    <w:p w:rsidR="00000000" w:rsidRPr="00DF5DF5" w:rsidP="00DF5DF5">
      <w:pPr>
        <w:pStyle w:val="ListBullet"/>
      </w:pPr>
      <w:r w:rsidRPr="00DF5DF5">
        <w:t>techniques for building relationships of trust including those with p</w:t>
      </w:r>
      <w:r w:rsidRPr="00DF5DF5">
        <w:t>eople from different cultures</w:t>
      </w:r>
    </w:p>
    <w:p w:rsidR="00000000" w:rsidRPr="00DF5DF5" w:rsidP="00DF5DF5">
      <w:pPr>
        <w:pStyle w:val="ListBullet"/>
      </w:pPr>
      <w:r w:rsidRPr="00DF5DF5">
        <w:t>techniques for facilitating mutually acceptable outcomes</w:t>
      </w:r>
    </w:p>
    <w:p w:rsidR="00000000" w:rsidRPr="00DF5DF5" w:rsidP="00DF5DF5">
      <w:pPr>
        <w:pStyle w:val="ListBullet"/>
      </w:pPr>
      <w:r w:rsidRPr="00DF5DF5">
        <w:t>methods and techniques to prepare and present information to promote the organisation</w:t>
      </w:r>
    </w:p>
    <w:p w:rsidR="00000000" w:rsidRPr="00DF5DF5" w:rsidP="00DF5DF5">
      <w:pPr>
        <w:pStyle w:val="ListBullet"/>
      </w:pPr>
      <w:r w:rsidRPr="00DF5DF5">
        <w:t>related organisations, agencies and networks</w:t>
      </w:r>
    </w:p>
    <w:p w:rsidR="00000000" w:rsidRPr="00DF5DF5" w:rsidP="00DF5DF5">
      <w:pPr>
        <w:pStyle w:val="AllowPageBreak"/>
      </w:pPr>
    </w:p>
    <w:p w:rsidR="00000000" w:rsidRPr="00DF5DF5" w:rsidP="00DF5DF5">
      <w:pPr>
        <w:pStyle w:val="Heading1"/>
      </w:pPr>
      <w:bookmarkStart w:id="11" w:name="O_816386"/>
      <w:bookmarkEnd w:id="11"/>
      <w:r w:rsidRPr="00DF5DF5">
        <w:t>Assessment Conditions</w:t>
      </w:r>
    </w:p>
    <w:p w:rsidR="00000000" w:rsidRPr="00DF5DF5" w:rsidP="00742A88">
      <w:pPr>
        <w:pStyle w:val="BodyText"/>
      </w:pPr>
      <w:r w:rsidRPr="00DF5DF5">
        <w:t>This unit contains no specific industry-mandated assessment conditions. Guidance on suggested and recommended conditions and methods can be found in the Implementation Guide.</w:t>
      </w:r>
    </w:p>
    <w:p w:rsidR="00742A88" w:rsidP="00742A88">
      <w:pPr>
        <w:pStyle w:val="BodyText"/>
      </w:pPr>
      <w:r w:rsidRPr="00DF5DF5">
        <w:t>Assessors must satisfy the NVR/AQTF mandatory competency requirements for asses</w:t>
      </w:r>
      <w:r w:rsidRPr="00DF5DF5">
        <w:t>sors.</w:t>
      </w:r>
    </w:p>
    <w:p w:rsidR="00000000" w:rsidRPr="00DF5DF5" w:rsidP="00DF5DF5">
      <w:pPr>
        <w:pStyle w:val="Heading1"/>
      </w:pPr>
      <w:bookmarkStart w:id="12" w:name="O_816389"/>
      <w:bookmarkEnd w:id="12"/>
      <w:r w:rsidRPr="00DF5DF5">
        <w:t>Links</w:t>
      </w:r>
    </w:p>
    <w:p w:rsidR="00000000" w:rsidRPr="00DF5DF5" w:rsidP="00742A88">
      <w:pPr>
        <w:pStyle w:val="BodyText"/>
      </w:pPr>
      <w:r w:rsidRPr="00DF5D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51ACD">
        <w:rPr>
          <w:rStyle w:val="Hyperlink"/>
        </w:rPr>
        <w:t>https://vetnet.gov.au/Pages/TrainingDocs.aspx?q=bebbece7-ff48-4d2c-8876-405679019623</w:t>
      </w:r>
      <w:r>
        <w:fldChar w:fldCharType="end"/>
      </w:r>
    </w:p>
    <w:p w:rsidR="00000000" w:rsidRPr="00DF5DF5" w:rsidP="00742A88">
      <w:pPr>
        <w:pStyle w:val="BodyText"/>
      </w:pPr>
      <w:r w:rsidRPr="00DF5D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51ACD">
        <w:rPr>
          <w:rStyle w:val="Hyperlink"/>
        </w:rPr>
        <w:t>https://vetnet.gov.au/Pages/TrainingDocs.aspx?q=bebbece7-ff48-4d2c-8876-405679019623</w:t>
      </w:r>
      <w:r>
        <w:fldChar w:fldCharType="end"/>
      </w:r>
    </w:p>
    <w:p w:rsidR="00000000" w:rsidRPr="00DF5DF5" w:rsidP="00742A88">
      <w:pPr>
        <w:pStyle w:val="BodyText"/>
      </w:pPr>
      <w:r w:rsidRPr="00DF5D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51ACD">
        <w:rPr>
          <w:rStyle w:val="Hyperlink"/>
        </w:rPr>
        <w:t>https://vetnet.gov.au/Pages/TrainingDocs.aspx?q=bebbece7-ff48-4d2c-8876-405679019623</w:t>
      </w:r>
      <w:r>
        <w:fldChar w:fldCharType="end"/>
      </w:r>
    </w:p>
    <w:p w:rsidR="00000000" w:rsidRPr="00DF5DF5" w:rsidP="00DF5DF5"/>
    <w:sectPr w:rsidSect="00DF5D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F5" w:rsidRPr="00742A88" w:rsidP="00742A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A88" w:rsidP="00DF5D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2A88" w:rsidP="00DF5D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42A88" w:rsidP="00DF5D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F5" w:rsidP="00DF5DF5">
    <w:pPr>
      <w:pStyle w:val="Footer"/>
      <w:framePr w:wrap="around"/>
    </w:pPr>
    <w:r>
      <w:fldChar w:fldCharType="begin"/>
    </w:r>
    <w:r>
      <w:instrText xml:space="preserve"> DOCPROPERTY  Subject  \* MERGEFORMAT </w:instrText>
    </w:r>
    <w:r>
      <w:fldChar w:fldCharType="separate"/>
    </w:r>
    <w:r w:rsidR="00742A88">
      <w:t>Approved</w:t>
    </w:r>
    <w:r w:rsidR="00742A88">
      <w:fldChar w:fldCharType="end"/>
    </w:r>
    <w:r>
      <w:tab/>
      <w:t xml:space="preserve">Page </w:t>
    </w:r>
    <w:r>
      <w:fldChar w:fldCharType="begin"/>
    </w:r>
    <w:r>
      <w:instrText xml:space="preserve"> PAGE  \* Arabic  \* MERGEFORMAT </w:instrText>
    </w:r>
    <w:r>
      <w:fldChar w:fldCharType="separate"/>
    </w:r>
    <w:r w:rsidR="00742A8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2A88">
      <w:rPr>
        <w:noProof/>
      </w:rPr>
      <w:t>4</w:t>
    </w:r>
    <w:r>
      <w:rPr>
        <w:noProof/>
      </w:rPr>
      <w:fldChar w:fldCharType="end"/>
    </w:r>
  </w:p>
  <w:p w:rsidR="00DF5DF5" w:rsidP="00DF5DF5">
    <w:pPr>
      <w:pStyle w:val="Footer"/>
      <w:framePr w:wrap="around"/>
    </w:pPr>
    <w:r>
      <w:t xml:space="preserve">© Commonwealth of Australia, </w:t>
    </w:r>
    <w:r>
      <w:fldChar w:fldCharType="begin"/>
    </w:r>
    <w:r>
      <w:instrText xml:space="preserve"> DATE  \@ "yyyy"  \* MERGEFORMAT </w:instrText>
    </w:r>
    <w:r>
      <w:fldChar w:fldCharType="separate"/>
    </w:r>
    <w:r w:rsidR="00742A88">
      <w:rPr>
        <w:noProof/>
      </w:rPr>
      <w:t>2025</w:t>
    </w:r>
    <w:r>
      <w:fldChar w:fldCharType="end"/>
    </w:r>
    <w:r>
      <w:tab/>
    </w:r>
    <w:r>
      <w:fldChar w:fldCharType="begin"/>
    </w:r>
    <w:r>
      <w:instrText xml:space="preserve"> DOCPROPERTY  Author  \* MERGEFORMAT </w:instrText>
    </w:r>
    <w:r>
      <w:fldChar w:fldCharType="separate"/>
    </w:r>
    <w:r w:rsidR="00742A88">
      <w:t>Public Skills Australia</w:t>
    </w:r>
    <w:r w:rsidR="00742A88">
      <w:fldChar w:fldCharType="end"/>
    </w:r>
  </w:p>
  <w:p w:rsidR="00DF5DF5" w:rsidP="00DF5D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A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5DF5" w:rsidRPr="00742A88" w:rsidP="00742A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A88" w:rsidRPr="002D2AF8" w:rsidP="00DF5DF5">
    <w:pPr>
      <w:pStyle w:val="Header"/>
      <w:framePr w:wrap="around"/>
    </w:pPr>
    <w:r>
      <w:fldChar w:fldCharType="begin"/>
    </w:r>
    <w:r>
      <w:instrText xml:space="preserve"> TITLE   \* MERGEFORMAT </w:instrText>
    </w:r>
    <w:r>
      <w:fldChar w:fldCharType="separate"/>
    </w:r>
    <w:r>
      <w:t>PSPGEN039 Develop internal and external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42A88" w:rsidP="00DF5D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F5" w:rsidRPr="002D2AF8" w:rsidP="00DF5DF5">
    <w:pPr>
      <w:pStyle w:val="Header"/>
      <w:framePr w:wrap="around"/>
    </w:pPr>
    <w:r>
      <w:fldChar w:fldCharType="begin"/>
    </w:r>
    <w:r>
      <w:instrText xml:space="preserve"> TITLE   \* MERGEFORMAT </w:instrText>
    </w:r>
    <w:r>
      <w:fldChar w:fldCharType="separate"/>
    </w:r>
    <w:r w:rsidR="00742A88">
      <w:t>PSPGEN039 Develop internal and external networks</w:t>
    </w:r>
    <w:r w:rsidR="00742A88">
      <w:fldChar w:fldCharType="end"/>
    </w:r>
    <w:r>
      <w:tab/>
      <w:t xml:space="preserve">Date this document was generated: </w:t>
    </w:r>
    <w:r>
      <w:fldChar w:fldCharType="begin"/>
    </w:r>
    <w:r>
      <w:instrText xml:space="preserve"> CREATEDATE  \@ "d MMMM yyyy"  \* MERGEFORMAT </w:instrText>
    </w:r>
    <w:r>
      <w:fldChar w:fldCharType="separate"/>
    </w:r>
    <w:r w:rsidR="00742A88">
      <w:rPr>
        <w:noProof/>
      </w:rPr>
      <w:t>1 March 2025</w:t>
    </w:r>
    <w:r>
      <w:fldChar w:fldCharType="end"/>
    </w:r>
  </w:p>
  <w:p w:rsidR="00DF5DF5" w:rsidP="00DF5D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840E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0875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D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DF5"/>
    <w:pPr>
      <w:spacing w:before="360" w:after="60"/>
      <w:outlineLvl w:val="0"/>
    </w:pPr>
    <w:rPr>
      <w:sz w:val="32"/>
    </w:rPr>
  </w:style>
  <w:style w:type="paragraph" w:styleId="Heading2">
    <w:name w:val="heading 2"/>
    <w:basedOn w:val="HeadingBase"/>
    <w:next w:val="BodyText"/>
    <w:link w:val="Heading2Char"/>
    <w:qFormat/>
    <w:rsid w:val="00DF5DF5"/>
    <w:pPr>
      <w:keepLines/>
      <w:spacing w:before="240" w:after="120"/>
      <w:outlineLvl w:val="1"/>
    </w:pPr>
    <w:rPr>
      <w:sz w:val="28"/>
      <w:szCs w:val="40"/>
    </w:rPr>
  </w:style>
  <w:style w:type="paragraph" w:styleId="Heading3">
    <w:name w:val="heading 3"/>
    <w:basedOn w:val="HeadingBase"/>
    <w:next w:val="BodyText"/>
    <w:link w:val="Heading3Char"/>
    <w:qFormat/>
    <w:rsid w:val="00DF5DF5"/>
    <w:pPr>
      <w:spacing w:before="180" w:after="120"/>
      <w:outlineLvl w:val="2"/>
    </w:pPr>
    <w:rPr>
      <w:spacing w:val="-10"/>
      <w:kern w:val="32"/>
    </w:rPr>
  </w:style>
  <w:style w:type="paragraph" w:styleId="Heading4">
    <w:name w:val="heading 4"/>
    <w:basedOn w:val="HeadingBase"/>
    <w:next w:val="BodyText"/>
    <w:link w:val="Heading4Char"/>
    <w:qFormat/>
    <w:rsid w:val="00DF5DF5"/>
    <w:pPr>
      <w:spacing w:before="160" w:after="120"/>
      <w:outlineLvl w:val="3"/>
    </w:pPr>
    <w:rPr>
      <w:sz w:val="22"/>
    </w:rPr>
  </w:style>
  <w:style w:type="paragraph" w:styleId="Heading5">
    <w:name w:val="heading 5"/>
    <w:basedOn w:val="HeadingBase"/>
    <w:next w:val="Normal"/>
    <w:link w:val="Heading5Char"/>
    <w:qFormat/>
    <w:rsid w:val="00DF5DF5"/>
    <w:pPr>
      <w:spacing w:before="80"/>
      <w:outlineLvl w:val="4"/>
    </w:pPr>
    <w:rPr>
      <w:color w:val="918585"/>
      <w:sz w:val="20"/>
    </w:rPr>
  </w:style>
  <w:style w:type="paragraph" w:styleId="Heading6">
    <w:name w:val="heading 6"/>
    <w:basedOn w:val="HeadingBase"/>
    <w:next w:val="Normal"/>
    <w:link w:val="Heading6Char"/>
    <w:qFormat/>
    <w:rsid w:val="00DF5DF5"/>
    <w:pPr>
      <w:spacing w:before="60"/>
      <w:outlineLvl w:val="5"/>
    </w:pPr>
    <w:rPr>
      <w:color w:val="918585"/>
      <w:sz w:val="20"/>
    </w:rPr>
  </w:style>
  <w:style w:type="paragraph" w:styleId="Heading7">
    <w:name w:val="heading 7"/>
    <w:basedOn w:val="Normal"/>
    <w:next w:val="Normal"/>
    <w:link w:val="Heading7Char"/>
    <w:qFormat/>
    <w:rsid w:val="00DF5DF5"/>
    <w:pPr>
      <w:ind w:left="720"/>
      <w:outlineLvl w:val="6"/>
    </w:pPr>
    <w:rPr>
      <w:i/>
    </w:rPr>
  </w:style>
  <w:style w:type="paragraph" w:styleId="Heading8">
    <w:name w:val="heading 8"/>
    <w:basedOn w:val="Normal"/>
    <w:next w:val="Normal"/>
    <w:link w:val="Heading8Char"/>
    <w:qFormat/>
    <w:rsid w:val="00DF5DF5"/>
    <w:pPr>
      <w:ind w:left="720"/>
      <w:outlineLvl w:val="7"/>
    </w:pPr>
    <w:rPr>
      <w:i/>
    </w:rPr>
  </w:style>
  <w:style w:type="paragraph" w:styleId="Heading9">
    <w:name w:val="heading 9"/>
    <w:basedOn w:val="Normal"/>
    <w:next w:val="Normal"/>
    <w:link w:val="Heading9Char"/>
    <w:qFormat/>
    <w:rsid w:val="00DF5DF5"/>
    <w:pPr>
      <w:ind w:left="720"/>
      <w:outlineLvl w:val="8"/>
    </w:pPr>
    <w:rPr>
      <w:i/>
    </w:rPr>
  </w:style>
  <w:style w:type="character" w:default="1" w:styleId="DefaultParagraphFont">
    <w:name w:val="Default Paragraph Font"/>
    <w:uiPriority w:val="1"/>
    <w:unhideWhenUsed/>
    <w:rsid w:val="00DF5D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DF5"/>
  </w:style>
  <w:style w:type="character" w:customStyle="1" w:styleId="Heading1Char">
    <w:name w:val="Heading 1 Char"/>
    <w:basedOn w:val="DefaultParagraphFont"/>
    <w:link w:val="Heading1"/>
    <w:rsid w:val="00DF5DF5"/>
    <w:rPr>
      <w:rFonts w:ascii="Times New Roman" w:eastAsia="Times New Roman" w:hAnsi="Times New Roman" w:cs="Times New Roman"/>
      <w:b/>
      <w:sz w:val="32"/>
      <w:szCs w:val="20"/>
      <w:lang w:eastAsia="en-US"/>
    </w:rPr>
  </w:style>
  <w:style w:type="paragraph" w:styleId="BodyText">
    <w:name w:val="Body Text"/>
    <w:basedOn w:val="Normal"/>
    <w:link w:val="BodyTextChar"/>
    <w:rsid w:val="00DF5D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5DF5"/>
    <w:rPr>
      <w:rFonts w:ascii="Times New Roman" w:eastAsia="Times New Roman" w:hAnsi="Times New Roman" w:cs="Times New Roman"/>
      <w:sz w:val="24"/>
      <w:lang w:eastAsia="en-US"/>
    </w:rPr>
  </w:style>
  <w:style w:type="paragraph" w:styleId="List">
    <w:name w:val="List"/>
    <w:basedOn w:val="BodyText"/>
    <w:next w:val="BodyText"/>
    <w:rsid w:val="00DF5DF5"/>
    <w:pPr>
      <w:tabs>
        <w:tab w:val="left" w:pos="340"/>
      </w:tabs>
      <w:spacing w:before="60" w:after="60"/>
      <w:ind w:left="340" w:hanging="340"/>
    </w:pPr>
  </w:style>
  <w:style w:type="paragraph" w:styleId="ListBullet">
    <w:name w:val="List Bullet"/>
    <w:basedOn w:val="List"/>
    <w:rsid w:val="00DF5DF5"/>
    <w:pPr>
      <w:numPr>
        <w:numId w:val="11"/>
      </w:numPr>
      <w:tabs>
        <w:tab w:val="clear" w:pos="340"/>
      </w:tabs>
      <w:spacing w:before="40" w:after="40"/>
    </w:pPr>
  </w:style>
  <w:style w:type="character" w:customStyle="1" w:styleId="SpecialBold">
    <w:name w:val="Special Bold"/>
    <w:basedOn w:val="DefaultParagraphFont"/>
    <w:rsid w:val="00DF5DF5"/>
    <w:rPr>
      <w:b/>
      <w:spacing w:val="0"/>
    </w:rPr>
  </w:style>
  <w:style w:type="paragraph" w:customStyle="1" w:styleId="SuperHeading">
    <w:name w:val="SuperHeading"/>
    <w:basedOn w:val="Normal"/>
    <w:rsid w:val="00DF5DF5"/>
    <w:pPr>
      <w:spacing w:before="240" w:after="120"/>
      <w:outlineLvl w:val="0"/>
    </w:pPr>
    <w:rPr>
      <w:rFonts w:ascii="Times New Roman" w:hAnsi="Times New Roman"/>
      <w:b/>
      <w:sz w:val="32"/>
    </w:rPr>
  </w:style>
  <w:style w:type="paragraph" w:customStyle="1" w:styleId="TableHeading">
    <w:name w:val="Table Heading"/>
    <w:basedOn w:val="HeadingBase"/>
    <w:rsid w:val="00DF5DF5"/>
    <w:pPr>
      <w:keepLines/>
      <w:pBdr>
        <w:bottom w:val="single" w:sz="6" w:space="1" w:color="918585"/>
      </w:pBdr>
      <w:spacing w:before="240"/>
    </w:pPr>
  </w:style>
  <w:style w:type="paragraph" w:customStyle="1" w:styleId="AllowPageBreak">
    <w:name w:val="AllowPageBreak"/>
    <w:rsid w:val="00DF5D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5D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D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D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D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D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D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D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DF5"/>
    <w:rPr>
      <w:rFonts w:ascii="Courier New" w:eastAsia="Times New Roman" w:hAnsi="Courier New" w:cs="Times New Roman"/>
      <w:i/>
      <w:szCs w:val="20"/>
      <w:lang w:eastAsia="en-US"/>
    </w:rPr>
  </w:style>
  <w:style w:type="paragraph" w:customStyle="1" w:styleId="HeadingBase">
    <w:name w:val="Heading Base"/>
    <w:rsid w:val="00DF5D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DF5"/>
    <w:pPr>
      <w:tabs>
        <w:tab w:val="right" w:leader="dot" w:pos="9072"/>
      </w:tabs>
      <w:ind w:left="567"/>
    </w:pPr>
    <w:rPr>
      <w:szCs w:val="22"/>
    </w:rPr>
  </w:style>
  <w:style w:type="paragraph" w:customStyle="1" w:styleId="TOCBase">
    <w:name w:val="TOC Base"/>
    <w:rsid w:val="00DF5D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DF5"/>
    <w:pPr>
      <w:tabs>
        <w:tab w:val="right" w:leader="dot" w:pos="9072"/>
      </w:tabs>
      <w:spacing w:before="40" w:after="40"/>
      <w:ind w:left="284"/>
    </w:pPr>
    <w:rPr>
      <w:rFonts w:ascii="Times New Roman" w:hAnsi="Times New Roman"/>
    </w:rPr>
  </w:style>
  <w:style w:type="paragraph" w:styleId="TOC1">
    <w:name w:val="toc 1"/>
    <w:basedOn w:val="TOCBase"/>
    <w:next w:val="Normal"/>
    <w:rsid w:val="00DF5D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5D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DF5"/>
    <w:rPr>
      <w:rFonts w:ascii="Times New Roman" w:eastAsia="Times New Roman" w:hAnsi="Times New Roman" w:cs="Times New Roman"/>
      <w:sz w:val="16"/>
      <w:lang w:eastAsia="en-US"/>
    </w:rPr>
  </w:style>
  <w:style w:type="paragraph" w:styleId="Title">
    <w:name w:val="Title"/>
    <w:basedOn w:val="HeadingBase"/>
    <w:link w:val="TitleChar"/>
    <w:qFormat/>
    <w:rsid w:val="00DF5DF5"/>
    <w:pPr>
      <w:spacing w:before="5040"/>
      <w:jc w:val="center"/>
    </w:pPr>
    <w:rPr>
      <w:sz w:val="48"/>
      <w:szCs w:val="72"/>
      <w:lang w:val="en-US"/>
    </w:rPr>
  </w:style>
  <w:style w:type="character" w:customStyle="1" w:styleId="TitleChar">
    <w:name w:val="Title Char"/>
    <w:basedOn w:val="DefaultParagraphFont"/>
    <w:link w:val="Title"/>
    <w:rsid w:val="00DF5D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DF5"/>
    <w:pPr>
      <w:tabs>
        <w:tab w:val="left" w:pos="3600"/>
        <w:tab w:val="left" w:pos="3958"/>
      </w:tabs>
    </w:pPr>
  </w:style>
  <w:style w:type="paragraph" w:customStyle="1" w:styleId="Note">
    <w:name w:val="Note"/>
    <w:basedOn w:val="BodyText"/>
    <w:rsid w:val="00DF5D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DF5"/>
    <w:pPr>
      <w:framePr w:wrap="auto" w:hAnchor="text" w:y="6049"/>
    </w:pPr>
    <w:rPr>
      <w:color w:val="000000"/>
      <w:sz w:val="40"/>
    </w:rPr>
  </w:style>
  <w:style w:type="paragraph" w:customStyle="1" w:styleId="TOCTitle">
    <w:name w:val="TOCTitle"/>
    <w:basedOn w:val="Heading1"/>
    <w:rsid w:val="00DF5DF5"/>
    <w:pPr>
      <w:spacing w:after="240"/>
      <w:jc w:val="center"/>
      <w:outlineLvl w:val="9"/>
    </w:pPr>
    <w:rPr>
      <w:caps/>
    </w:rPr>
  </w:style>
  <w:style w:type="paragraph" w:customStyle="1" w:styleId="Version">
    <w:name w:val="Version"/>
    <w:rsid w:val="00DF5D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5DF5"/>
    <w:pPr>
      <w:numPr>
        <w:numId w:val="12"/>
      </w:numPr>
      <w:tabs>
        <w:tab w:val="clear" w:pos="680"/>
      </w:tabs>
    </w:pPr>
  </w:style>
  <w:style w:type="paragraph" w:styleId="Index1">
    <w:name w:val="index 1"/>
    <w:basedOn w:val="Normal"/>
    <w:next w:val="Normal"/>
    <w:semiHidden/>
    <w:rsid w:val="00DF5DF5"/>
    <w:pPr>
      <w:keepNext w:val="0"/>
      <w:tabs>
        <w:tab w:val="right" w:pos="4176"/>
      </w:tabs>
      <w:ind w:left="198" w:hanging="198"/>
    </w:pPr>
    <w:rPr>
      <w:rFonts w:ascii="Garamond" w:hAnsi="Garamond"/>
    </w:rPr>
  </w:style>
  <w:style w:type="paragraph" w:styleId="IndexHeading">
    <w:name w:val="index heading"/>
    <w:basedOn w:val="Normal"/>
    <w:next w:val="Index1"/>
    <w:semiHidden/>
    <w:rsid w:val="00DF5DF5"/>
    <w:pPr>
      <w:spacing w:before="120" w:after="120"/>
    </w:pPr>
    <w:rPr>
      <w:rFonts w:ascii="Arial" w:hAnsi="Arial"/>
      <w:b/>
      <w:color w:val="918585"/>
      <w:sz w:val="24"/>
    </w:rPr>
  </w:style>
  <w:style w:type="paragraph" w:styleId="Header">
    <w:name w:val="header"/>
    <w:basedOn w:val="Normal"/>
    <w:link w:val="HeaderChar"/>
    <w:rsid w:val="00DF5D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DF5"/>
    <w:rPr>
      <w:rFonts w:ascii="Times New Roman" w:eastAsia="Times New Roman" w:hAnsi="Times New Roman" w:cs="Times New Roman"/>
      <w:sz w:val="16"/>
      <w:szCs w:val="20"/>
      <w:lang w:val="en-GB" w:eastAsia="en-US"/>
    </w:rPr>
  </w:style>
  <w:style w:type="paragraph" w:customStyle="1" w:styleId="Chapter">
    <w:name w:val="Chapter"/>
    <w:basedOn w:val="Normal"/>
    <w:rsid w:val="00DF5DF5"/>
    <w:pPr>
      <w:spacing w:before="240"/>
    </w:pPr>
    <w:rPr>
      <w:rFonts w:ascii="Times New Roman" w:hAnsi="Times New Roman"/>
      <w:smallCaps/>
      <w:spacing w:val="80"/>
      <w:sz w:val="28"/>
    </w:rPr>
  </w:style>
  <w:style w:type="paragraph" w:customStyle="1" w:styleId="InChapter">
    <w:name w:val="InChapter"/>
    <w:basedOn w:val="Heading3"/>
    <w:rsid w:val="00DF5DF5"/>
    <w:pPr>
      <w:spacing w:after="240"/>
      <w:outlineLvl w:val="9"/>
    </w:pPr>
    <w:rPr>
      <w:noProof/>
    </w:rPr>
  </w:style>
  <w:style w:type="paragraph" w:styleId="Index2">
    <w:name w:val="index 2"/>
    <w:basedOn w:val="Normal"/>
    <w:next w:val="Normal"/>
    <w:semiHidden/>
    <w:rsid w:val="00DF5DF5"/>
    <w:pPr>
      <w:tabs>
        <w:tab w:val="right" w:pos="4176"/>
      </w:tabs>
      <w:ind w:left="568" w:hanging="284"/>
    </w:pPr>
    <w:rPr>
      <w:rFonts w:ascii="Garamond" w:hAnsi="Garamond"/>
    </w:rPr>
  </w:style>
  <w:style w:type="paragraph" w:customStyle="1" w:styleId="Byline">
    <w:name w:val="Byline"/>
    <w:rsid w:val="00DF5D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DF5"/>
    <w:pPr>
      <w:tabs>
        <w:tab w:val="clear" w:pos="3600"/>
        <w:tab w:val="clear" w:pos="3958"/>
      </w:tabs>
      <w:jc w:val="right"/>
    </w:pPr>
  </w:style>
  <w:style w:type="character" w:styleId="Emphasis">
    <w:name w:val="Emphasis"/>
    <w:basedOn w:val="DefaultParagraphFont"/>
    <w:qFormat/>
    <w:rsid w:val="00DF5DF5"/>
    <w:rPr>
      <w:i/>
    </w:rPr>
  </w:style>
  <w:style w:type="paragraph" w:styleId="Caption">
    <w:name w:val="caption"/>
    <w:basedOn w:val="BodyText"/>
    <w:next w:val="Normal"/>
    <w:qFormat/>
    <w:rsid w:val="00DF5DF5"/>
    <w:pPr>
      <w:framePr w:w="2268" w:hSpace="181" w:vSpace="181" w:wrap="around" w:vAnchor="text" w:hAnchor="page" w:x="1135" w:y="285" w:anchorLock="1"/>
    </w:pPr>
    <w:rPr>
      <w:i/>
    </w:rPr>
  </w:style>
  <w:style w:type="paragraph" w:customStyle="1" w:styleId="MiniTOCTitle">
    <w:name w:val="MiniTOCTitle"/>
    <w:basedOn w:val="Heading4"/>
    <w:rsid w:val="00DF5DF5"/>
    <w:pPr>
      <w:spacing w:before="240"/>
      <w:outlineLvl w:val="9"/>
    </w:pPr>
    <w:rPr>
      <w:noProof/>
      <w:sz w:val="24"/>
    </w:rPr>
  </w:style>
  <w:style w:type="paragraph" w:customStyle="1" w:styleId="MiniTOCItem">
    <w:name w:val="MiniTOCItem"/>
    <w:basedOn w:val="ListBullet"/>
    <w:rsid w:val="00DF5DF5"/>
    <w:pPr>
      <w:numPr>
        <w:numId w:val="0"/>
      </w:numPr>
      <w:tabs>
        <w:tab w:val="right" w:leader="dot" w:pos="6521"/>
      </w:tabs>
      <w:spacing w:before="0" w:after="0"/>
    </w:pPr>
  </w:style>
  <w:style w:type="paragraph" w:customStyle="1" w:styleId="TOFTitle">
    <w:name w:val="TOFTitle"/>
    <w:basedOn w:val="TOCTitle"/>
    <w:rsid w:val="00DF5DF5"/>
  </w:style>
  <w:style w:type="paragraph" w:styleId="TableofFigures">
    <w:name w:val="table of figures"/>
    <w:basedOn w:val="Normal"/>
    <w:next w:val="Normal"/>
    <w:semiHidden/>
    <w:rsid w:val="00DF5DF5"/>
    <w:pPr>
      <w:tabs>
        <w:tab w:val="right" w:leader="dot" w:pos="9072"/>
      </w:tabs>
      <w:ind w:left="970" w:hanging="403"/>
    </w:pPr>
    <w:rPr>
      <w:rFonts w:ascii="Times New Roman" w:hAnsi="Times New Roman"/>
      <w:b/>
    </w:rPr>
  </w:style>
  <w:style w:type="paragraph" w:styleId="ListNumber">
    <w:name w:val="List Number"/>
    <w:basedOn w:val="List"/>
    <w:rsid w:val="00DF5DF5"/>
    <w:pPr>
      <w:numPr>
        <w:numId w:val="14"/>
      </w:numPr>
      <w:tabs>
        <w:tab w:val="clear" w:pos="340"/>
      </w:tabs>
    </w:pPr>
  </w:style>
  <w:style w:type="character" w:customStyle="1" w:styleId="WingdingSymbols">
    <w:name w:val="Wingding Symbols"/>
    <w:rsid w:val="00DF5DF5"/>
    <w:rPr>
      <w:rFonts w:ascii="Wingdings" w:hAnsi="Wingdings"/>
    </w:rPr>
  </w:style>
  <w:style w:type="character" w:customStyle="1" w:styleId="HotSpot">
    <w:name w:val="HotSpot"/>
    <w:rsid w:val="00DF5DF5"/>
    <w:rPr>
      <w:color w:val="0033CC"/>
      <w:u w:val="none"/>
    </w:rPr>
  </w:style>
  <w:style w:type="paragraph" w:customStyle="1" w:styleId="BodyTextRight">
    <w:name w:val="Body Text Right"/>
    <w:basedOn w:val="BodyText"/>
    <w:rsid w:val="00DF5DF5"/>
    <w:pPr>
      <w:spacing w:before="0" w:after="0"/>
      <w:jc w:val="right"/>
    </w:pPr>
  </w:style>
  <w:style w:type="paragraph" w:styleId="Index3">
    <w:name w:val="index 3"/>
    <w:basedOn w:val="ListNumber2"/>
    <w:next w:val="Normal"/>
    <w:semiHidden/>
    <w:rsid w:val="00DF5DF5"/>
    <w:pPr>
      <w:numPr>
        <w:numId w:val="0"/>
      </w:numPr>
      <w:tabs>
        <w:tab w:val="right" w:leader="dot" w:pos="4176"/>
      </w:tabs>
    </w:pPr>
  </w:style>
  <w:style w:type="paragraph" w:styleId="ListNumber2">
    <w:name w:val="List Number 2"/>
    <w:basedOn w:val="List2"/>
    <w:rsid w:val="00DF5DF5"/>
    <w:pPr>
      <w:numPr>
        <w:numId w:val="9"/>
      </w:numPr>
      <w:tabs>
        <w:tab w:val="clear" w:pos="1060"/>
      </w:tabs>
    </w:pPr>
  </w:style>
  <w:style w:type="paragraph" w:customStyle="1" w:styleId="MarginNote">
    <w:name w:val="Margin Note"/>
    <w:basedOn w:val="BodyText"/>
    <w:rsid w:val="00DF5D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D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D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DF5"/>
    <w:rPr>
      <w:sz w:val="32"/>
    </w:rPr>
  </w:style>
  <w:style w:type="paragraph" w:customStyle="1" w:styleId="HeadingProcedure">
    <w:name w:val="Heading Procedure"/>
    <w:basedOn w:val="HeadingBase"/>
    <w:next w:val="Normal"/>
    <w:rsid w:val="00DF5DF5"/>
    <w:pPr>
      <w:tabs>
        <w:tab w:val="left" w:pos="0"/>
      </w:tabs>
      <w:spacing w:before="120" w:after="60"/>
    </w:pPr>
    <w:rPr>
      <w:i/>
      <w:color w:val="918585"/>
      <w:sz w:val="22"/>
    </w:rPr>
  </w:style>
  <w:style w:type="paragraph" w:customStyle="1" w:styleId="TableBodyText">
    <w:name w:val="Table Body Text"/>
    <w:basedOn w:val="BodyText"/>
    <w:rsid w:val="00DF5DF5"/>
    <w:pPr>
      <w:spacing w:before="60" w:after="60"/>
    </w:pPr>
  </w:style>
  <w:style w:type="paragraph" w:styleId="ListContinue">
    <w:name w:val="List Continue"/>
    <w:basedOn w:val="List"/>
    <w:rsid w:val="00DF5DF5"/>
    <w:pPr>
      <w:ind w:firstLine="0"/>
    </w:pPr>
  </w:style>
  <w:style w:type="paragraph" w:customStyle="1" w:styleId="ListNote">
    <w:name w:val="List Note"/>
    <w:basedOn w:val="List"/>
    <w:rsid w:val="00DF5DF5"/>
    <w:pPr>
      <w:pBdr>
        <w:top w:val="single" w:sz="6" w:space="2" w:color="918585"/>
        <w:bottom w:val="single" w:sz="6" w:space="2" w:color="918585"/>
      </w:pBdr>
      <w:tabs>
        <w:tab w:val="left" w:pos="1021"/>
      </w:tabs>
      <w:ind w:firstLine="0"/>
    </w:pPr>
  </w:style>
  <w:style w:type="paragraph" w:customStyle="1" w:styleId="Warning">
    <w:name w:val="Warning"/>
    <w:basedOn w:val="BodyText"/>
    <w:rsid w:val="00DF5DF5"/>
    <w:pPr>
      <w:shd w:val="clear" w:color="auto" w:fill="D9D9D9"/>
      <w:tabs>
        <w:tab w:val="left" w:pos="992"/>
      </w:tabs>
      <w:ind w:left="119" w:right="119"/>
    </w:pPr>
    <w:rPr>
      <w:sz w:val="20"/>
    </w:rPr>
  </w:style>
  <w:style w:type="paragraph" w:customStyle="1" w:styleId="MarginIcons">
    <w:name w:val="Margin Icons"/>
    <w:basedOn w:val="BodyText"/>
    <w:rsid w:val="00DF5D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DF5"/>
    <w:rPr>
      <w:rFonts w:ascii="Courier New" w:hAnsi="Courier New"/>
    </w:rPr>
  </w:style>
  <w:style w:type="paragraph" w:customStyle="1" w:styleId="NoteBullet">
    <w:name w:val="Note Bullet"/>
    <w:basedOn w:val="Note"/>
    <w:rsid w:val="00DF5DF5"/>
    <w:pPr>
      <w:tabs>
        <w:tab w:val="clear" w:pos="680"/>
      </w:tabs>
      <w:spacing w:before="60" w:after="60"/>
    </w:pPr>
  </w:style>
  <w:style w:type="paragraph" w:customStyle="1" w:styleId="SubHeading2">
    <w:name w:val="SubHeading2"/>
    <w:basedOn w:val="HeadingBase"/>
    <w:rsid w:val="00DF5DF5"/>
    <w:pPr>
      <w:spacing w:before="240" w:after="60"/>
    </w:pPr>
    <w:rPr>
      <w:sz w:val="20"/>
    </w:rPr>
  </w:style>
  <w:style w:type="paragraph" w:customStyle="1" w:styleId="SubHeading1">
    <w:name w:val="SubHeading1"/>
    <w:basedOn w:val="HeadingBase"/>
    <w:rsid w:val="00DF5DF5"/>
    <w:pPr>
      <w:spacing w:before="240" w:after="60"/>
    </w:pPr>
    <w:rPr>
      <w:color w:val="918585"/>
      <w:sz w:val="22"/>
    </w:rPr>
  </w:style>
  <w:style w:type="paragraph" w:customStyle="1" w:styleId="SideHeading">
    <w:name w:val="Side Heading"/>
    <w:basedOn w:val="HeadingBase"/>
    <w:rsid w:val="00DF5D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DF5"/>
    <w:pPr>
      <w:numPr>
        <w:numId w:val="10"/>
      </w:numPr>
    </w:pPr>
  </w:style>
  <w:style w:type="paragraph" w:styleId="PlainText">
    <w:name w:val="Plain Text"/>
    <w:basedOn w:val="Normal"/>
    <w:link w:val="PlainTextChar"/>
    <w:rsid w:val="00DF5DF5"/>
    <w:rPr>
      <w:sz w:val="20"/>
    </w:rPr>
  </w:style>
  <w:style w:type="character" w:customStyle="1" w:styleId="PlainTextChar">
    <w:name w:val="Plain Text Char"/>
    <w:basedOn w:val="DefaultParagraphFont"/>
    <w:link w:val="PlainText"/>
    <w:rsid w:val="00DF5DF5"/>
    <w:rPr>
      <w:rFonts w:ascii="Courier New" w:eastAsia="Times New Roman" w:hAnsi="Courier New" w:cs="Times New Roman"/>
      <w:sz w:val="20"/>
      <w:szCs w:val="20"/>
      <w:lang w:eastAsia="en-US"/>
    </w:rPr>
  </w:style>
  <w:style w:type="character" w:customStyle="1" w:styleId="MenuOption">
    <w:name w:val="Menu Option"/>
    <w:basedOn w:val="DefaultParagraphFont"/>
    <w:rsid w:val="00DF5DF5"/>
    <w:rPr>
      <w:b/>
      <w:smallCaps/>
    </w:rPr>
  </w:style>
  <w:style w:type="paragraph" w:customStyle="1" w:styleId="TableListNumber">
    <w:name w:val="Table List Number"/>
    <w:basedOn w:val="ListNumber"/>
    <w:rsid w:val="00DF5DF5"/>
    <w:pPr>
      <w:numPr>
        <w:numId w:val="0"/>
      </w:numPr>
    </w:pPr>
  </w:style>
  <w:style w:type="paragraph" w:styleId="TOC4">
    <w:name w:val="toc 4"/>
    <w:basedOn w:val="TOCBase"/>
    <w:next w:val="Normal"/>
    <w:semiHidden/>
    <w:rsid w:val="00DF5DF5"/>
    <w:pPr>
      <w:tabs>
        <w:tab w:val="right" w:leader="dot" w:pos="9071"/>
      </w:tabs>
      <w:ind w:left="1701"/>
    </w:pPr>
  </w:style>
  <w:style w:type="paragraph" w:customStyle="1" w:styleId="ListAlpha">
    <w:name w:val="List Alpha"/>
    <w:basedOn w:val="List"/>
    <w:rsid w:val="00DF5DF5"/>
    <w:pPr>
      <w:numPr>
        <w:numId w:val="8"/>
      </w:numPr>
    </w:pPr>
  </w:style>
  <w:style w:type="paragraph" w:customStyle="1" w:styleId="ListAlpha2">
    <w:name w:val="List Alpha 2"/>
    <w:basedOn w:val="List2"/>
    <w:rsid w:val="00DF5DF5"/>
    <w:pPr>
      <w:numPr>
        <w:numId w:val="7"/>
      </w:numPr>
    </w:pPr>
  </w:style>
  <w:style w:type="paragraph" w:styleId="List2">
    <w:name w:val="List 2"/>
    <w:basedOn w:val="BodyText"/>
    <w:rsid w:val="00DF5DF5"/>
    <w:pPr>
      <w:tabs>
        <w:tab w:val="left" w:pos="680"/>
      </w:tabs>
      <w:spacing w:before="60" w:after="60"/>
      <w:ind w:left="680" w:hanging="340"/>
    </w:pPr>
  </w:style>
  <w:style w:type="paragraph" w:styleId="List3">
    <w:name w:val="List 3"/>
    <w:basedOn w:val="BodyText"/>
    <w:rsid w:val="00DF5DF5"/>
    <w:pPr>
      <w:tabs>
        <w:tab w:val="left" w:pos="1021"/>
      </w:tabs>
      <w:spacing w:before="60" w:after="60"/>
      <w:ind w:left="1020" w:hanging="340"/>
    </w:pPr>
  </w:style>
  <w:style w:type="paragraph" w:styleId="List4">
    <w:name w:val="List 4"/>
    <w:basedOn w:val="BodyText"/>
    <w:rsid w:val="00DF5DF5"/>
    <w:pPr>
      <w:tabs>
        <w:tab w:val="left" w:pos="1361"/>
      </w:tabs>
      <w:spacing w:before="60" w:after="60"/>
      <w:ind w:left="1361" w:hanging="340"/>
    </w:pPr>
  </w:style>
  <w:style w:type="paragraph" w:styleId="List5">
    <w:name w:val="List 5"/>
    <w:basedOn w:val="BodyText"/>
    <w:rsid w:val="00DF5DF5"/>
    <w:pPr>
      <w:tabs>
        <w:tab w:val="left" w:pos="1701"/>
      </w:tabs>
      <w:spacing w:before="60" w:after="60"/>
      <w:ind w:left="1701" w:hanging="340"/>
    </w:pPr>
  </w:style>
  <w:style w:type="paragraph" w:styleId="ListBullet3">
    <w:name w:val="List Bullet 3"/>
    <w:basedOn w:val="List3"/>
    <w:rsid w:val="00DF5DF5"/>
    <w:pPr>
      <w:numPr>
        <w:numId w:val="13"/>
      </w:numPr>
      <w:tabs>
        <w:tab w:val="clear" w:pos="1021"/>
      </w:tabs>
      <w:ind w:left="1037" w:hanging="357"/>
    </w:pPr>
  </w:style>
  <w:style w:type="paragraph" w:styleId="ListBullet4">
    <w:name w:val="List Bullet 4"/>
    <w:basedOn w:val="List4"/>
    <w:rsid w:val="00DF5DF5"/>
    <w:pPr>
      <w:numPr>
        <w:numId w:val="2"/>
      </w:numPr>
      <w:tabs>
        <w:tab w:val="clear" w:pos="1361"/>
      </w:tabs>
    </w:pPr>
  </w:style>
  <w:style w:type="paragraph" w:styleId="ListBullet5">
    <w:name w:val="List Bullet 5"/>
    <w:basedOn w:val="List5"/>
    <w:rsid w:val="00DF5DF5"/>
    <w:pPr>
      <w:numPr>
        <w:numId w:val="3"/>
      </w:numPr>
    </w:pPr>
  </w:style>
  <w:style w:type="paragraph" w:styleId="ListContinue2">
    <w:name w:val="List Continue 2"/>
    <w:basedOn w:val="List2"/>
    <w:rsid w:val="00DF5DF5"/>
    <w:pPr>
      <w:ind w:firstLine="0"/>
    </w:pPr>
  </w:style>
  <w:style w:type="paragraph" w:styleId="ListContinue3">
    <w:name w:val="List Continue 3"/>
    <w:basedOn w:val="List3"/>
    <w:rsid w:val="00DF5DF5"/>
    <w:pPr>
      <w:ind w:left="1021" w:firstLine="0"/>
    </w:pPr>
  </w:style>
  <w:style w:type="paragraph" w:styleId="ListContinue4">
    <w:name w:val="List Continue 4"/>
    <w:basedOn w:val="List4"/>
    <w:rsid w:val="00DF5DF5"/>
    <w:pPr>
      <w:ind w:firstLine="0"/>
    </w:pPr>
  </w:style>
  <w:style w:type="paragraph" w:styleId="ListContinue5">
    <w:name w:val="List Continue 5"/>
    <w:basedOn w:val="List5"/>
    <w:rsid w:val="00DF5DF5"/>
    <w:pPr>
      <w:ind w:firstLine="0"/>
    </w:pPr>
  </w:style>
  <w:style w:type="paragraph" w:styleId="ListNumber3">
    <w:name w:val="List Number 3"/>
    <w:basedOn w:val="List3"/>
    <w:rsid w:val="00DF5DF5"/>
    <w:pPr>
      <w:numPr>
        <w:numId w:val="4"/>
      </w:numPr>
    </w:pPr>
  </w:style>
  <w:style w:type="paragraph" w:styleId="ListNumber4">
    <w:name w:val="List Number 4"/>
    <w:basedOn w:val="List4"/>
    <w:rsid w:val="00DF5DF5"/>
    <w:pPr>
      <w:numPr>
        <w:numId w:val="5"/>
      </w:numPr>
    </w:pPr>
  </w:style>
  <w:style w:type="paragraph" w:styleId="ListNumber5">
    <w:name w:val="List Number 5"/>
    <w:basedOn w:val="List5"/>
    <w:rsid w:val="00DF5DF5"/>
    <w:pPr>
      <w:numPr>
        <w:numId w:val="6"/>
      </w:numPr>
    </w:pPr>
  </w:style>
  <w:style w:type="paragraph" w:styleId="BlockText">
    <w:name w:val="Block Text"/>
    <w:basedOn w:val="Normal"/>
    <w:rsid w:val="00DF5DF5"/>
    <w:pPr>
      <w:spacing w:after="120"/>
      <w:ind w:left="1440" w:right="1440"/>
    </w:pPr>
  </w:style>
  <w:style w:type="character" w:customStyle="1" w:styleId="Subscript">
    <w:name w:val="Subscript"/>
    <w:basedOn w:val="DefaultParagraphFont"/>
    <w:rsid w:val="00DF5DF5"/>
    <w:rPr>
      <w:sz w:val="16"/>
      <w:vertAlign w:val="subscript"/>
    </w:rPr>
  </w:style>
  <w:style w:type="character" w:customStyle="1" w:styleId="Superscript">
    <w:name w:val="Superscript"/>
    <w:basedOn w:val="DefaultParagraphFont"/>
    <w:rsid w:val="00DF5DF5"/>
    <w:rPr>
      <w:sz w:val="16"/>
      <w:vertAlign w:val="superscript"/>
    </w:rPr>
  </w:style>
  <w:style w:type="character" w:customStyle="1" w:styleId="Symbols">
    <w:name w:val="Symbols"/>
    <w:basedOn w:val="DefaultParagraphFont"/>
    <w:rsid w:val="00DF5DF5"/>
    <w:rPr>
      <w:rFonts w:ascii="Symbol" w:hAnsi="Symbol"/>
    </w:rPr>
  </w:style>
  <w:style w:type="character" w:customStyle="1" w:styleId="MenuOptions">
    <w:name w:val="Menu Options"/>
    <w:basedOn w:val="DefaultParagraphFont"/>
    <w:rsid w:val="00DF5DF5"/>
    <w:rPr>
      <w:rFonts w:ascii="Arial Narrow" w:hAnsi="Arial Narrow"/>
      <w:smallCaps/>
    </w:rPr>
  </w:style>
  <w:style w:type="character" w:customStyle="1" w:styleId="Buttons">
    <w:name w:val="Buttons"/>
    <w:basedOn w:val="DefaultParagraphFont"/>
    <w:rsid w:val="00DF5DF5"/>
    <w:rPr>
      <w:b/>
    </w:rPr>
  </w:style>
  <w:style w:type="character" w:customStyle="1" w:styleId="Underlined">
    <w:name w:val="Underlined"/>
    <w:basedOn w:val="DefaultParagraphFont"/>
    <w:rsid w:val="00DF5DF5"/>
    <w:rPr>
      <w:u w:val="single"/>
    </w:rPr>
  </w:style>
  <w:style w:type="paragraph" w:customStyle="1" w:styleId="TableBodyTextRight">
    <w:name w:val="Table Body Text Right"/>
    <w:basedOn w:val="TableBodyText"/>
    <w:rsid w:val="00DF5DF5"/>
    <w:pPr>
      <w:widowControl w:val="0"/>
      <w:autoSpaceDE w:val="0"/>
      <w:autoSpaceDN w:val="0"/>
      <w:adjustRightInd w:val="0"/>
      <w:jc w:val="right"/>
    </w:pPr>
    <w:rPr>
      <w:rFonts w:cs="Arial"/>
      <w:szCs w:val="18"/>
    </w:rPr>
  </w:style>
  <w:style w:type="paragraph" w:customStyle="1" w:styleId="CopyrightText">
    <w:name w:val="Copyright Text"/>
    <w:basedOn w:val="BodyText"/>
    <w:rsid w:val="00DF5DF5"/>
    <w:rPr>
      <w:sz w:val="18"/>
    </w:rPr>
  </w:style>
  <w:style w:type="paragraph" w:customStyle="1" w:styleId="BodySmallRight">
    <w:name w:val="Body Small Right"/>
    <w:basedOn w:val="BodyTextRight"/>
    <w:rsid w:val="00DF5DF5"/>
    <w:rPr>
      <w:sz w:val="18"/>
      <w:szCs w:val="18"/>
    </w:rPr>
  </w:style>
  <w:style w:type="paragraph" w:customStyle="1" w:styleId="MarginEdition">
    <w:name w:val="Margin Edition"/>
    <w:basedOn w:val="MarginNote"/>
    <w:rsid w:val="00DF5DF5"/>
    <w:pPr>
      <w:spacing w:before="0" w:after="0"/>
    </w:pPr>
    <w:rPr>
      <w:rFonts w:ascii="Times New Roman" w:hAnsi="Times New Roman"/>
      <w:color w:val="999999"/>
    </w:rPr>
  </w:style>
  <w:style w:type="paragraph" w:customStyle="1" w:styleId="Spacer">
    <w:name w:val="Spacer"/>
    <w:basedOn w:val="Normal"/>
    <w:rsid w:val="00DF5DF5"/>
    <w:rPr>
      <w:sz w:val="2"/>
      <w:szCs w:val="2"/>
    </w:rPr>
  </w:style>
  <w:style w:type="character" w:customStyle="1" w:styleId="Small">
    <w:name w:val="Small"/>
    <w:basedOn w:val="DefaultParagraphFont"/>
    <w:rsid w:val="00DF5DF5"/>
    <w:rPr>
      <w:sz w:val="16"/>
    </w:rPr>
  </w:style>
  <w:style w:type="paragraph" w:customStyle="1" w:styleId="WideTable">
    <w:name w:val="Wide Table"/>
    <w:basedOn w:val="Normal"/>
    <w:rsid w:val="00DF5DF5"/>
    <w:pPr>
      <w:ind w:left="-1418"/>
    </w:pPr>
    <w:rPr>
      <w:sz w:val="2"/>
      <w:szCs w:val="2"/>
    </w:rPr>
  </w:style>
  <w:style w:type="character" w:styleId="PageNumber">
    <w:name w:val="page number"/>
    <w:basedOn w:val="DefaultParagraphFont"/>
    <w:rsid w:val="00DF5DF5"/>
  </w:style>
  <w:style w:type="paragraph" w:styleId="Quote">
    <w:name w:val="Quote"/>
    <w:basedOn w:val="Heading1"/>
    <w:link w:val="QuoteChar"/>
    <w:qFormat/>
    <w:rsid w:val="00DF5DF5"/>
    <w:rPr>
      <w:b w:val="0"/>
      <w:sz w:val="72"/>
      <w:szCs w:val="72"/>
      <w:lang w:val="en-NZ"/>
    </w:rPr>
  </w:style>
  <w:style w:type="character" w:customStyle="1" w:styleId="QuoteChar">
    <w:name w:val="Quote Char"/>
    <w:basedOn w:val="DefaultParagraphFont"/>
    <w:link w:val="Quote"/>
    <w:rsid w:val="00DF5D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DF5"/>
    <w:pPr>
      <w:pageBreakBefore/>
    </w:pPr>
  </w:style>
  <w:style w:type="paragraph" w:customStyle="1" w:styleId="Border">
    <w:name w:val="Border"/>
    <w:basedOn w:val="Normal"/>
    <w:qFormat/>
    <w:rsid w:val="00DF5D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DF5"/>
    <w:rPr>
      <w:b/>
      <w:bCs/>
      <w:i/>
      <w:iCs/>
      <w:color w:val="auto"/>
    </w:rPr>
  </w:style>
  <w:style w:type="paragraph" w:styleId="IntenseQuote">
    <w:name w:val="Intense Quote"/>
    <w:basedOn w:val="Normal"/>
    <w:next w:val="Normal"/>
    <w:link w:val="IntenseQuoteChar"/>
    <w:uiPriority w:val="30"/>
    <w:qFormat/>
    <w:rsid w:val="00DF5D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D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DF5"/>
    <w:rPr>
      <w:smallCaps/>
      <w:color w:val="auto"/>
      <w:u w:val="single"/>
    </w:rPr>
  </w:style>
  <w:style w:type="character" w:styleId="IntenseReference">
    <w:name w:val="Intense Reference"/>
    <w:basedOn w:val="DefaultParagraphFont"/>
    <w:uiPriority w:val="32"/>
    <w:qFormat/>
    <w:rsid w:val="00DF5DF5"/>
    <w:rPr>
      <w:b/>
      <w:bCs/>
      <w:smallCaps/>
      <w:color w:val="auto"/>
      <w:spacing w:val="5"/>
      <w:u w:val="single"/>
    </w:rPr>
  </w:style>
  <w:style w:type="paragraph" w:customStyle="1" w:styleId="2ColumnHeading">
    <w:name w:val="2Column Heading"/>
    <w:basedOn w:val="BodyText"/>
    <w:qFormat/>
    <w:rsid w:val="00DF5DF5"/>
    <w:pPr>
      <w:spacing w:after="60"/>
      <w:ind w:left="-2268"/>
    </w:pPr>
    <w:rPr>
      <w:b/>
    </w:rPr>
  </w:style>
  <w:style w:type="paragraph" w:customStyle="1" w:styleId="Heading1TOC">
    <w:name w:val="Heading1 TOC"/>
    <w:basedOn w:val="Normal"/>
    <w:qFormat/>
    <w:rsid w:val="00DF5DF5"/>
    <w:pPr>
      <w:spacing w:before="240" w:after="120"/>
    </w:pPr>
    <w:rPr>
      <w:rFonts w:ascii="Times New Roman" w:hAnsi="Times New Roman"/>
      <w:b/>
      <w:sz w:val="32"/>
    </w:rPr>
  </w:style>
  <w:style w:type="paragraph" w:customStyle="1" w:styleId="Heading2TOC">
    <w:name w:val="Heading2 TOC"/>
    <w:basedOn w:val="Normal"/>
    <w:qFormat/>
    <w:rsid w:val="00DF5DF5"/>
    <w:pPr>
      <w:spacing w:before="240" w:after="60"/>
    </w:pPr>
    <w:rPr>
      <w:rFonts w:ascii="Times New Roman" w:hAnsi="Times New Roman"/>
      <w:b/>
      <w:sz w:val="28"/>
    </w:rPr>
  </w:style>
  <w:style w:type="character" w:customStyle="1" w:styleId="Underline">
    <w:name w:val="Underline"/>
    <w:basedOn w:val="DefaultParagraphFont"/>
    <w:qFormat/>
    <w:rsid w:val="00DF5DF5"/>
    <w:rPr>
      <w:u w:val="single"/>
    </w:rPr>
  </w:style>
  <w:style w:type="character" w:customStyle="1" w:styleId="BoldandItalics">
    <w:name w:val="Bold and Italics"/>
    <w:qFormat/>
    <w:rsid w:val="00DF5DF5"/>
    <w:rPr>
      <w:b/>
      <w:i/>
      <w:u w:val="none"/>
    </w:rPr>
  </w:style>
  <w:style w:type="paragraph" w:styleId="BalloonText">
    <w:name w:val="Balloon Text"/>
    <w:basedOn w:val="Normal"/>
    <w:link w:val="BalloonTextChar"/>
    <w:rsid w:val="00DF5DF5"/>
    <w:rPr>
      <w:rFonts w:ascii="Tahoma" w:hAnsi="Tahoma" w:cs="Tahoma"/>
      <w:sz w:val="16"/>
      <w:szCs w:val="16"/>
    </w:rPr>
  </w:style>
  <w:style w:type="character" w:customStyle="1" w:styleId="BalloonTextChar">
    <w:name w:val="Balloon Text Char"/>
    <w:basedOn w:val="DefaultParagraphFont"/>
    <w:link w:val="BalloonText"/>
    <w:rsid w:val="00DF5D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D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5D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DF5"/>
    <w:rPr>
      <w:b/>
      <w:color w:val="660033"/>
      <w:spacing w:val="0"/>
    </w:rPr>
  </w:style>
  <w:style w:type="paragraph" w:customStyle="1" w:styleId="Nameditemlist">
    <w:name w:val="Named item list"/>
    <w:basedOn w:val="BodyText"/>
    <w:qFormat/>
    <w:rsid w:val="00DF5DF5"/>
    <w:pPr>
      <w:tabs>
        <w:tab w:val="left" w:pos="2835"/>
      </w:tabs>
      <w:ind w:left="2835" w:hanging="2835"/>
    </w:pPr>
  </w:style>
  <w:style w:type="paragraph" w:customStyle="1" w:styleId="BodyTextnopadding">
    <w:name w:val="Body Text no padding"/>
    <w:basedOn w:val="BodyText"/>
    <w:qFormat/>
    <w:rsid w:val="00DF5DF5"/>
    <w:pPr>
      <w:spacing w:before="0" w:after="0"/>
    </w:pPr>
  </w:style>
  <w:style w:type="paragraph" w:customStyle="1" w:styleId="BodyTextBold">
    <w:name w:val="Body Text Bold"/>
    <w:basedOn w:val="BodyText"/>
    <w:qFormat/>
    <w:rsid w:val="00DF5DF5"/>
    <w:rPr>
      <w:b/>
    </w:rPr>
  </w:style>
  <w:style w:type="character" w:styleId="Hyperlink">
    <w:name w:val="Hyperlink"/>
    <w:basedOn w:val="DefaultParagraphFont"/>
    <w:uiPriority w:val="99"/>
    <w:unhideWhenUsed/>
    <w:rsid w:val="00742A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956</Words>
  <Characters>6786</Characters>
  <Application>Microsoft Office Word</Application>
  <DocSecurity>0</DocSecurity>
  <Lines>183</Lines>
  <Paragraphs>101</Paragraphs>
  <ScaleCrop>false</ScaleCrop>
  <Company>Author-it Software Corporation Ltd.</Company>
  <LinksUpToDate>false</LinksUpToDate>
  <CharactersWithSpaces>7641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PSPGEN039 Develop internal and external networks</dc:title>
  <dc:subject>Approved</dc:subject>
  <dc:creator>Public Skills Australia</dc:creator>
  <cp:keywords>Release: 1</cp:keywords>
  <dc:description>Review Date: 12 April 2008</dc:description>
  <cp:lastModifiedBy>HSD_TPCMSd.prod</cp:lastModifiedBy>
  <cp:revision>3</cp:revision>
  <dcterms:created xsi:type="dcterms:W3CDTF">2025-03-01T11:10:00Z</dcterms:created>
  <dcterms:modified xsi:type="dcterms:W3CDTF">2025-03-01T11:10:00Z</dcterms:modified>
</cp:coreProperties>
</file>