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F2B" w:rsidP="00252F2B">
      <w:pPr>
        <w:pStyle w:val="Title"/>
      </w:pPr>
      <w:r>
        <w:fldChar w:fldCharType="begin"/>
      </w:r>
      <w:r>
        <w:instrText xml:space="preserve"> TITLE   \* MERGEFORMAT </w:instrText>
      </w:r>
      <w:r>
        <w:fldChar w:fldCharType="separate"/>
      </w:r>
      <w:r>
        <w:t>PSPGEN033 Use advanced workplace communication strategies</w:t>
      </w:r>
      <w:r>
        <w:fldChar w:fldCharType="end"/>
      </w:r>
    </w:p>
    <w:p w:rsidR="00252F2B" w:rsidP="00252F2B">
      <w:pPr>
        <w:pStyle w:val="Version"/>
        <w:sectPr w:rsidSect="00751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10A" w:rsidP="0075110A">
      <w:pPr>
        <w:pStyle w:val="SuperHeading"/>
      </w:pPr>
      <w:r w:rsidRPr="0075110A">
        <w:t>PSPGEN033 Use advanced workplace communication strategies</w:t>
      </w:r>
    </w:p>
    <w:p w:rsidR="00000000" w:rsidRPr="0075110A" w:rsidP="0075110A">
      <w:pPr>
        <w:pStyle w:val="Heading1"/>
      </w:pPr>
      <w:bookmarkStart w:id="1" w:name="O_816233"/>
      <w:bookmarkEnd w:id="1"/>
      <w:r w:rsidRPr="0075110A">
        <w:t>Modification History</w:t>
      </w:r>
    </w:p>
    <w:tbl>
      <w:tblPr>
        <w:tblW w:w="0" w:type="auto"/>
        <w:tblLayout w:type="fixed"/>
        <w:tblCellMar>
          <w:left w:w="62" w:type="dxa"/>
          <w:right w:w="62" w:type="dxa"/>
        </w:tblCellMar>
        <w:tblLook w:val="0000"/>
      </w:tblPr>
      <w:tblGrid>
        <w:gridCol w:w="1134"/>
        <w:gridCol w:w="7937"/>
      </w:tblGrid>
      <w:tr w:rsidTr="00252F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10A" w:rsidP="0075110A">
            <w:pPr>
              <w:pStyle w:val="BodyText"/>
            </w:pPr>
            <w:r w:rsidRPr="0075110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10A">
            <w:pPr>
              <w:pStyle w:val="BodyText"/>
              <w:rPr>
                <w:lang w:val="en-NZ"/>
              </w:rPr>
            </w:pPr>
            <w:r w:rsidRPr="0075110A">
              <w:rPr>
                <w:rStyle w:val="SpecialBold"/>
              </w:rPr>
              <w:t>Comments</w:t>
            </w:r>
          </w:p>
        </w:tc>
      </w:tr>
      <w:tr w:rsidTr="00252F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10A">
            <w:pPr>
              <w:pStyle w:val="BodyText"/>
              <w:rPr>
                <w:lang w:val="en-NZ"/>
              </w:rPr>
            </w:pPr>
            <w:r w:rsidRPr="007511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10A" w:rsidP="0075110A">
            <w:pPr>
              <w:pStyle w:val="BodyText"/>
            </w:pPr>
            <w:r w:rsidRPr="0075110A">
              <w:t xml:space="preserve">This unit was released in PSP Public Sector Training Package release 1.0 and meets the Standards for Training Packages. </w:t>
            </w:r>
          </w:p>
          <w:p w:rsidR="00000000" w:rsidRPr="0075110A" w:rsidP="0075110A">
            <w:pPr>
              <w:pStyle w:val="BodyText"/>
            </w:pPr>
          </w:p>
          <w:p w:rsidR="00000000" w:rsidRPr="0075110A" w:rsidP="0075110A">
            <w:pPr>
              <w:pStyle w:val="BodyText"/>
            </w:pPr>
            <w:r w:rsidRPr="0075110A">
              <w:t>This unit supersedes and is equivalent to PSPGOV412A Use advanced workplace c</w:t>
            </w:r>
            <w:r w:rsidRPr="0075110A">
              <w:t>ommunication strategies.</w:t>
            </w:r>
          </w:p>
          <w:p w:rsidR="00000000" w:rsidRPr="0075110A" w:rsidP="0075110A">
            <w:pPr>
              <w:pStyle w:val="BodyText"/>
            </w:pPr>
          </w:p>
          <w:p w:rsidR="00000000" w:rsidRPr="0075110A" w:rsidP="0075110A">
            <w:pPr>
              <w:pStyle w:val="ListBullet"/>
            </w:pPr>
            <w:r w:rsidRPr="0075110A">
              <w:t>Unit code updated</w:t>
            </w:r>
          </w:p>
          <w:p w:rsidR="00000000" w:rsidRPr="0075110A" w:rsidP="0075110A">
            <w:pPr>
              <w:pStyle w:val="ListBullet"/>
            </w:pPr>
            <w:r w:rsidRPr="0075110A">
              <w:t>Content and formatting updated to comply with the new standards</w:t>
            </w:r>
          </w:p>
          <w:p w:rsidR="00000000" w:rsidRPr="0075110A" w:rsidP="0075110A">
            <w:pPr>
              <w:pStyle w:val="ListBullet"/>
            </w:pPr>
            <w:r w:rsidRPr="0075110A">
              <w:t>All PC transitioned from passive to active voice</w:t>
            </w:r>
          </w:p>
        </w:tc>
      </w:tr>
    </w:tbl>
    <w:p w:rsidR="00000000" w:rsidRPr="0075110A" w:rsidP="0075110A">
      <w:pPr>
        <w:pStyle w:val="BodyText"/>
      </w:pPr>
    </w:p>
    <w:p w:rsidR="00000000" w:rsidRPr="0075110A" w:rsidP="0075110A">
      <w:pPr>
        <w:pStyle w:val="AllowPageBreak"/>
      </w:pPr>
    </w:p>
    <w:p w:rsidR="00000000" w:rsidRPr="0075110A" w:rsidP="0075110A">
      <w:pPr>
        <w:pStyle w:val="Heading1"/>
      </w:pPr>
      <w:bookmarkStart w:id="2" w:name="O_816234"/>
      <w:bookmarkEnd w:id="2"/>
      <w:r w:rsidRPr="0075110A">
        <w:t>Application</w:t>
      </w:r>
    </w:p>
    <w:p w:rsidR="00000000" w:rsidRPr="0075110A" w:rsidP="00252F2B">
      <w:pPr>
        <w:pStyle w:val="BodyText"/>
      </w:pPr>
      <w:r w:rsidRPr="0075110A">
        <w:t>This unit describes the skills required to use advanced work</w:t>
      </w:r>
      <w:r w:rsidRPr="0075110A">
        <w:t>place communication strategies. It includes dealing with complex enquiries and/or complaints, giving directions, managing meetings and giving presentations.</w:t>
      </w:r>
    </w:p>
    <w:p w:rsidR="00000000" w:rsidRPr="0075110A" w:rsidP="00252F2B">
      <w:pPr>
        <w:pStyle w:val="BodyText"/>
      </w:pPr>
      <w:r w:rsidRPr="0075110A">
        <w:t xml:space="preserve">This unit applies to those working in public sector roles but may be applied to anyone working in </w:t>
      </w:r>
      <w:r w:rsidRPr="0075110A">
        <w:t>a similar organisational context.</w:t>
      </w:r>
    </w:p>
    <w:p w:rsidR="00000000" w:rsidRPr="0075110A" w:rsidP="00252F2B">
      <w:pPr>
        <w:pStyle w:val="BodyText"/>
      </w:pPr>
      <w:r w:rsidRPr="0075110A">
        <w:t>The skills and knowledge described in this unit must be applied within the legislative, regulatory and policy environment in which they are carried out. Organisational policies and procedures must be consulted and adhered</w:t>
      </w:r>
      <w:r w:rsidRPr="0075110A">
        <w:t xml:space="preserve"> to.</w:t>
      </w:r>
    </w:p>
    <w:p w:rsidR="00000000" w:rsidRPr="0075110A" w:rsidP="00252F2B">
      <w:pPr>
        <w:pStyle w:val="BodyText"/>
      </w:pPr>
      <w:r w:rsidRPr="0075110A">
        <w:t>Those undertaking this unit will be working independently, with possible supervisory responsibilities, performing complex task in a range of familiar and unfamiliar contexts.</w:t>
      </w:r>
    </w:p>
    <w:p w:rsidR="00252F2B" w:rsidP="00252F2B">
      <w:pPr>
        <w:pStyle w:val="BodyText"/>
      </w:pPr>
      <w:r w:rsidRPr="0075110A">
        <w:t>No licensing, legislative or certification requirements apply to unit at t</w:t>
      </w:r>
      <w:r w:rsidRPr="0075110A">
        <w:t>he time of publication.</w:t>
      </w:r>
    </w:p>
    <w:p w:rsidR="00000000" w:rsidRPr="0075110A" w:rsidP="0075110A">
      <w:pPr>
        <w:pStyle w:val="Heading1"/>
      </w:pPr>
      <w:bookmarkStart w:id="3" w:name="O_816236"/>
      <w:bookmarkEnd w:id="3"/>
      <w:r w:rsidRPr="0075110A">
        <w:t>Competency Field</w:t>
      </w:r>
    </w:p>
    <w:p w:rsidR="00000000" w:rsidRPr="0075110A" w:rsidP="00252F2B">
      <w:pPr>
        <w:pStyle w:val="BodyText"/>
      </w:pPr>
      <w:r w:rsidRPr="0075110A">
        <w:t>General</w:t>
      </w:r>
    </w:p>
    <w:p w:rsidR="00000000" w:rsidRPr="0075110A" w:rsidP="0075110A">
      <w:pPr>
        <w:pStyle w:val="Heading1"/>
      </w:pPr>
      <w:bookmarkStart w:id="4" w:name="O_816238"/>
      <w:bookmarkEnd w:id="4"/>
      <w:r w:rsidRPr="0075110A">
        <w:t>Elements and Performance Criteria</w:t>
      </w:r>
    </w:p>
    <w:tbl>
      <w:tblPr>
        <w:tblW w:w="0" w:type="auto"/>
        <w:tblLayout w:type="fixed"/>
        <w:tblCellMar>
          <w:left w:w="62" w:type="dxa"/>
          <w:right w:w="62" w:type="dxa"/>
        </w:tblCellMar>
        <w:tblLook w:val="0000"/>
      </w:tblPr>
      <w:tblGrid>
        <w:gridCol w:w="2203"/>
        <w:gridCol w:w="6804"/>
      </w:tblGrid>
      <w:tr w:rsidTr="0075110A">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5110A">
            <w:pPr>
              <w:pStyle w:val="Heading2"/>
              <w:rPr>
                <w:lang w:val="en-NZ"/>
              </w:rPr>
            </w:pPr>
            <w:r w:rsidRPr="0075110A">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5110A">
            <w:pPr>
              <w:pStyle w:val="Heading2"/>
              <w:rPr>
                <w:lang w:val="en-NZ"/>
              </w:rPr>
            </w:pPr>
            <w:r w:rsidRPr="0075110A">
              <w:t>PERFORMANCE CRITERIA</w:t>
            </w:r>
          </w:p>
        </w:tc>
      </w:tr>
      <w:tr w:rsidTr="0075110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0A">
            <w:pPr>
              <w:pStyle w:val="BodyText"/>
              <w:rPr>
                <w:lang w:val="en-NZ"/>
              </w:rPr>
            </w:pPr>
            <w:r w:rsidRPr="0075110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0A">
            <w:pPr>
              <w:pStyle w:val="BodyText"/>
              <w:rPr>
                <w:lang w:val="en-NZ"/>
              </w:rPr>
            </w:pPr>
            <w:r w:rsidRPr="0075110A">
              <w:t>Performance criteria describe the performance needed t</w:t>
            </w:r>
            <w:r w:rsidRPr="0075110A">
              <w:t>o demonstrate achievement of the element. Where bold italicised text is used, further information is detailed in the range of conditions section.</w:t>
            </w:r>
          </w:p>
        </w:tc>
      </w:tr>
      <w:tr w:rsidTr="0075110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0A">
            <w:pPr>
              <w:pStyle w:val="List"/>
              <w:rPr>
                <w:lang w:val="en-NZ"/>
              </w:rPr>
            </w:pPr>
            <w:r w:rsidRPr="0075110A">
              <w:rPr>
                <w:rStyle w:val="SpecialBold"/>
              </w:rPr>
              <w:t>1.</w:t>
            </w:r>
            <w:r w:rsidRPr="0075110A">
              <w:rPr>
                <w:rStyle w:val="SpecialBold"/>
              </w:rPr>
              <w:tab/>
              <w:t>Deal with complex enquiries and/or complaints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10A" w:rsidP="0075110A">
            <w:pPr>
              <w:pStyle w:val="List"/>
            </w:pPr>
            <w:r w:rsidRPr="0075110A">
              <w:t>1.1</w:t>
            </w:r>
            <w:r w:rsidRPr="0075110A">
              <w:tab/>
              <w:t>Establish relationship with the client by displaying und</w:t>
            </w:r>
            <w:r w:rsidRPr="0075110A">
              <w:t>erstanding towards client needs, and the nature of complaint and/or enquiry by listening, questioning and confirming.</w:t>
            </w:r>
          </w:p>
          <w:p w:rsidR="00000000" w:rsidRPr="0075110A" w:rsidP="0075110A">
            <w:pPr>
              <w:pStyle w:val="List"/>
            </w:pPr>
            <w:r w:rsidRPr="0075110A">
              <w:t>1.2</w:t>
            </w:r>
            <w:r w:rsidRPr="0075110A">
              <w:tab/>
              <w:t xml:space="preserve">Record complaint and/or enquiry, and verify with the client. </w:t>
            </w:r>
          </w:p>
          <w:p w:rsidR="00000000" w:rsidRPr="0075110A" w:rsidP="0075110A">
            <w:pPr>
              <w:pStyle w:val="List"/>
            </w:pPr>
            <w:r w:rsidRPr="0075110A">
              <w:t>1.3</w:t>
            </w:r>
            <w:r w:rsidRPr="0075110A">
              <w:tab/>
              <w:t>Obtain documentation to support complaint and/or enquiry if required</w:t>
            </w:r>
            <w:r w:rsidRPr="0075110A">
              <w:t>.</w:t>
            </w:r>
          </w:p>
          <w:p w:rsidR="00000000" w:rsidRPr="0075110A" w:rsidP="0075110A">
            <w:pPr>
              <w:pStyle w:val="List"/>
            </w:pPr>
            <w:r w:rsidRPr="0075110A">
              <w:t>1.4</w:t>
            </w:r>
            <w:r w:rsidRPr="0075110A">
              <w:tab/>
              <w:t>Identify action available under organisational policies, and follow procedures to respond to and resolve complaint and/or enquiry.</w:t>
            </w:r>
          </w:p>
          <w:p w:rsidR="00000000" w:rsidRPr="0075110A" w:rsidP="0075110A">
            <w:pPr>
              <w:pStyle w:val="List"/>
            </w:pPr>
            <w:r w:rsidRPr="0075110A">
              <w:t>1.5</w:t>
            </w:r>
            <w:r w:rsidRPr="0075110A">
              <w:tab/>
              <w:t>Identify and refer complaints and/or enquiries that require other personnel or external organisations’ input to res</w:t>
            </w:r>
            <w:r w:rsidRPr="0075110A">
              <w:t>olve.</w:t>
            </w:r>
          </w:p>
          <w:p w:rsidR="00000000" w:rsidP="0075110A">
            <w:pPr>
              <w:pStyle w:val="List"/>
              <w:rPr>
                <w:lang w:val="en-NZ"/>
              </w:rPr>
            </w:pPr>
            <w:r w:rsidRPr="0075110A">
              <w:t>1.6</w:t>
            </w:r>
            <w:r w:rsidRPr="0075110A">
              <w:tab/>
              <w:t>Advise client of action taken to resolve the complaint and/or enquiry and record.</w:t>
            </w:r>
          </w:p>
        </w:tc>
      </w:tr>
      <w:tr w:rsidTr="0075110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0A">
            <w:pPr>
              <w:pStyle w:val="List"/>
              <w:rPr>
                <w:lang w:val="en-NZ"/>
              </w:rPr>
            </w:pPr>
            <w:r w:rsidRPr="0075110A">
              <w:rPr>
                <w:rStyle w:val="SpecialBold"/>
              </w:rPr>
              <w:t>2.</w:t>
            </w:r>
            <w:r w:rsidRPr="0075110A">
              <w:rPr>
                <w:rStyle w:val="SpecialBold"/>
              </w:rPr>
              <w:tab/>
              <w:t>Give directions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10A" w:rsidP="0075110A">
            <w:pPr>
              <w:pStyle w:val="List"/>
            </w:pPr>
            <w:r w:rsidRPr="0075110A">
              <w:t>2.1</w:t>
            </w:r>
            <w:r w:rsidRPr="0075110A">
              <w:tab/>
              <w:t>Give ethical, lawful and reasonable directions to others, and protect staff from reprisals for refusing directions to act unethically.</w:t>
            </w:r>
          </w:p>
          <w:p w:rsidR="00000000" w:rsidRPr="0075110A" w:rsidP="0075110A">
            <w:pPr>
              <w:pStyle w:val="List"/>
            </w:pPr>
            <w:r w:rsidRPr="0075110A">
              <w:t>2.2</w:t>
            </w:r>
            <w:r w:rsidRPr="0075110A">
              <w:tab/>
            </w:r>
            <w:r w:rsidRPr="0075110A">
              <w:t>Give directions and confirm understanding of directions.</w:t>
            </w:r>
          </w:p>
          <w:p w:rsidR="00000000" w:rsidRPr="0075110A" w:rsidP="0075110A">
            <w:pPr>
              <w:pStyle w:val="List"/>
            </w:pPr>
            <w:r w:rsidRPr="0075110A">
              <w:t>2.3</w:t>
            </w:r>
            <w:r w:rsidRPr="0075110A">
              <w:tab/>
              <w:t>Resolve problems or refer if required.</w:t>
            </w:r>
          </w:p>
          <w:p w:rsidR="00000000" w:rsidP="0075110A">
            <w:pPr>
              <w:pStyle w:val="List"/>
              <w:rPr>
                <w:lang w:val="en-NZ"/>
              </w:rPr>
            </w:pPr>
            <w:r w:rsidRPr="0075110A">
              <w:t>2.4</w:t>
            </w:r>
            <w:r w:rsidRPr="0075110A">
              <w:tab/>
              <w:t>Provide feedback on implementation.</w:t>
            </w:r>
          </w:p>
        </w:tc>
      </w:tr>
      <w:tr w:rsidTr="0075110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0A">
            <w:pPr>
              <w:pStyle w:val="List"/>
              <w:rPr>
                <w:lang w:val="en-NZ"/>
              </w:rPr>
            </w:pPr>
            <w:r w:rsidRPr="0075110A">
              <w:rPr>
                <w:rStyle w:val="SpecialBold"/>
              </w:rPr>
              <w:t>3.</w:t>
            </w:r>
            <w:r w:rsidRPr="0075110A">
              <w:rPr>
                <w:rStyle w:val="SpecialBold"/>
              </w:rPr>
              <w:tab/>
              <w:t>Manage meetings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10A" w:rsidP="0075110A">
            <w:pPr>
              <w:pStyle w:val="List"/>
            </w:pPr>
            <w:r w:rsidRPr="0075110A">
              <w:t>3.1</w:t>
            </w:r>
            <w:r w:rsidRPr="0075110A">
              <w:tab/>
              <w:t>Clarify purpose of each meeting and develop the agenda in consultation with participants.</w:t>
            </w:r>
          </w:p>
          <w:p w:rsidR="00000000" w:rsidRPr="0075110A" w:rsidP="0075110A">
            <w:pPr>
              <w:pStyle w:val="List"/>
            </w:pPr>
            <w:r w:rsidRPr="0075110A">
              <w:t>3.</w:t>
            </w:r>
            <w:r w:rsidRPr="0075110A">
              <w:t>2</w:t>
            </w:r>
            <w:r w:rsidRPr="0075110A">
              <w:tab/>
              <w:t>Select procedure for each meeting and style of facilitating.</w:t>
            </w:r>
          </w:p>
          <w:p w:rsidR="00000000" w:rsidRPr="0075110A" w:rsidP="0075110A">
            <w:pPr>
              <w:pStyle w:val="List"/>
            </w:pPr>
            <w:r w:rsidRPr="0075110A">
              <w:t>3.3</w:t>
            </w:r>
            <w:r w:rsidRPr="0075110A">
              <w:tab/>
              <w:t>Chair meetings in accordance with agreed conventions for the type of meeting and legal and ethical requirements.</w:t>
            </w:r>
          </w:p>
          <w:p w:rsidR="00000000" w:rsidRPr="0075110A" w:rsidP="0075110A">
            <w:pPr>
              <w:pStyle w:val="List"/>
            </w:pPr>
            <w:r w:rsidRPr="0075110A">
              <w:t>3.4</w:t>
            </w:r>
            <w:r w:rsidRPr="0075110A">
              <w:tab/>
              <w:t>Ensure meetings are focused on the objectives of the meeting and are tim</w:t>
            </w:r>
            <w:r w:rsidRPr="0075110A">
              <w:t>e efficient.</w:t>
            </w:r>
          </w:p>
          <w:p w:rsidR="00000000" w:rsidRPr="0075110A" w:rsidP="0075110A">
            <w:pPr>
              <w:pStyle w:val="List"/>
            </w:pPr>
            <w:r w:rsidRPr="0075110A">
              <w:t>3.5</w:t>
            </w:r>
            <w:r w:rsidRPr="0075110A">
              <w:tab/>
              <w:t>Enable participation, discussion, problem solving and resolution of issues by all those present.</w:t>
            </w:r>
          </w:p>
          <w:p w:rsidR="00000000" w:rsidP="0075110A">
            <w:pPr>
              <w:pStyle w:val="List"/>
              <w:rPr>
                <w:lang w:val="en-NZ"/>
              </w:rPr>
            </w:pPr>
            <w:r w:rsidRPr="0075110A">
              <w:t>3.6</w:t>
            </w:r>
            <w:r w:rsidRPr="0075110A">
              <w:tab/>
              <w:t>Summarise decisions and recommendations, check for accuracy and record as required.</w:t>
            </w:r>
          </w:p>
        </w:tc>
      </w:tr>
      <w:tr w:rsidTr="0075110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0A">
            <w:pPr>
              <w:pStyle w:val="List"/>
              <w:rPr>
                <w:lang w:val="en-NZ"/>
              </w:rPr>
            </w:pPr>
            <w:r w:rsidRPr="0075110A">
              <w:rPr>
                <w:rStyle w:val="SpecialBold"/>
              </w:rPr>
              <w:t>4.</w:t>
            </w:r>
            <w:r w:rsidRPr="0075110A">
              <w:rPr>
                <w:rStyle w:val="SpecialBold"/>
              </w:rPr>
              <w:tab/>
              <w:t>Make presentations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10A" w:rsidP="0075110A">
            <w:pPr>
              <w:pStyle w:val="List"/>
            </w:pPr>
            <w:r w:rsidRPr="0075110A">
              <w:t>4.1</w:t>
            </w:r>
            <w:r w:rsidRPr="0075110A">
              <w:tab/>
              <w:t>Make presentations to a ran</w:t>
            </w:r>
            <w:r w:rsidRPr="0075110A">
              <w:t>ge of audiences.</w:t>
            </w:r>
          </w:p>
          <w:p w:rsidR="00000000" w:rsidRPr="0075110A" w:rsidP="0075110A">
            <w:pPr>
              <w:pStyle w:val="List"/>
            </w:pPr>
            <w:r w:rsidRPr="0075110A">
              <w:t>4.2</w:t>
            </w:r>
            <w:r w:rsidRPr="0075110A">
              <w:tab/>
              <w:t>Structure presentations logically and ensure they contain relevant information to meet the purpose of the presentation.</w:t>
            </w:r>
          </w:p>
          <w:p w:rsidR="00000000" w:rsidRPr="0075110A" w:rsidP="0075110A">
            <w:pPr>
              <w:pStyle w:val="List"/>
            </w:pPr>
            <w:r w:rsidRPr="0075110A">
              <w:t>4.3</w:t>
            </w:r>
            <w:r w:rsidRPr="0075110A">
              <w:tab/>
              <w:t>Create, organise and select supporting materials and presentation aids to enhance audience understanding of key</w:t>
            </w:r>
            <w:r w:rsidRPr="0075110A">
              <w:t xml:space="preserve"> concepts and ideas.</w:t>
            </w:r>
          </w:p>
          <w:p w:rsidR="00000000" w:rsidRPr="0075110A" w:rsidP="0075110A">
            <w:pPr>
              <w:pStyle w:val="List"/>
            </w:pPr>
            <w:r w:rsidRPr="0075110A">
              <w:t>4.4</w:t>
            </w:r>
            <w:r w:rsidRPr="0075110A">
              <w:tab/>
              <w:t>Choose presentation strategies to match the characteristics of the target audience, the location, the resources and the personnel needed.</w:t>
            </w:r>
          </w:p>
          <w:p w:rsidR="00000000" w:rsidRPr="0075110A" w:rsidP="0075110A">
            <w:pPr>
              <w:pStyle w:val="List"/>
            </w:pPr>
            <w:r w:rsidRPr="0075110A">
              <w:t>4.5</w:t>
            </w:r>
            <w:r w:rsidRPr="0075110A">
              <w:tab/>
              <w:t>Evaluate effectiveness of the presentation formally and informally for the purpose of con</w:t>
            </w:r>
            <w:r w:rsidRPr="0075110A">
              <w:t>tinuously improving future presentations.</w:t>
            </w:r>
          </w:p>
        </w:tc>
      </w:tr>
    </w:tbl>
    <w:p w:rsidR="00000000" w:rsidRPr="0075110A" w:rsidP="0075110A">
      <w:pPr>
        <w:pStyle w:val="BodyText"/>
      </w:pPr>
    </w:p>
    <w:p w:rsidR="00000000" w:rsidRPr="0075110A" w:rsidP="0075110A">
      <w:pPr>
        <w:pStyle w:val="AllowPageBreak"/>
      </w:pPr>
    </w:p>
    <w:p w:rsidR="00000000" w:rsidRPr="0075110A" w:rsidP="0075110A">
      <w:pPr>
        <w:pStyle w:val="Heading1"/>
      </w:pPr>
      <w:bookmarkStart w:id="5" w:name="O_816239"/>
      <w:bookmarkEnd w:id="5"/>
      <w:r w:rsidRPr="0075110A">
        <w:t>Foundation Skills</w:t>
      </w:r>
    </w:p>
    <w:p w:rsidR="00000000" w:rsidRPr="0075110A" w:rsidP="00252F2B">
      <w:pPr>
        <w:pStyle w:val="BodyText"/>
      </w:pPr>
      <w:r w:rsidRPr="0075110A">
        <w:t>Foundation skills are embedded within the elements and performance criteria of this unit.</w:t>
      </w:r>
    </w:p>
    <w:p w:rsidR="00000000" w:rsidRPr="0075110A" w:rsidP="0075110A">
      <w:pPr>
        <w:pStyle w:val="Heading1"/>
      </w:pPr>
      <w:bookmarkStart w:id="6" w:name="O_816241"/>
      <w:bookmarkEnd w:id="6"/>
      <w:r w:rsidRPr="0075110A">
        <w:t>Unit Mapping Information</w:t>
      </w:r>
    </w:p>
    <w:p w:rsidR="00000000" w:rsidRPr="0075110A" w:rsidP="00252F2B">
      <w:pPr>
        <w:pStyle w:val="BodyText"/>
      </w:pPr>
      <w:r w:rsidRPr="0075110A">
        <w:t>This unit supersedes and is equivalent to PSPGOV412A Use advanced workplace communication strategies.</w:t>
      </w:r>
    </w:p>
    <w:p w:rsidR="00000000" w:rsidRPr="0075110A" w:rsidP="0075110A">
      <w:pPr>
        <w:pStyle w:val="Heading1"/>
      </w:pPr>
      <w:bookmarkStart w:id="7" w:name="O_816248"/>
      <w:bookmarkEnd w:id="7"/>
      <w:r w:rsidRPr="0075110A">
        <w:t>Links</w:t>
      </w:r>
    </w:p>
    <w:p w:rsidR="00000000" w:rsidRPr="0075110A" w:rsidP="00252F2B">
      <w:pPr>
        <w:pStyle w:val="BodyText"/>
      </w:pPr>
      <w:r w:rsidRPr="00751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673E">
        <w:rPr>
          <w:rStyle w:val="Hyperlink"/>
        </w:rPr>
        <w:t>https://vetnet.gov.au/Pages/TrainingDocs.aspx?q=bebbece7-ff48-4d2c-8876-405679019623</w:t>
      </w:r>
      <w:r>
        <w:fldChar w:fldCharType="end"/>
      </w:r>
    </w:p>
    <w:p w:rsidR="00000000" w:rsidRPr="0075110A" w:rsidP="00252F2B">
      <w:pPr>
        <w:pStyle w:val="BodyText"/>
      </w:pPr>
      <w:r w:rsidRPr="00751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673E">
        <w:rPr>
          <w:rStyle w:val="Hyperlink"/>
        </w:rPr>
        <w:t>https://vetnet.gov.au/Pages/TrainingDocs.aspx?q=bebbece7-ff48-4d2c-8876-405679019623</w:t>
      </w:r>
      <w:r>
        <w:fldChar w:fldCharType="end"/>
      </w:r>
    </w:p>
    <w:p w:rsidR="00000000" w:rsidRPr="0075110A" w:rsidP="00252F2B">
      <w:pPr>
        <w:pStyle w:val="BodyText"/>
      </w:pPr>
      <w:r w:rsidRPr="00751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673E">
        <w:rPr>
          <w:rStyle w:val="Hyperlink"/>
        </w:rPr>
        <w:t>https://vetnet.gov.au/Pages/TrainingDocs.aspx?q=bebbece7-ff48-4d2c-8876-405679019623</w:t>
      </w:r>
      <w:r>
        <w:fldChar w:fldCharType="end"/>
      </w:r>
    </w:p>
    <w:p w:rsidR="00000000" w:rsidRPr="0075110A" w:rsidP="00252F2B">
      <w:pPr>
        <w:pStyle w:val="BodyText"/>
      </w:pPr>
      <w:r w:rsidRPr="00751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673E">
        <w:rPr>
          <w:rStyle w:val="Hyperlink"/>
        </w:rPr>
        <w:t>https://vetnet.gov.au/Pages/TrainingDocs.aspx?q=bebbece7-ff48-4d2c-8876-405679019623</w:t>
      </w:r>
      <w:r>
        <w:fldChar w:fldCharType="end"/>
      </w:r>
    </w:p>
    <w:p w:rsidR="00000000" w:rsidRPr="0075110A" w:rsidP="00252F2B">
      <w:pPr>
        <w:pStyle w:val="BodyText"/>
        <w:sectPr w:rsidSect="0075110A">
          <w:headerReference w:type="default" r:id="rId10"/>
          <w:footerReference w:type="default" r:id="rId11"/>
          <w:pgSz w:w="11908" w:h="16833"/>
          <w:pgMar w:top="1702" w:right="1418" w:bottom="1702" w:left="1418" w:header="992" w:footer="992" w:gutter="0"/>
          <w:cols w:space="720"/>
          <w:noEndnote/>
          <w:docGrid w:linePitch="299"/>
        </w:sectPr>
      </w:pPr>
    </w:p>
    <w:p w:rsidR="00000000" w:rsidRPr="0075110A" w:rsidP="0075110A">
      <w:pPr>
        <w:pStyle w:val="SuperHeading"/>
      </w:pPr>
      <w:r w:rsidRPr="0075110A">
        <w:t>Assessment R</w:t>
      </w:r>
      <w:r w:rsidRPr="0075110A">
        <w:t>equirements for PSPGEN033 Use advanced workplace communication strategies</w:t>
      </w:r>
    </w:p>
    <w:p w:rsidR="00000000" w:rsidRPr="0075110A" w:rsidP="0075110A">
      <w:pPr>
        <w:pStyle w:val="Heading1"/>
      </w:pPr>
      <w:bookmarkStart w:id="8" w:name="O_816243"/>
      <w:bookmarkEnd w:id="8"/>
      <w:r w:rsidRPr="0075110A">
        <w:t>Modification History</w:t>
      </w:r>
    </w:p>
    <w:tbl>
      <w:tblPr>
        <w:tblW w:w="0" w:type="auto"/>
        <w:tblLayout w:type="fixed"/>
        <w:tblCellMar>
          <w:left w:w="62" w:type="dxa"/>
          <w:right w:w="62" w:type="dxa"/>
        </w:tblCellMar>
        <w:tblLook w:val="0000"/>
      </w:tblPr>
      <w:tblGrid>
        <w:gridCol w:w="1134"/>
        <w:gridCol w:w="7937"/>
      </w:tblGrid>
      <w:tr w:rsidTr="00252F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10A">
            <w:pPr>
              <w:pStyle w:val="TableHeading"/>
              <w:rPr>
                <w:lang w:val="en-NZ"/>
              </w:rPr>
            </w:pPr>
            <w:r w:rsidRPr="007511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10A">
            <w:pPr>
              <w:pStyle w:val="TableHeading"/>
              <w:rPr>
                <w:lang w:val="en-NZ"/>
              </w:rPr>
            </w:pPr>
            <w:r w:rsidRPr="0075110A">
              <w:t>Comments</w:t>
            </w:r>
          </w:p>
        </w:tc>
      </w:tr>
      <w:tr w:rsidTr="00252F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10A">
            <w:pPr>
              <w:pStyle w:val="BodyText"/>
              <w:rPr>
                <w:lang w:val="en-NZ"/>
              </w:rPr>
            </w:pPr>
            <w:r w:rsidRPr="007511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10A" w:rsidP="0075110A">
            <w:pPr>
              <w:pStyle w:val="BodyText"/>
            </w:pPr>
            <w:r w:rsidRPr="0075110A">
              <w:t>These Assessment Requirements</w:t>
            </w:r>
            <w:r w:rsidRPr="0075110A">
              <w:t xml:space="preserve"> were released in PSP Public Sector Training Package release 1.0 and meet the Standards for Training Packages. </w:t>
            </w:r>
          </w:p>
          <w:p w:rsidR="00000000" w:rsidRPr="0075110A" w:rsidP="0075110A">
            <w:pPr>
              <w:pStyle w:val="BodyText"/>
            </w:pPr>
          </w:p>
          <w:p w:rsidR="00000000" w:rsidRPr="0075110A" w:rsidP="0075110A">
            <w:pPr>
              <w:pStyle w:val="ListBullet"/>
            </w:pPr>
            <w:r w:rsidRPr="0075110A">
              <w:t>Assessment Requirements created drawing upon specified assessment information from superseded unit</w:t>
            </w:r>
          </w:p>
        </w:tc>
      </w:tr>
    </w:tbl>
    <w:p w:rsidR="00000000" w:rsidRPr="0075110A" w:rsidP="0075110A">
      <w:pPr>
        <w:pStyle w:val="BodyText"/>
      </w:pPr>
    </w:p>
    <w:p w:rsidR="00000000" w:rsidRPr="0075110A" w:rsidP="0075110A">
      <w:pPr>
        <w:pStyle w:val="AllowPageBreak"/>
      </w:pPr>
    </w:p>
    <w:p w:rsidR="00000000" w:rsidRPr="0075110A" w:rsidP="0075110A">
      <w:pPr>
        <w:pStyle w:val="Heading1"/>
      </w:pPr>
      <w:bookmarkStart w:id="9" w:name="O_816244"/>
      <w:bookmarkEnd w:id="9"/>
      <w:r w:rsidRPr="0075110A">
        <w:t>Performance Evidence</w:t>
      </w:r>
    </w:p>
    <w:p w:rsidR="00000000" w:rsidRPr="0075110A" w:rsidP="00252F2B">
      <w:pPr>
        <w:pStyle w:val="BodyText"/>
      </w:pPr>
      <w:r w:rsidRPr="0075110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5110A" w:rsidP="0075110A">
      <w:pPr>
        <w:pStyle w:val="ListBullet"/>
      </w:pPr>
      <w:r w:rsidRPr="0075110A">
        <w:t>speakin</w:t>
      </w:r>
      <w:r w:rsidRPr="0075110A">
        <w:t>g and listening relating to sustained and sometimes complex communication exchanges</w:t>
      </w:r>
    </w:p>
    <w:p w:rsidR="00000000" w:rsidRPr="0075110A" w:rsidP="0075110A">
      <w:pPr>
        <w:pStyle w:val="ListBullet"/>
      </w:pPr>
      <w:r w:rsidRPr="0075110A">
        <w:t>taking part in interpersonal exchanges of information, with a flexible use of register and strategies for interaction</w:t>
      </w:r>
    </w:p>
    <w:p w:rsidR="00000000" w:rsidRPr="0075110A" w:rsidP="0075110A">
      <w:pPr>
        <w:pStyle w:val="ListBullet"/>
      </w:pPr>
      <w:r w:rsidRPr="0075110A">
        <w:t>dealing with complaints, clarifying meaning, exploring issues and using problem solving or referral</w:t>
      </w:r>
    </w:p>
    <w:p w:rsidR="00000000" w:rsidRPr="0075110A" w:rsidP="0075110A">
      <w:pPr>
        <w:pStyle w:val="ListBullet"/>
      </w:pPr>
      <w:r w:rsidRPr="0075110A">
        <w:t>deriving meaning from sustained oral discussions</w:t>
      </w:r>
    </w:p>
    <w:p w:rsidR="00000000" w:rsidRPr="0075110A" w:rsidP="0075110A">
      <w:pPr>
        <w:pStyle w:val="ListBullet"/>
      </w:pPr>
      <w:r w:rsidRPr="0075110A">
        <w:t>using observation to read non-verbal cues, especially those relating to culture, ethnicity, emotional state</w:t>
      </w:r>
    </w:p>
    <w:p w:rsidR="00000000" w:rsidRPr="0075110A" w:rsidP="0075110A">
      <w:pPr>
        <w:pStyle w:val="ListBullet"/>
      </w:pPr>
      <w:r w:rsidRPr="0075110A">
        <w:t>using presentation software</w:t>
      </w:r>
    </w:p>
    <w:p w:rsidR="00000000" w:rsidRPr="0075110A" w:rsidP="0075110A">
      <w:pPr>
        <w:pStyle w:val="AllowPageBreak"/>
      </w:pPr>
    </w:p>
    <w:p w:rsidR="00000000" w:rsidRPr="0075110A" w:rsidP="0075110A">
      <w:pPr>
        <w:pStyle w:val="Heading1"/>
      </w:pPr>
      <w:bookmarkStart w:id="10" w:name="O_816245"/>
      <w:bookmarkEnd w:id="10"/>
      <w:r w:rsidRPr="0075110A">
        <w:t>Knowledge Evidence</w:t>
      </w:r>
    </w:p>
    <w:p w:rsidR="00000000" w:rsidRPr="0075110A" w:rsidP="00252F2B">
      <w:pPr>
        <w:pStyle w:val="BodyText"/>
      </w:pPr>
      <w:r w:rsidRPr="0075110A">
        <w:t xml:space="preserve">Evidence required to demonstrate competence must satisfy all of the requirements of the elements and performance criteria. If not otherwise specified the depth of knowledge demonstrated must </w:t>
      </w:r>
      <w:r w:rsidRPr="0075110A">
        <w:t>be appropriate to the job context of the candidate.</w:t>
      </w:r>
    </w:p>
    <w:p w:rsidR="00000000" w:rsidRPr="0075110A" w:rsidP="0075110A">
      <w:pPr>
        <w:pStyle w:val="ListBullet"/>
      </w:pPr>
      <w:r w:rsidRPr="0075110A">
        <w:t>public sector legislation including WHS and environment, regulations, policies, procedures and guidelines relating to workplace communication</w:t>
      </w:r>
    </w:p>
    <w:p w:rsidR="00000000" w:rsidRPr="0075110A" w:rsidP="0075110A">
      <w:pPr>
        <w:pStyle w:val="ListBullet"/>
      </w:pPr>
      <w:r w:rsidRPr="0075110A">
        <w:t>complaints procedures</w:t>
      </w:r>
    </w:p>
    <w:p w:rsidR="00000000" w:rsidRPr="0075110A" w:rsidP="0075110A">
      <w:pPr>
        <w:pStyle w:val="ListBullet"/>
      </w:pPr>
      <w:r w:rsidRPr="0075110A">
        <w:t>conflict resolution techniques</w:t>
      </w:r>
    </w:p>
    <w:p w:rsidR="00000000" w:rsidRPr="0075110A" w:rsidP="0075110A">
      <w:pPr>
        <w:pStyle w:val="ListBullet"/>
      </w:pPr>
      <w:r w:rsidRPr="0075110A">
        <w:t>knowledg</w:t>
      </w:r>
      <w:r w:rsidRPr="0075110A">
        <w:t>e of organisation processes and hierarchy</w:t>
      </w:r>
    </w:p>
    <w:p w:rsidR="00000000" w:rsidRPr="0075110A" w:rsidP="0075110A">
      <w:pPr>
        <w:pStyle w:val="ListBullet"/>
      </w:pPr>
      <w:r w:rsidRPr="0075110A">
        <w:t>official communication channels</w:t>
      </w:r>
    </w:p>
    <w:p w:rsidR="00000000" w:rsidRPr="0075110A" w:rsidP="0075110A">
      <w:pPr>
        <w:pStyle w:val="ListBullet"/>
      </w:pPr>
      <w:r w:rsidRPr="0075110A">
        <w:t>organisational protocols and etiquette for oral communication</w:t>
      </w:r>
    </w:p>
    <w:p w:rsidR="00000000" w:rsidRPr="0075110A" w:rsidP="0075110A">
      <w:pPr>
        <w:pStyle w:val="ListBullet"/>
      </w:pPr>
      <w:r w:rsidRPr="0075110A">
        <w:t>meeting formats and facilitation/chairing requirements to suit</w:t>
      </w:r>
    </w:p>
    <w:p w:rsidR="00000000" w:rsidRPr="0075110A" w:rsidP="0075110A">
      <w:pPr>
        <w:pStyle w:val="ListBullet"/>
      </w:pPr>
      <w:r w:rsidRPr="0075110A">
        <w:t>presentation styles to suit different audiences</w:t>
      </w:r>
    </w:p>
    <w:p w:rsidR="00000000" w:rsidRPr="0075110A" w:rsidP="0075110A">
      <w:pPr>
        <w:pStyle w:val="AllowPageBreak"/>
      </w:pPr>
    </w:p>
    <w:p w:rsidR="00000000" w:rsidRPr="0075110A" w:rsidP="0075110A">
      <w:pPr>
        <w:pStyle w:val="Heading1"/>
      </w:pPr>
      <w:bookmarkStart w:id="11" w:name="O_816246"/>
      <w:bookmarkEnd w:id="11"/>
      <w:r w:rsidRPr="0075110A">
        <w:t>Assessment Conditions</w:t>
      </w:r>
    </w:p>
    <w:p w:rsidR="00000000" w:rsidRPr="0075110A" w:rsidP="00252F2B">
      <w:pPr>
        <w:pStyle w:val="BodyText"/>
      </w:pPr>
      <w:r w:rsidRPr="0075110A">
        <w:t>This unit contains no specific industry-mandated assessment conditions. Guidance on suggested and recommended conditions and methods can be found in the Implementation Guide.</w:t>
      </w:r>
    </w:p>
    <w:p w:rsidR="00252F2B" w:rsidP="00252F2B">
      <w:pPr>
        <w:pStyle w:val="BodyText"/>
      </w:pPr>
      <w:r w:rsidRPr="0075110A">
        <w:t>Assessors must satisfy the NVR/AQTF mandatory competency requirements for assessors.</w:t>
      </w:r>
    </w:p>
    <w:p w:rsidR="00000000" w:rsidRPr="0075110A" w:rsidP="0075110A">
      <w:pPr>
        <w:pStyle w:val="Heading1"/>
      </w:pPr>
      <w:bookmarkStart w:id="12" w:name="O_816249"/>
      <w:bookmarkEnd w:id="12"/>
      <w:r w:rsidRPr="0075110A">
        <w:t>Links</w:t>
      </w:r>
    </w:p>
    <w:p w:rsidR="00000000" w:rsidRPr="0075110A" w:rsidP="00252F2B">
      <w:pPr>
        <w:pStyle w:val="BodyText"/>
      </w:pPr>
      <w:r w:rsidRPr="00751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673E">
        <w:rPr>
          <w:rStyle w:val="Hyperlink"/>
        </w:rPr>
        <w:t>https://vetnet.gov.au/Pages/TrainingDocs.aspx?q=bebbece7-ff48-4d2c-8876-405679019623</w:t>
      </w:r>
      <w:r>
        <w:fldChar w:fldCharType="end"/>
      </w:r>
    </w:p>
    <w:p w:rsidR="00000000" w:rsidRPr="0075110A" w:rsidP="00252F2B">
      <w:pPr>
        <w:pStyle w:val="BodyText"/>
      </w:pPr>
      <w:r w:rsidRPr="0075110A">
        <w:t>C</w:t>
      </w:r>
      <w:r w:rsidRPr="0075110A">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A9673E">
        <w:rPr>
          <w:rStyle w:val="Hyperlink"/>
        </w:rPr>
        <w:t>https://vetnet.gov.au/Pages/TrainingDocs.aspx?q=bebbece7-ff48-4d2c-8876-405679019623</w:t>
      </w:r>
      <w:r>
        <w:fldChar w:fldCharType="end"/>
      </w:r>
    </w:p>
    <w:p w:rsidR="00000000" w:rsidRPr="0075110A" w:rsidP="00252F2B">
      <w:pPr>
        <w:pStyle w:val="BodyText"/>
      </w:pPr>
      <w:r w:rsidRPr="00751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673E">
        <w:rPr>
          <w:rStyle w:val="Hyperlink"/>
        </w:rPr>
        <w:t>https://vetnet.gov.au/Pages/TrainingDocs.aspx?q=bebbece7-ff48-4d2c-8876-405679019623</w:t>
      </w:r>
      <w:r>
        <w:fldChar w:fldCharType="end"/>
      </w:r>
    </w:p>
    <w:p w:rsidR="00000000" w:rsidRPr="0075110A" w:rsidP="0075110A"/>
    <w:sectPr w:rsidSect="007511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A" w:rsidRPr="00252F2B" w:rsidP="00252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F2B" w:rsidP="00751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2F2B" w:rsidP="007511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52F2B" w:rsidP="007511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A" w:rsidP="0075110A">
    <w:pPr>
      <w:pStyle w:val="Footer"/>
      <w:framePr w:wrap="around"/>
    </w:pPr>
    <w:r>
      <w:fldChar w:fldCharType="begin"/>
    </w:r>
    <w:r>
      <w:instrText xml:space="preserve"> DOCPROPERTY  Subject  \* MERGEFORMAT </w:instrText>
    </w:r>
    <w:r>
      <w:fldChar w:fldCharType="separate"/>
    </w:r>
    <w:r w:rsidR="00252F2B">
      <w:t>Approved</w:t>
    </w:r>
    <w:r w:rsidR="00252F2B">
      <w:fldChar w:fldCharType="end"/>
    </w:r>
    <w:r>
      <w:tab/>
      <w:t xml:space="preserve">Page </w:t>
    </w:r>
    <w:r>
      <w:fldChar w:fldCharType="begin"/>
    </w:r>
    <w:r>
      <w:instrText xml:space="preserve"> PAGE  \* Arabic  \* MERGEFORMAT </w:instrText>
    </w:r>
    <w:r>
      <w:fldChar w:fldCharType="separate"/>
    </w:r>
    <w:r w:rsidR="00252F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2F2B">
      <w:rPr>
        <w:noProof/>
      </w:rPr>
      <w:t>4</w:t>
    </w:r>
    <w:r>
      <w:rPr>
        <w:noProof/>
      </w:rPr>
      <w:fldChar w:fldCharType="end"/>
    </w:r>
  </w:p>
  <w:p w:rsidR="0075110A" w:rsidP="0075110A">
    <w:pPr>
      <w:pStyle w:val="Footer"/>
      <w:framePr w:wrap="around"/>
    </w:pPr>
    <w:r>
      <w:t xml:space="preserve">© Commonwealth of Australia, </w:t>
    </w:r>
    <w:r>
      <w:fldChar w:fldCharType="begin"/>
    </w:r>
    <w:r>
      <w:instrText xml:space="preserve"> DATE  \@ "yyyy"  \* MERGEFORMAT </w:instrText>
    </w:r>
    <w:r>
      <w:fldChar w:fldCharType="separate"/>
    </w:r>
    <w:r w:rsidR="00252F2B">
      <w:rPr>
        <w:noProof/>
      </w:rPr>
      <w:t>2025</w:t>
    </w:r>
    <w:r>
      <w:fldChar w:fldCharType="end"/>
    </w:r>
    <w:r>
      <w:tab/>
    </w:r>
    <w:r>
      <w:fldChar w:fldCharType="begin"/>
    </w:r>
    <w:r>
      <w:instrText xml:space="preserve"> DOCPROPERTY  Author  \* MERGEFORMAT </w:instrText>
    </w:r>
    <w:r>
      <w:fldChar w:fldCharType="separate"/>
    </w:r>
    <w:r w:rsidR="00252F2B">
      <w:t>Public Skills Australia</w:t>
    </w:r>
    <w:r w:rsidR="00252F2B">
      <w:fldChar w:fldCharType="end"/>
    </w:r>
  </w:p>
  <w:p w:rsidR="0075110A" w:rsidP="00751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F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10A" w:rsidRPr="00252F2B" w:rsidP="00252F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F2B" w:rsidRPr="002D2AF8" w:rsidP="0075110A">
    <w:pPr>
      <w:pStyle w:val="Header"/>
      <w:framePr w:wrap="around"/>
    </w:pPr>
    <w:r>
      <w:fldChar w:fldCharType="begin"/>
    </w:r>
    <w:r>
      <w:instrText xml:space="preserve"> TITLE   \* MERGEFORMAT </w:instrText>
    </w:r>
    <w:r>
      <w:fldChar w:fldCharType="separate"/>
    </w:r>
    <w:r>
      <w:t>PSPGEN033 Use advanced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2F2B" w:rsidP="007511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A" w:rsidRPr="002D2AF8" w:rsidP="0075110A">
    <w:pPr>
      <w:pStyle w:val="Header"/>
      <w:framePr w:wrap="around"/>
    </w:pPr>
    <w:r>
      <w:fldChar w:fldCharType="begin"/>
    </w:r>
    <w:r>
      <w:instrText xml:space="preserve"> TITLE   \* MERGEFORMAT </w:instrText>
    </w:r>
    <w:r>
      <w:fldChar w:fldCharType="separate"/>
    </w:r>
    <w:r w:rsidR="00252F2B">
      <w:t>PSPGEN033 Use advanced workplace communication strategies</w:t>
    </w:r>
    <w:r w:rsidR="00252F2B">
      <w:fldChar w:fldCharType="end"/>
    </w:r>
    <w:r>
      <w:tab/>
      <w:t xml:space="preserve">Date this document was generated: </w:t>
    </w:r>
    <w:r>
      <w:fldChar w:fldCharType="begin"/>
    </w:r>
    <w:r>
      <w:instrText xml:space="preserve"> CREATEDATE  \@ "d MMMM yyyy"  \* MERGEFORMAT </w:instrText>
    </w:r>
    <w:r>
      <w:fldChar w:fldCharType="separate"/>
    </w:r>
    <w:r w:rsidR="00252F2B">
      <w:rPr>
        <w:noProof/>
      </w:rPr>
      <w:t>2 March 2025</w:t>
    </w:r>
    <w:r>
      <w:fldChar w:fldCharType="end"/>
    </w:r>
  </w:p>
  <w:p w:rsidR="0075110A" w:rsidP="00751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E41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587D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10A"/>
    <w:pPr>
      <w:spacing w:before="360" w:after="60"/>
      <w:outlineLvl w:val="0"/>
    </w:pPr>
    <w:rPr>
      <w:sz w:val="32"/>
    </w:rPr>
  </w:style>
  <w:style w:type="paragraph" w:styleId="Heading2">
    <w:name w:val="heading 2"/>
    <w:basedOn w:val="HeadingBase"/>
    <w:next w:val="BodyText"/>
    <w:link w:val="Heading2Char"/>
    <w:qFormat/>
    <w:rsid w:val="0075110A"/>
    <w:pPr>
      <w:keepLines/>
      <w:spacing w:before="240" w:after="120"/>
      <w:outlineLvl w:val="1"/>
    </w:pPr>
    <w:rPr>
      <w:sz w:val="28"/>
      <w:szCs w:val="40"/>
    </w:rPr>
  </w:style>
  <w:style w:type="paragraph" w:styleId="Heading3">
    <w:name w:val="heading 3"/>
    <w:basedOn w:val="HeadingBase"/>
    <w:next w:val="BodyText"/>
    <w:link w:val="Heading3Char"/>
    <w:qFormat/>
    <w:rsid w:val="0075110A"/>
    <w:pPr>
      <w:spacing w:before="180" w:after="120"/>
      <w:outlineLvl w:val="2"/>
    </w:pPr>
    <w:rPr>
      <w:spacing w:val="-10"/>
      <w:kern w:val="32"/>
    </w:rPr>
  </w:style>
  <w:style w:type="paragraph" w:styleId="Heading4">
    <w:name w:val="heading 4"/>
    <w:basedOn w:val="HeadingBase"/>
    <w:next w:val="BodyText"/>
    <w:link w:val="Heading4Char"/>
    <w:qFormat/>
    <w:rsid w:val="0075110A"/>
    <w:pPr>
      <w:spacing w:before="160" w:after="120"/>
      <w:outlineLvl w:val="3"/>
    </w:pPr>
    <w:rPr>
      <w:sz w:val="22"/>
    </w:rPr>
  </w:style>
  <w:style w:type="paragraph" w:styleId="Heading5">
    <w:name w:val="heading 5"/>
    <w:basedOn w:val="HeadingBase"/>
    <w:next w:val="Normal"/>
    <w:link w:val="Heading5Char"/>
    <w:qFormat/>
    <w:rsid w:val="0075110A"/>
    <w:pPr>
      <w:spacing w:before="80"/>
      <w:outlineLvl w:val="4"/>
    </w:pPr>
    <w:rPr>
      <w:color w:val="918585"/>
      <w:sz w:val="20"/>
    </w:rPr>
  </w:style>
  <w:style w:type="paragraph" w:styleId="Heading6">
    <w:name w:val="heading 6"/>
    <w:basedOn w:val="HeadingBase"/>
    <w:next w:val="Normal"/>
    <w:link w:val="Heading6Char"/>
    <w:qFormat/>
    <w:rsid w:val="0075110A"/>
    <w:pPr>
      <w:spacing w:before="60"/>
      <w:outlineLvl w:val="5"/>
    </w:pPr>
    <w:rPr>
      <w:color w:val="918585"/>
      <w:sz w:val="20"/>
    </w:rPr>
  </w:style>
  <w:style w:type="paragraph" w:styleId="Heading7">
    <w:name w:val="heading 7"/>
    <w:basedOn w:val="Normal"/>
    <w:next w:val="Normal"/>
    <w:link w:val="Heading7Char"/>
    <w:qFormat/>
    <w:rsid w:val="0075110A"/>
    <w:pPr>
      <w:ind w:left="720"/>
      <w:outlineLvl w:val="6"/>
    </w:pPr>
    <w:rPr>
      <w:i/>
    </w:rPr>
  </w:style>
  <w:style w:type="paragraph" w:styleId="Heading8">
    <w:name w:val="heading 8"/>
    <w:basedOn w:val="Normal"/>
    <w:next w:val="Normal"/>
    <w:link w:val="Heading8Char"/>
    <w:qFormat/>
    <w:rsid w:val="0075110A"/>
    <w:pPr>
      <w:ind w:left="720"/>
      <w:outlineLvl w:val="7"/>
    </w:pPr>
    <w:rPr>
      <w:i/>
    </w:rPr>
  </w:style>
  <w:style w:type="paragraph" w:styleId="Heading9">
    <w:name w:val="heading 9"/>
    <w:basedOn w:val="Normal"/>
    <w:next w:val="Normal"/>
    <w:link w:val="Heading9Char"/>
    <w:qFormat/>
    <w:rsid w:val="0075110A"/>
    <w:pPr>
      <w:ind w:left="720"/>
      <w:outlineLvl w:val="8"/>
    </w:pPr>
    <w:rPr>
      <w:i/>
    </w:rPr>
  </w:style>
  <w:style w:type="character" w:default="1" w:styleId="DefaultParagraphFont">
    <w:name w:val="Default Paragraph Font"/>
    <w:uiPriority w:val="1"/>
    <w:unhideWhenUsed/>
    <w:rsid w:val="00751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10A"/>
  </w:style>
  <w:style w:type="character" w:customStyle="1" w:styleId="Heading1Char">
    <w:name w:val="Heading 1 Char"/>
    <w:basedOn w:val="DefaultParagraphFont"/>
    <w:link w:val="Heading1"/>
    <w:rsid w:val="0075110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5110A"/>
    <w:rPr>
      <w:rFonts w:ascii="Times New Roman" w:eastAsia="Times New Roman" w:hAnsi="Times New Roman" w:cs="Times New Roman"/>
      <w:b/>
      <w:sz w:val="28"/>
      <w:szCs w:val="40"/>
      <w:lang w:eastAsia="en-US"/>
    </w:rPr>
  </w:style>
  <w:style w:type="paragraph" w:styleId="BodyText">
    <w:name w:val="Body Text"/>
    <w:basedOn w:val="Normal"/>
    <w:link w:val="BodyTextChar"/>
    <w:rsid w:val="00751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10A"/>
    <w:rPr>
      <w:rFonts w:ascii="Times New Roman" w:eastAsia="Times New Roman" w:hAnsi="Times New Roman" w:cs="Times New Roman"/>
      <w:sz w:val="24"/>
      <w:lang w:eastAsia="en-US"/>
    </w:rPr>
  </w:style>
  <w:style w:type="paragraph" w:styleId="List">
    <w:name w:val="List"/>
    <w:basedOn w:val="BodyText"/>
    <w:next w:val="BodyText"/>
    <w:rsid w:val="0075110A"/>
    <w:pPr>
      <w:tabs>
        <w:tab w:val="left" w:pos="340"/>
      </w:tabs>
      <w:spacing w:before="60" w:after="60"/>
      <w:ind w:left="340" w:hanging="340"/>
    </w:pPr>
  </w:style>
  <w:style w:type="paragraph" w:styleId="ListBullet">
    <w:name w:val="List Bullet"/>
    <w:basedOn w:val="List"/>
    <w:rsid w:val="0075110A"/>
    <w:pPr>
      <w:numPr>
        <w:numId w:val="11"/>
      </w:numPr>
      <w:tabs>
        <w:tab w:val="clear" w:pos="340"/>
      </w:tabs>
      <w:spacing w:before="40" w:after="40"/>
    </w:pPr>
  </w:style>
  <w:style w:type="character" w:customStyle="1" w:styleId="SpecialBold">
    <w:name w:val="Special Bold"/>
    <w:basedOn w:val="DefaultParagraphFont"/>
    <w:rsid w:val="0075110A"/>
    <w:rPr>
      <w:b/>
      <w:spacing w:val="0"/>
    </w:rPr>
  </w:style>
  <w:style w:type="paragraph" w:customStyle="1" w:styleId="SuperHeading">
    <w:name w:val="SuperHeading"/>
    <w:basedOn w:val="Normal"/>
    <w:rsid w:val="0075110A"/>
    <w:pPr>
      <w:spacing w:before="240" w:after="120"/>
      <w:outlineLvl w:val="0"/>
    </w:pPr>
    <w:rPr>
      <w:rFonts w:ascii="Times New Roman" w:hAnsi="Times New Roman"/>
      <w:b/>
      <w:sz w:val="32"/>
    </w:rPr>
  </w:style>
  <w:style w:type="paragraph" w:customStyle="1" w:styleId="TableHeading">
    <w:name w:val="Table Heading"/>
    <w:basedOn w:val="HeadingBase"/>
    <w:rsid w:val="0075110A"/>
    <w:pPr>
      <w:keepLines/>
      <w:pBdr>
        <w:bottom w:val="single" w:sz="6" w:space="1" w:color="918585"/>
      </w:pBdr>
      <w:spacing w:before="240"/>
    </w:pPr>
  </w:style>
  <w:style w:type="paragraph" w:customStyle="1" w:styleId="AllowPageBreak">
    <w:name w:val="AllowPageBreak"/>
    <w:rsid w:val="00751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751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10A"/>
    <w:rPr>
      <w:rFonts w:ascii="Courier New" w:eastAsia="Times New Roman" w:hAnsi="Courier New" w:cs="Times New Roman"/>
      <w:i/>
      <w:szCs w:val="20"/>
      <w:lang w:eastAsia="en-US"/>
    </w:rPr>
  </w:style>
  <w:style w:type="paragraph" w:customStyle="1" w:styleId="HeadingBase">
    <w:name w:val="Heading Base"/>
    <w:rsid w:val="00751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10A"/>
    <w:pPr>
      <w:tabs>
        <w:tab w:val="right" w:leader="dot" w:pos="9072"/>
      </w:tabs>
      <w:ind w:left="567"/>
    </w:pPr>
    <w:rPr>
      <w:szCs w:val="22"/>
    </w:rPr>
  </w:style>
  <w:style w:type="paragraph" w:customStyle="1" w:styleId="TOCBase">
    <w:name w:val="TOC Base"/>
    <w:rsid w:val="00751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10A"/>
    <w:pPr>
      <w:tabs>
        <w:tab w:val="right" w:leader="dot" w:pos="9072"/>
      </w:tabs>
      <w:spacing w:before="40" w:after="40"/>
      <w:ind w:left="284"/>
    </w:pPr>
    <w:rPr>
      <w:rFonts w:ascii="Times New Roman" w:hAnsi="Times New Roman"/>
    </w:rPr>
  </w:style>
  <w:style w:type="paragraph" w:styleId="TOC1">
    <w:name w:val="toc 1"/>
    <w:basedOn w:val="TOCBase"/>
    <w:next w:val="Normal"/>
    <w:rsid w:val="00751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10A"/>
    <w:rPr>
      <w:rFonts w:ascii="Times New Roman" w:eastAsia="Times New Roman" w:hAnsi="Times New Roman" w:cs="Times New Roman"/>
      <w:sz w:val="16"/>
      <w:lang w:eastAsia="en-US"/>
    </w:rPr>
  </w:style>
  <w:style w:type="paragraph" w:styleId="Title">
    <w:name w:val="Title"/>
    <w:basedOn w:val="HeadingBase"/>
    <w:link w:val="TitleChar"/>
    <w:qFormat/>
    <w:rsid w:val="0075110A"/>
    <w:pPr>
      <w:spacing w:before="5040"/>
      <w:jc w:val="center"/>
    </w:pPr>
    <w:rPr>
      <w:sz w:val="48"/>
      <w:szCs w:val="72"/>
      <w:lang w:val="en-US"/>
    </w:rPr>
  </w:style>
  <w:style w:type="character" w:customStyle="1" w:styleId="TitleChar">
    <w:name w:val="Title Char"/>
    <w:basedOn w:val="DefaultParagraphFont"/>
    <w:link w:val="Title"/>
    <w:rsid w:val="00751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10A"/>
    <w:pPr>
      <w:tabs>
        <w:tab w:val="left" w:pos="3600"/>
        <w:tab w:val="left" w:pos="3958"/>
      </w:tabs>
    </w:pPr>
  </w:style>
  <w:style w:type="paragraph" w:customStyle="1" w:styleId="Note">
    <w:name w:val="Note"/>
    <w:basedOn w:val="BodyText"/>
    <w:rsid w:val="00751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10A"/>
    <w:pPr>
      <w:framePr w:wrap="auto" w:hAnchor="text" w:y="6049"/>
    </w:pPr>
    <w:rPr>
      <w:color w:val="000000"/>
      <w:sz w:val="40"/>
    </w:rPr>
  </w:style>
  <w:style w:type="paragraph" w:customStyle="1" w:styleId="TOCTitle">
    <w:name w:val="TOCTitle"/>
    <w:basedOn w:val="Heading1"/>
    <w:rsid w:val="0075110A"/>
    <w:pPr>
      <w:spacing w:after="240"/>
      <w:jc w:val="center"/>
      <w:outlineLvl w:val="9"/>
    </w:pPr>
    <w:rPr>
      <w:caps/>
    </w:rPr>
  </w:style>
  <w:style w:type="paragraph" w:customStyle="1" w:styleId="Version">
    <w:name w:val="Version"/>
    <w:rsid w:val="00751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110A"/>
    <w:pPr>
      <w:numPr>
        <w:numId w:val="12"/>
      </w:numPr>
      <w:tabs>
        <w:tab w:val="clear" w:pos="680"/>
      </w:tabs>
    </w:pPr>
  </w:style>
  <w:style w:type="paragraph" w:styleId="Index1">
    <w:name w:val="index 1"/>
    <w:basedOn w:val="Normal"/>
    <w:next w:val="Normal"/>
    <w:semiHidden/>
    <w:rsid w:val="0075110A"/>
    <w:pPr>
      <w:keepNext w:val="0"/>
      <w:tabs>
        <w:tab w:val="right" w:pos="4176"/>
      </w:tabs>
      <w:ind w:left="198" w:hanging="198"/>
    </w:pPr>
    <w:rPr>
      <w:rFonts w:ascii="Garamond" w:hAnsi="Garamond"/>
    </w:rPr>
  </w:style>
  <w:style w:type="paragraph" w:styleId="IndexHeading">
    <w:name w:val="index heading"/>
    <w:basedOn w:val="Normal"/>
    <w:next w:val="Index1"/>
    <w:semiHidden/>
    <w:rsid w:val="0075110A"/>
    <w:pPr>
      <w:spacing w:before="120" w:after="120"/>
    </w:pPr>
    <w:rPr>
      <w:rFonts w:ascii="Arial" w:hAnsi="Arial"/>
      <w:b/>
      <w:color w:val="918585"/>
      <w:sz w:val="24"/>
    </w:rPr>
  </w:style>
  <w:style w:type="paragraph" w:styleId="Header">
    <w:name w:val="header"/>
    <w:basedOn w:val="Normal"/>
    <w:link w:val="HeaderChar"/>
    <w:rsid w:val="00751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10A"/>
    <w:rPr>
      <w:rFonts w:ascii="Times New Roman" w:eastAsia="Times New Roman" w:hAnsi="Times New Roman" w:cs="Times New Roman"/>
      <w:sz w:val="16"/>
      <w:szCs w:val="20"/>
      <w:lang w:val="en-GB" w:eastAsia="en-US"/>
    </w:rPr>
  </w:style>
  <w:style w:type="paragraph" w:customStyle="1" w:styleId="Chapter">
    <w:name w:val="Chapter"/>
    <w:basedOn w:val="Normal"/>
    <w:rsid w:val="0075110A"/>
    <w:pPr>
      <w:spacing w:before="240"/>
    </w:pPr>
    <w:rPr>
      <w:rFonts w:ascii="Times New Roman" w:hAnsi="Times New Roman"/>
      <w:smallCaps/>
      <w:spacing w:val="80"/>
      <w:sz w:val="28"/>
    </w:rPr>
  </w:style>
  <w:style w:type="paragraph" w:customStyle="1" w:styleId="InChapter">
    <w:name w:val="InChapter"/>
    <w:basedOn w:val="Heading3"/>
    <w:rsid w:val="0075110A"/>
    <w:pPr>
      <w:spacing w:after="240"/>
      <w:outlineLvl w:val="9"/>
    </w:pPr>
    <w:rPr>
      <w:noProof/>
    </w:rPr>
  </w:style>
  <w:style w:type="paragraph" w:styleId="Index2">
    <w:name w:val="index 2"/>
    <w:basedOn w:val="Normal"/>
    <w:next w:val="Normal"/>
    <w:semiHidden/>
    <w:rsid w:val="0075110A"/>
    <w:pPr>
      <w:tabs>
        <w:tab w:val="right" w:pos="4176"/>
      </w:tabs>
      <w:ind w:left="568" w:hanging="284"/>
    </w:pPr>
    <w:rPr>
      <w:rFonts w:ascii="Garamond" w:hAnsi="Garamond"/>
    </w:rPr>
  </w:style>
  <w:style w:type="paragraph" w:customStyle="1" w:styleId="Byline">
    <w:name w:val="Byline"/>
    <w:rsid w:val="00751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10A"/>
    <w:pPr>
      <w:tabs>
        <w:tab w:val="clear" w:pos="3600"/>
        <w:tab w:val="clear" w:pos="3958"/>
      </w:tabs>
      <w:jc w:val="right"/>
    </w:pPr>
  </w:style>
  <w:style w:type="character" w:styleId="Emphasis">
    <w:name w:val="Emphasis"/>
    <w:basedOn w:val="DefaultParagraphFont"/>
    <w:qFormat/>
    <w:rsid w:val="0075110A"/>
    <w:rPr>
      <w:i/>
    </w:rPr>
  </w:style>
  <w:style w:type="paragraph" w:styleId="Caption">
    <w:name w:val="caption"/>
    <w:basedOn w:val="BodyText"/>
    <w:next w:val="Normal"/>
    <w:qFormat/>
    <w:rsid w:val="0075110A"/>
    <w:pPr>
      <w:framePr w:w="2268" w:hSpace="181" w:vSpace="181" w:wrap="around" w:vAnchor="text" w:hAnchor="page" w:x="1135" w:y="285" w:anchorLock="1"/>
    </w:pPr>
    <w:rPr>
      <w:i/>
    </w:rPr>
  </w:style>
  <w:style w:type="paragraph" w:customStyle="1" w:styleId="MiniTOCTitle">
    <w:name w:val="MiniTOCTitle"/>
    <w:basedOn w:val="Heading4"/>
    <w:rsid w:val="0075110A"/>
    <w:pPr>
      <w:spacing w:before="240"/>
      <w:outlineLvl w:val="9"/>
    </w:pPr>
    <w:rPr>
      <w:noProof/>
      <w:sz w:val="24"/>
    </w:rPr>
  </w:style>
  <w:style w:type="paragraph" w:customStyle="1" w:styleId="MiniTOCItem">
    <w:name w:val="MiniTOCItem"/>
    <w:basedOn w:val="ListBullet"/>
    <w:rsid w:val="0075110A"/>
    <w:pPr>
      <w:numPr>
        <w:numId w:val="0"/>
      </w:numPr>
      <w:tabs>
        <w:tab w:val="right" w:leader="dot" w:pos="6521"/>
      </w:tabs>
      <w:spacing w:before="0" w:after="0"/>
    </w:pPr>
  </w:style>
  <w:style w:type="paragraph" w:customStyle="1" w:styleId="TOFTitle">
    <w:name w:val="TOFTitle"/>
    <w:basedOn w:val="TOCTitle"/>
    <w:rsid w:val="0075110A"/>
  </w:style>
  <w:style w:type="paragraph" w:styleId="TableofFigures">
    <w:name w:val="table of figures"/>
    <w:basedOn w:val="Normal"/>
    <w:next w:val="Normal"/>
    <w:semiHidden/>
    <w:rsid w:val="0075110A"/>
    <w:pPr>
      <w:tabs>
        <w:tab w:val="right" w:leader="dot" w:pos="9072"/>
      </w:tabs>
      <w:ind w:left="970" w:hanging="403"/>
    </w:pPr>
    <w:rPr>
      <w:rFonts w:ascii="Times New Roman" w:hAnsi="Times New Roman"/>
      <w:b/>
    </w:rPr>
  </w:style>
  <w:style w:type="paragraph" w:styleId="ListNumber">
    <w:name w:val="List Number"/>
    <w:basedOn w:val="List"/>
    <w:rsid w:val="0075110A"/>
    <w:pPr>
      <w:numPr>
        <w:numId w:val="14"/>
      </w:numPr>
      <w:tabs>
        <w:tab w:val="clear" w:pos="340"/>
      </w:tabs>
    </w:pPr>
  </w:style>
  <w:style w:type="character" w:customStyle="1" w:styleId="WingdingSymbols">
    <w:name w:val="Wingding Symbols"/>
    <w:rsid w:val="0075110A"/>
    <w:rPr>
      <w:rFonts w:ascii="Wingdings" w:hAnsi="Wingdings"/>
    </w:rPr>
  </w:style>
  <w:style w:type="character" w:customStyle="1" w:styleId="HotSpot">
    <w:name w:val="HotSpot"/>
    <w:rsid w:val="0075110A"/>
    <w:rPr>
      <w:color w:val="0033CC"/>
      <w:u w:val="none"/>
    </w:rPr>
  </w:style>
  <w:style w:type="paragraph" w:customStyle="1" w:styleId="BodyTextRight">
    <w:name w:val="Body Text Right"/>
    <w:basedOn w:val="BodyText"/>
    <w:rsid w:val="0075110A"/>
    <w:pPr>
      <w:spacing w:before="0" w:after="0"/>
      <w:jc w:val="right"/>
    </w:pPr>
  </w:style>
  <w:style w:type="paragraph" w:styleId="Index3">
    <w:name w:val="index 3"/>
    <w:basedOn w:val="ListNumber2"/>
    <w:next w:val="Normal"/>
    <w:semiHidden/>
    <w:rsid w:val="0075110A"/>
    <w:pPr>
      <w:numPr>
        <w:numId w:val="0"/>
      </w:numPr>
      <w:tabs>
        <w:tab w:val="right" w:leader="dot" w:pos="4176"/>
      </w:tabs>
    </w:pPr>
  </w:style>
  <w:style w:type="paragraph" w:styleId="ListNumber2">
    <w:name w:val="List Number 2"/>
    <w:basedOn w:val="List2"/>
    <w:rsid w:val="0075110A"/>
    <w:pPr>
      <w:numPr>
        <w:numId w:val="9"/>
      </w:numPr>
      <w:tabs>
        <w:tab w:val="clear" w:pos="1060"/>
      </w:tabs>
    </w:pPr>
  </w:style>
  <w:style w:type="paragraph" w:customStyle="1" w:styleId="MarginNote">
    <w:name w:val="Margin Note"/>
    <w:basedOn w:val="BodyText"/>
    <w:rsid w:val="00751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10A"/>
    <w:rPr>
      <w:sz w:val="32"/>
    </w:rPr>
  </w:style>
  <w:style w:type="paragraph" w:customStyle="1" w:styleId="HeadingProcedure">
    <w:name w:val="Heading Procedure"/>
    <w:basedOn w:val="HeadingBase"/>
    <w:next w:val="Normal"/>
    <w:rsid w:val="0075110A"/>
    <w:pPr>
      <w:tabs>
        <w:tab w:val="left" w:pos="0"/>
      </w:tabs>
      <w:spacing w:before="120" w:after="60"/>
    </w:pPr>
    <w:rPr>
      <w:i/>
      <w:color w:val="918585"/>
      <w:sz w:val="22"/>
    </w:rPr>
  </w:style>
  <w:style w:type="paragraph" w:customStyle="1" w:styleId="TableBodyText">
    <w:name w:val="Table Body Text"/>
    <w:basedOn w:val="BodyText"/>
    <w:rsid w:val="0075110A"/>
    <w:pPr>
      <w:spacing w:before="60" w:after="60"/>
    </w:pPr>
  </w:style>
  <w:style w:type="paragraph" w:styleId="ListContinue">
    <w:name w:val="List Continue"/>
    <w:basedOn w:val="List"/>
    <w:rsid w:val="0075110A"/>
    <w:pPr>
      <w:ind w:firstLine="0"/>
    </w:pPr>
  </w:style>
  <w:style w:type="paragraph" w:customStyle="1" w:styleId="ListNote">
    <w:name w:val="List Note"/>
    <w:basedOn w:val="List"/>
    <w:rsid w:val="0075110A"/>
    <w:pPr>
      <w:pBdr>
        <w:top w:val="single" w:sz="6" w:space="2" w:color="918585"/>
        <w:bottom w:val="single" w:sz="6" w:space="2" w:color="918585"/>
      </w:pBdr>
      <w:tabs>
        <w:tab w:val="left" w:pos="1021"/>
      </w:tabs>
      <w:ind w:firstLine="0"/>
    </w:pPr>
  </w:style>
  <w:style w:type="paragraph" w:customStyle="1" w:styleId="Warning">
    <w:name w:val="Warning"/>
    <w:basedOn w:val="BodyText"/>
    <w:rsid w:val="0075110A"/>
    <w:pPr>
      <w:shd w:val="clear" w:color="auto" w:fill="D9D9D9"/>
      <w:tabs>
        <w:tab w:val="left" w:pos="992"/>
      </w:tabs>
      <w:ind w:left="119" w:right="119"/>
    </w:pPr>
    <w:rPr>
      <w:sz w:val="20"/>
    </w:rPr>
  </w:style>
  <w:style w:type="paragraph" w:customStyle="1" w:styleId="MarginIcons">
    <w:name w:val="Margin Icons"/>
    <w:basedOn w:val="BodyText"/>
    <w:rsid w:val="00751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10A"/>
    <w:rPr>
      <w:rFonts w:ascii="Courier New" w:hAnsi="Courier New"/>
    </w:rPr>
  </w:style>
  <w:style w:type="paragraph" w:customStyle="1" w:styleId="NoteBullet">
    <w:name w:val="Note Bullet"/>
    <w:basedOn w:val="Note"/>
    <w:rsid w:val="0075110A"/>
    <w:pPr>
      <w:tabs>
        <w:tab w:val="clear" w:pos="680"/>
      </w:tabs>
      <w:spacing w:before="60" w:after="60"/>
    </w:pPr>
  </w:style>
  <w:style w:type="paragraph" w:customStyle="1" w:styleId="SubHeading2">
    <w:name w:val="SubHeading2"/>
    <w:basedOn w:val="HeadingBase"/>
    <w:rsid w:val="0075110A"/>
    <w:pPr>
      <w:spacing w:before="240" w:after="60"/>
    </w:pPr>
    <w:rPr>
      <w:sz w:val="20"/>
    </w:rPr>
  </w:style>
  <w:style w:type="paragraph" w:customStyle="1" w:styleId="SubHeading1">
    <w:name w:val="SubHeading1"/>
    <w:basedOn w:val="HeadingBase"/>
    <w:rsid w:val="0075110A"/>
    <w:pPr>
      <w:spacing w:before="240" w:after="60"/>
    </w:pPr>
    <w:rPr>
      <w:color w:val="918585"/>
      <w:sz w:val="22"/>
    </w:rPr>
  </w:style>
  <w:style w:type="paragraph" w:customStyle="1" w:styleId="SideHeading">
    <w:name w:val="Side Heading"/>
    <w:basedOn w:val="HeadingBase"/>
    <w:rsid w:val="00751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10A"/>
    <w:pPr>
      <w:numPr>
        <w:numId w:val="10"/>
      </w:numPr>
    </w:pPr>
  </w:style>
  <w:style w:type="paragraph" w:styleId="PlainText">
    <w:name w:val="Plain Text"/>
    <w:basedOn w:val="Normal"/>
    <w:link w:val="PlainTextChar"/>
    <w:rsid w:val="0075110A"/>
    <w:rPr>
      <w:sz w:val="20"/>
    </w:rPr>
  </w:style>
  <w:style w:type="character" w:customStyle="1" w:styleId="PlainTextChar">
    <w:name w:val="Plain Text Char"/>
    <w:basedOn w:val="DefaultParagraphFont"/>
    <w:link w:val="PlainText"/>
    <w:rsid w:val="0075110A"/>
    <w:rPr>
      <w:rFonts w:ascii="Courier New" w:eastAsia="Times New Roman" w:hAnsi="Courier New" w:cs="Times New Roman"/>
      <w:sz w:val="20"/>
      <w:szCs w:val="20"/>
      <w:lang w:eastAsia="en-US"/>
    </w:rPr>
  </w:style>
  <w:style w:type="character" w:customStyle="1" w:styleId="MenuOption">
    <w:name w:val="Menu Option"/>
    <w:basedOn w:val="DefaultParagraphFont"/>
    <w:rsid w:val="0075110A"/>
    <w:rPr>
      <w:b/>
      <w:smallCaps/>
    </w:rPr>
  </w:style>
  <w:style w:type="paragraph" w:customStyle="1" w:styleId="TableListNumber">
    <w:name w:val="Table List Number"/>
    <w:basedOn w:val="ListNumber"/>
    <w:rsid w:val="0075110A"/>
    <w:pPr>
      <w:numPr>
        <w:numId w:val="0"/>
      </w:numPr>
    </w:pPr>
  </w:style>
  <w:style w:type="paragraph" w:styleId="TOC4">
    <w:name w:val="toc 4"/>
    <w:basedOn w:val="TOCBase"/>
    <w:next w:val="Normal"/>
    <w:semiHidden/>
    <w:rsid w:val="0075110A"/>
    <w:pPr>
      <w:tabs>
        <w:tab w:val="right" w:leader="dot" w:pos="9071"/>
      </w:tabs>
      <w:ind w:left="1701"/>
    </w:pPr>
  </w:style>
  <w:style w:type="paragraph" w:customStyle="1" w:styleId="ListAlpha">
    <w:name w:val="List Alpha"/>
    <w:basedOn w:val="List"/>
    <w:rsid w:val="0075110A"/>
    <w:pPr>
      <w:numPr>
        <w:numId w:val="8"/>
      </w:numPr>
    </w:pPr>
  </w:style>
  <w:style w:type="paragraph" w:customStyle="1" w:styleId="ListAlpha2">
    <w:name w:val="List Alpha 2"/>
    <w:basedOn w:val="List2"/>
    <w:rsid w:val="0075110A"/>
    <w:pPr>
      <w:numPr>
        <w:numId w:val="7"/>
      </w:numPr>
    </w:pPr>
  </w:style>
  <w:style w:type="paragraph" w:styleId="List2">
    <w:name w:val="List 2"/>
    <w:basedOn w:val="BodyText"/>
    <w:rsid w:val="0075110A"/>
    <w:pPr>
      <w:tabs>
        <w:tab w:val="left" w:pos="680"/>
      </w:tabs>
      <w:spacing w:before="60" w:after="60"/>
      <w:ind w:left="680" w:hanging="340"/>
    </w:pPr>
  </w:style>
  <w:style w:type="paragraph" w:styleId="List3">
    <w:name w:val="List 3"/>
    <w:basedOn w:val="BodyText"/>
    <w:rsid w:val="0075110A"/>
    <w:pPr>
      <w:tabs>
        <w:tab w:val="left" w:pos="1021"/>
      </w:tabs>
      <w:spacing w:before="60" w:after="60"/>
      <w:ind w:left="1020" w:hanging="340"/>
    </w:pPr>
  </w:style>
  <w:style w:type="paragraph" w:styleId="List4">
    <w:name w:val="List 4"/>
    <w:basedOn w:val="BodyText"/>
    <w:rsid w:val="0075110A"/>
    <w:pPr>
      <w:tabs>
        <w:tab w:val="left" w:pos="1361"/>
      </w:tabs>
      <w:spacing w:before="60" w:after="60"/>
      <w:ind w:left="1361" w:hanging="340"/>
    </w:pPr>
  </w:style>
  <w:style w:type="paragraph" w:styleId="List5">
    <w:name w:val="List 5"/>
    <w:basedOn w:val="BodyText"/>
    <w:rsid w:val="0075110A"/>
    <w:pPr>
      <w:tabs>
        <w:tab w:val="left" w:pos="1701"/>
      </w:tabs>
      <w:spacing w:before="60" w:after="60"/>
      <w:ind w:left="1701" w:hanging="340"/>
    </w:pPr>
  </w:style>
  <w:style w:type="paragraph" w:styleId="ListBullet3">
    <w:name w:val="List Bullet 3"/>
    <w:basedOn w:val="List3"/>
    <w:rsid w:val="0075110A"/>
    <w:pPr>
      <w:numPr>
        <w:numId w:val="13"/>
      </w:numPr>
      <w:tabs>
        <w:tab w:val="clear" w:pos="1021"/>
      </w:tabs>
      <w:ind w:left="1037" w:hanging="357"/>
    </w:pPr>
  </w:style>
  <w:style w:type="paragraph" w:styleId="ListBullet4">
    <w:name w:val="List Bullet 4"/>
    <w:basedOn w:val="List4"/>
    <w:rsid w:val="0075110A"/>
    <w:pPr>
      <w:numPr>
        <w:numId w:val="2"/>
      </w:numPr>
      <w:tabs>
        <w:tab w:val="clear" w:pos="1361"/>
      </w:tabs>
    </w:pPr>
  </w:style>
  <w:style w:type="paragraph" w:styleId="ListBullet5">
    <w:name w:val="List Bullet 5"/>
    <w:basedOn w:val="List5"/>
    <w:rsid w:val="0075110A"/>
    <w:pPr>
      <w:numPr>
        <w:numId w:val="3"/>
      </w:numPr>
    </w:pPr>
  </w:style>
  <w:style w:type="paragraph" w:styleId="ListContinue2">
    <w:name w:val="List Continue 2"/>
    <w:basedOn w:val="List2"/>
    <w:rsid w:val="0075110A"/>
    <w:pPr>
      <w:ind w:firstLine="0"/>
    </w:pPr>
  </w:style>
  <w:style w:type="paragraph" w:styleId="ListContinue3">
    <w:name w:val="List Continue 3"/>
    <w:basedOn w:val="List3"/>
    <w:rsid w:val="0075110A"/>
    <w:pPr>
      <w:ind w:left="1021" w:firstLine="0"/>
    </w:pPr>
  </w:style>
  <w:style w:type="paragraph" w:styleId="ListContinue4">
    <w:name w:val="List Continue 4"/>
    <w:basedOn w:val="List4"/>
    <w:rsid w:val="0075110A"/>
    <w:pPr>
      <w:ind w:firstLine="0"/>
    </w:pPr>
  </w:style>
  <w:style w:type="paragraph" w:styleId="ListContinue5">
    <w:name w:val="List Continue 5"/>
    <w:basedOn w:val="List5"/>
    <w:rsid w:val="0075110A"/>
    <w:pPr>
      <w:ind w:firstLine="0"/>
    </w:pPr>
  </w:style>
  <w:style w:type="paragraph" w:styleId="ListNumber3">
    <w:name w:val="List Number 3"/>
    <w:basedOn w:val="List3"/>
    <w:rsid w:val="0075110A"/>
    <w:pPr>
      <w:numPr>
        <w:numId w:val="4"/>
      </w:numPr>
    </w:pPr>
  </w:style>
  <w:style w:type="paragraph" w:styleId="ListNumber4">
    <w:name w:val="List Number 4"/>
    <w:basedOn w:val="List4"/>
    <w:rsid w:val="0075110A"/>
    <w:pPr>
      <w:numPr>
        <w:numId w:val="5"/>
      </w:numPr>
    </w:pPr>
  </w:style>
  <w:style w:type="paragraph" w:styleId="ListNumber5">
    <w:name w:val="List Number 5"/>
    <w:basedOn w:val="List5"/>
    <w:rsid w:val="0075110A"/>
    <w:pPr>
      <w:numPr>
        <w:numId w:val="6"/>
      </w:numPr>
    </w:pPr>
  </w:style>
  <w:style w:type="paragraph" w:styleId="BlockText">
    <w:name w:val="Block Text"/>
    <w:basedOn w:val="Normal"/>
    <w:rsid w:val="0075110A"/>
    <w:pPr>
      <w:spacing w:after="120"/>
      <w:ind w:left="1440" w:right="1440"/>
    </w:pPr>
  </w:style>
  <w:style w:type="character" w:customStyle="1" w:styleId="Subscript">
    <w:name w:val="Subscript"/>
    <w:basedOn w:val="DefaultParagraphFont"/>
    <w:rsid w:val="0075110A"/>
    <w:rPr>
      <w:sz w:val="16"/>
      <w:vertAlign w:val="subscript"/>
    </w:rPr>
  </w:style>
  <w:style w:type="character" w:customStyle="1" w:styleId="Superscript">
    <w:name w:val="Superscript"/>
    <w:basedOn w:val="DefaultParagraphFont"/>
    <w:rsid w:val="0075110A"/>
    <w:rPr>
      <w:sz w:val="16"/>
      <w:vertAlign w:val="superscript"/>
    </w:rPr>
  </w:style>
  <w:style w:type="character" w:customStyle="1" w:styleId="Symbols">
    <w:name w:val="Symbols"/>
    <w:basedOn w:val="DefaultParagraphFont"/>
    <w:rsid w:val="0075110A"/>
    <w:rPr>
      <w:rFonts w:ascii="Symbol" w:hAnsi="Symbol"/>
    </w:rPr>
  </w:style>
  <w:style w:type="character" w:customStyle="1" w:styleId="MenuOptions">
    <w:name w:val="Menu Options"/>
    <w:basedOn w:val="DefaultParagraphFont"/>
    <w:rsid w:val="0075110A"/>
    <w:rPr>
      <w:rFonts w:ascii="Arial Narrow" w:hAnsi="Arial Narrow"/>
      <w:smallCaps/>
    </w:rPr>
  </w:style>
  <w:style w:type="character" w:customStyle="1" w:styleId="Buttons">
    <w:name w:val="Buttons"/>
    <w:basedOn w:val="DefaultParagraphFont"/>
    <w:rsid w:val="0075110A"/>
    <w:rPr>
      <w:b/>
    </w:rPr>
  </w:style>
  <w:style w:type="character" w:customStyle="1" w:styleId="Underlined">
    <w:name w:val="Underlined"/>
    <w:basedOn w:val="DefaultParagraphFont"/>
    <w:rsid w:val="0075110A"/>
    <w:rPr>
      <w:u w:val="single"/>
    </w:rPr>
  </w:style>
  <w:style w:type="paragraph" w:customStyle="1" w:styleId="TableBodyTextRight">
    <w:name w:val="Table Body Text Right"/>
    <w:basedOn w:val="TableBodyText"/>
    <w:rsid w:val="0075110A"/>
    <w:pPr>
      <w:widowControl w:val="0"/>
      <w:autoSpaceDE w:val="0"/>
      <w:autoSpaceDN w:val="0"/>
      <w:adjustRightInd w:val="0"/>
      <w:jc w:val="right"/>
    </w:pPr>
    <w:rPr>
      <w:rFonts w:cs="Arial"/>
      <w:szCs w:val="18"/>
    </w:rPr>
  </w:style>
  <w:style w:type="paragraph" w:customStyle="1" w:styleId="CopyrightText">
    <w:name w:val="Copyright Text"/>
    <w:basedOn w:val="BodyText"/>
    <w:rsid w:val="0075110A"/>
    <w:rPr>
      <w:sz w:val="18"/>
    </w:rPr>
  </w:style>
  <w:style w:type="paragraph" w:customStyle="1" w:styleId="BodySmallRight">
    <w:name w:val="Body Small Right"/>
    <w:basedOn w:val="BodyTextRight"/>
    <w:rsid w:val="0075110A"/>
    <w:rPr>
      <w:sz w:val="18"/>
      <w:szCs w:val="18"/>
    </w:rPr>
  </w:style>
  <w:style w:type="paragraph" w:customStyle="1" w:styleId="MarginEdition">
    <w:name w:val="Margin Edition"/>
    <w:basedOn w:val="MarginNote"/>
    <w:rsid w:val="0075110A"/>
    <w:pPr>
      <w:spacing w:before="0" w:after="0"/>
    </w:pPr>
    <w:rPr>
      <w:rFonts w:ascii="Times New Roman" w:hAnsi="Times New Roman"/>
      <w:color w:val="999999"/>
    </w:rPr>
  </w:style>
  <w:style w:type="paragraph" w:customStyle="1" w:styleId="Spacer">
    <w:name w:val="Spacer"/>
    <w:basedOn w:val="Normal"/>
    <w:rsid w:val="0075110A"/>
    <w:rPr>
      <w:sz w:val="2"/>
      <w:szCs w:val="2"/>
    </w:rPr>
  </w:style>
  <w:style w:type="character" w:customStyle="1" w:styleId="Small">
    <w:name w:val="Small"/>
    <w:basedOn w:val="DefaultParagraphFont"/>
    <w:rsid w:val="0075110A"/>
    <w:rPr>
      <w:sz w:val="16"/>
    </w:rPr>
  </w:style>
  <w:style w:type="paragraph" w:customStyle="1" w:styleId="WideTable">
    <w:name w:val="Wide Table"/>
    <w:basedOn w:val="Normal"/>
    <w:rsid w:val="0075110A"/>
    <w:pPr>
      <w:ind w:left="-1418"/>
    </w:pPr>
    <w:rPr>
      <w:sz w:val="2"/>
      <w:szCs w:val="2"/>
    </w:rPr>
  </w:style>
  <w:style w:type="character" w:styleId="PageNumber">
    <w:name w:val="page number"/>
    <w:basedOn w:val="DefaultParagraphFont"/>
    <w:rsid w:val="0075110A"/>
  </w:style>
  <w:style w:type="paragraph" w:styleId="Quote">
    <w:name w:val="Quote"/>
    <w:basedOn w:val="Heading1"/>
    <w:link w:val="QuoteChar"/>
    <w:qFormat/>
    <w:rsid w:val="0075110A"/>
    <w:rPr>
      <w:b w:val="0"/>
      <w:sz w:val="72"/>
      <w:szCs w:val="72"/>
      <w:lang w:val="en-NZ"/>
    </w:rPr>
  </w:style>
  <w:style w:type="character" w:customStyle="1" w:styleId="QuoteChar">
    <w:name w:val="Quote Char"/>
    <w:basedOn w:val="DefaultParagraphFont"/>
    <w:link w:val="Quote"/>
    <w:rsid w:val="00751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10A"/>
    <w:pPr>
      <w:pageBreakBefore/>
    </w:pPr>
  </w:style>
  <w:style w:type="paragraph" w:customStyle="1" w:styleId="Border">
    <w:name w:val="Border"/>
    <w:basedOn w:val="Normal"/>
    <w:qFormat/>
    <w:rsid w:val="00751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10A"/>
    <w:rPr>
      <w:b/>
      <w:bCs/>
      <w:i/>
      <w:iCs/>
      <w:color w:val="auto"/>
    </w:rPr>
  </w:style>
  <w:style w:type="paragraph" w:styleId="IntenseQuote">
    <w:name w:val="Intense Quote"/>
    <w:basedOn w:val="Normal"/>
    <w:next w:val="Normal"/>
    <w:link w:val="IntenseQuoteChar"/>
    <w:uiPriority w:val="30"/>
    <w:qFormat/>
    <w:rsid w:val="00751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10A"/>
    <w:rPr>
      <w:smallCaps/>
      <w:color w:val="auto"/>
      <w:u w:val="single"/>
    </w:rPr>
  </w:style>
  <w:style w:type="character" w:styleId="IntenseReference">
    <w:name w:val="Intense Reference"/>
    <w:basedOn w:val="DefaultParagraphFont"/>
    <w:uiPriority w:val="32"/>
    <w:qFormat/>
    <w:rsid w:val="0075110A"/>
    <w:rPr>
      <w:b/>
      <w:bCs/>
      <w:smallCaps/>
      <w:color w:val="auto"/>
      <w:spacing w:val="5"/>
      <w:u w:val="single"/>
    </w:rPr>
  </w:style>
  <w:style w:type="paragraph" w:customStyle="1" w:styleId="2ColumnHeading">
    <w:name w:val="2Column Heading"/>
    <w:basedOn w:val="BodyText"/>
    <w:qFormat/>
    <w:rsid w:val="0075110A"/>
    <w:pPr>
      <w:spacing w:after="60"/>
      <w:ind w:left="-2268"/>
    </w:pPr>
    <w:rPr>
      <w:b/>
    </w:rPr>
  </w:style>
  <w:style w:type="paragraph" w:customStyle="1" w:styleId="Heading1TOC">
    <w:name w:val="Heading1 TOC"/>
    <w:basedOn w:val="Normal"/>
    <w:qFormat/>
    <w:rsid w:val="0075110A"/>
    <w:pPr>
      <w:spacing w:before="240" w:after="120"/>
    </w:pPr>
    <w:rPr>
      <w:rFonts w:ascii="Times New Roman" w:hAnsi="Times New Roman"/>
      <w:b/>
      <w:sz w:val="32"/>
    </w:rPr>
  </w:style>
  <w:style w:type="paragraph" w:customStyle="1" w:styleId="Heading2TOC">
    <w:name w:val="Heading2 TOC"/>
    <w:basedOn w:val="Normal"/>
    <w:qFormat/>
    <w:rsid w:val="0075110A"/>
    <w:pPr>
      <w:spacing w:before="240" w:after="60"/>
    </w:pPr>
    <w:rPr>
      <w:rFonts w:ascii="Times New Roman" w:hAnsi="Times New Roman"/>
      <w:b/>
      <w:sz w:val="28"/>
    </w:rPr>
  </w:style>
  <w:style w:type="character" w:customStyle="1" w:styleId="Underline">
    <w:name w:val="Underline"/>
    <w:basedOn w:val="DefaultParagraphFont"/>
    <w:qFormat/>
    <w:rsid w:val="0075110A"/>
    <w:rPr>
      <w:u w:val="single"/>
    </w:rPr>
  </w:style>
  <w:style w:type="character" w:customStyle="1" w:styleId="BoldandItalics">
    <w:name w:val="Bold and Italics"/>
    <w:qFormat/>
    <w:rsid w:val="0075110A"/>
    <w:rPr>
      <w:b/>
      <w:i/>
      <w:u w:val="none"/>
    </w:rPr>
  </w:style>
  <w:style w:type="paragraph" w:styleId="BalloonText">
    <w:name w:val="Balloon Text"/>
    <w:basedOn w:val="Normal"/>
    <w:link w:val="BalloonTextChar"/>
    <w:rsid w:val="0075110A"/>
    <w:rPr>
      <w:rFonts w:ascii="Tahoma" w:hAnsi="Tahoma" w:cs="Tahoma"/>
      <w:sz w:val="16"/>
      <w:szCs w:val="16"/>
    </w:rPr>
  </w:style>
  <w:style w:type="character" w:customStyle="1" w:styleId="BalloonTextChar">
    <w:name w:val="Balloon Text Char"/>
    <w:basedOn w:val="DefaultParagraphFont"/>
    <w:link w:val="BalloonText"/>
    <w:rsid w:val="00751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10A"/>
    <w:rPr>
      <w:b/>
      <w:color w:val="660033"/>
      <w:spacing w:val="0"/>
    </w:rPr>
  </w:style>
  <w:style w:type="paragraph" w:customStyle="1" w:styleId="Nameditemlist">
    <w:name w:val="Named item list"/>
    <w:basedOn w:val="BodyText"/>
    <w:qFormat/>
    <w:rsid w:val="0075110A"/>
    <w:pPr>
      <w:tabs>
        <w:tab w:val="left" w:pos="2835"/>
      </w:tabs>
      <w:ind w:left="2835" w:hanging="2835"/>
    </w:pPr>
  </w:style>
  <w:style w:type="paragraph" w:customStyle="1" w:styleId="BodyTextnopadding">
    <w:name w:val="Body Text no padding"/>
    <w:basedOn w:val="BodyText"/>
    <w:qFormat/>
    <w:rsid w:val="0075110A"/>
    <w:pPr>
      <w:spacing w:before="0" w:after="0"/>
    </w:pPr>
  </w:style>
  <w:style w:type="paragraph" w:customStyle="1" w:styleId="BodyTextBold">
    <w:name w:val="Body Text Bold"/>
    <w:basedOn w:val="BodyText"/>
    <w:qFormat/>
    <w:rsid w:val="0075110A"/>
    <w:rPr>
      <w:b/>
    </w:rPr>
  </w:style>
  <w:style w:type="character" w:styleId="Hyperlink">
    <w:name w:val="Hyperlink"/>
    <w:basedOn w:val="DefaultParagraphFont"/>
    <w:uiPriority w:val="99"/>
    <w:unhideWhenUsed/>
    <w:rsid w:val="00252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7076</Characters>
  <Application>Microsoft Office Word</Application>
  <DocSecurity>0</DocSecurity>
  <Lines>196</Lines>
  <Paragraphs>114</Paragraphs>
  <ScaleCrop>false</ScaleCrop>
  <Company>Author-it Software Corporation Ltd.</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PSPGEN033 Use advanced workplace communication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