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BA5" w:rsidP="00144BA5">
      <w:pPr>
        <w:pStyle w:val="Title"/>
      </w:pPr>
      <w:r>
        <w:fldChar w:fldCharType="begin"/>
      </w:r>
      <w:r>
        <w:instrText xml:space="preserve"> TITLE   \* MERGEFORMAT </w:instrText>
      </w:r>
      <w:r>
        <w:fldChar w:fldCharType="separate"/>
      </w:r>
      <w:r>
        <w:t>PSPGEN029 Value diversity</w:t>
      </w:r>
      <w:r>
        <w:fldChar w:fldCharType="end"/>
      </w:r>
    </w:p>
    <w:p w:rsidR="00144BA5" w:rsidP="00144BA5">
      <w:pPr>
        <w:pStyle w:val="Version"/>
        <w:sectPr w:rsidSect="00902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600" w:rsidP="00902600">
      <w:pPr>
        <w:pStyle w:val="SuperHeading"/>
      </w:pPr>
      <w:r w:rsidRPr="00902600">
        <w:t>PSPGEN029 Value diversity</w:t>
      </w:r>
    </w:p>
    <w:p w:rsidR="00000000" w:rsidRPr="00902600" w:rsidP="00902600">
      <w:pPr>
        <w:pStyle w:val="Heading1"/>
      </w:pPr>
      <w:bookmarkStart w:id="1" w:name="O_816157"/>
      <w:bookmarkEnd w:id="1"/>
      <w:r w:rsidRPr="00902600">
        <w:t>Modification History</w:t>
      </w:r>
    </w:p>
    <w:tbl>
      <w:tblPr>
        <w:tblW w:w="0" w:type="auto"/>
        <w:tblLayout w:type="fixed"/>
        <w:tblCellMar>
          <w:left w:w="62" w:type="dxa"/>
          <w:right w:w="62" w:type="dxa"/>
        </w:tblCellMar>
        <w:tblLook w:val="0000"/>
      </w:tblPr>
      <w:tblGrid>
        <w:gridCol w:w="1134"/>
        <w:gridCol w:w="7937"/>
      </w:tblGrid>
      <w:tr w:rsidTr="00144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TableHeading"/>
              <w:rPr>
                <w:lang w:val="en-NZ"/>
              </w:rPr>
            </w:pPr>
            <w:r w:rsidRPr="009026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TableHeading"/>
              <w:rPr>
                <w:lang w:val="en-NZ"/>
              </w:rPr>
            </w:pPr>
            <w:r w:rsidRPr="00902600">
              <w:t>Comments</w:t>
            </w:r>
          </w:p>
        </w:tc>
      </w:tr>
      <w:tr w:rsidTr="00144BA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BodyText"/>
              <w:rPr>
                <w:lang w:val="en-NZ"/>
              </w:rPr>
            </w:pPr>
            <w:r w:rsidRPr="009026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00" w:rsidP="00902600">
            <w:pPr>
              <w:pStyle w:val="BodyText"/>
            </w:pPr>
            <w:r w:rsidRPr="00902600">
              <w:t xml:space="preserve">This unit was released in PSP Public Sector Training Package release 1.0 and meets the Standards for Training Packages. </w:t>
            </w:r>
          </w:p>
          <w:p w:rsidR="00000000" w:rsidRPr="00902600" w:rsidP="00902600">
            <w:pPr>
              <w:pStyle w:val="BodyText"/>
            </w:pPr>
          </w:p>
          <w:p w:rsidR="00000000" w:rsidRPr="00902600" w:rsidP="00902600">
            <w:pPr>
              <w:pStyle w:val="BodyText"/>
            </w:pPr>
            <w:r w:rsidRPr="00902600">
              <w:t>This unit supersedes and is equivalent to PSPGOV408A Value diversity.</w:t>
            </w:r>
          </w:p>
          <w:p w:rsidR="00000000" w:rsidRPr="00902600" w:rsidP="00902600">
            <w:pPr>
              <w:pStyle w:val="BodyText"/>
            </w:pPr>
          </w:p>
          <w:p w:rsidR="00000000" w:rsidRPr="00902600" w:rsidP="00902600">
            <w:pPr>
              <w:pStyle w:val="ListBullet"/>
            </w:pPr>
            <w:r w:rsidRPr="00902600">
              <w:t>Unit code updated</w:t>
            </w:r>
          </w:p>
          <w:p w:rsidR="00000000" w:rsidRPr="00902600" w:rsidP="00902600">
            <w:pPr>
              <w:pStyle w:val="ListBullet"/>
            </w:pPr>
            <w:r w:rsidRPr="00902600">
              <w:t>Con</w:t>
            </w:r>
            <w:r w:rsidRPr="00902600">
              <w:t>tent and formatting updated to comply with the new standards</w:t>
            </w:r>
          </w:p>
          <w:p w:rsidR="00000000" w:rsidRPr="00902600" w:rsidP="00902600">
            <w:pPr>
              <w:pStyle w:val="ListBullet"/>
            </w:pPr>
            <w:r w:rsidRPr="00902600">
              <w:t>All PC transitioned from passive to active voice</w:t>
            </w:r>
          </w:p>
        </w:tc>
      </w:tr>
    </w:tbl>
    <w:p w:rsidR="00000000" w:rsidRPr="00902600" w:rsidP="00902600">
      <w:pPr>
        <w:pStyle w:val="BodyText"/>
      </w:pPr>
    </w:p>
    <w:p w:rsidR="00000000" w:rsidRPr="00902600" w:rsidP="00902600">
      <w:pPr>
        <w:pStyle w:val="AllowPageBreak"/>
      </w:pPr>
    </w:p>
    <w:p w:rsidR="00000000" w:rsidRPr="00902600" w:rsidP="00902600">
      <w:pPr>
        <w:pStyle w:val="Heading1"/>
      </w:pPr>
      <w:bookmarkStart w:id="2" w:name="O_816158"/>
      <w:bookmarkEnd w:id="2"/>
      <w:r w:rsidRPr="00902600">
        <w:t>Application</w:t>
      </w:r>
    </w:p>
    <w:p w:rsidR="00000000" w:rsidRPr="00902600" w:rsidP="00144BA5">
      <w:pPr>
        <w:pStyle w:val="BodyText"/>
      </w:pPr>
      <w:r w:rsidRPr="00902600">
        <w:t>This unit describes the skills required to value diversity in the workplace. It includes promoting the benefits of diversity and contributing to diversity outcomes.</w:t>
      </w:r>
    </w:p>
    <w:p w:rsidR="00000000" w:rsidRPr="00902600" w:rsidP="00144BA5">
      <w:pPr>
        <w:pStyle w:val="BodyText"/>
      </w:pPr>
      <w:r w:rsidRPr="00902600">
        <w:t>This unit applies to those working in public sector roles but may be applied to anyone wor</w:t>
      </w:r>
      <w:r w:rsidRPr="00902600">
        <w:t>king in a similar organisational context.</w:t>
      </w:r>
    </w:p>
    <w:p w:rsidR="00000000" w:rsidRPr="00902600" w:rsidP="00144BA5">
      <w:pPr>
        <w:pStyle w:val="BodyText"/>
      </w:pPr>
      <w:r w:rsidRPr="00902600">
        <w:t>The skills and knowledge described in this unit must be applied within the legislative, regulatory and policy environment in which they are carried out. Organisational policies and procedures must be consulted and</w:t>
      </w:r>
      <w:r w:rsidRPr="00902600">
        <w:t xml:space="preserve"> adhered to.</w:t>
      </w:r>
    </w:p>
    <w:p w:rsidR="00000000" w:rsidRPr="00902600" w:rsidP="00144BA5">
      <w:pPr>
        <w:pStyle w:val="BodyText"/>
      </w:pPr>
      <w:r w:rsidRPr="00902600">
        <w:t>Those undertaking this unit would be working independently, possibly supervising others, performing complex tasks in a range of familiar contexts.</w:t>
      </w:r>
    </w:p>
    <w:p w:rsidR="00144BA5" w:rsidP="00144BA5">
      <w:pPr>
        <w:pStyle w:val="BodyText"/>
      </w:pPr>
      <w:r w:rsidRPr="00902600">
        <w:t>No licensing, legislative or certification requirements apply to unit at the time of publicati</w:t>
      </w:r>
      <w:r w:rsidRPr="00902600">
        <w:t>on.</w:t>
      </w:r>
    </w:p>
    <w:p w:rsidR="00000000" w:rsidRPr="00902600" w:rsidP="00902600">
      <w:pPr>
        <w:pStyle w:val="Heading1"/>
      </w:pPr>
      <w:bookmarkStart w:id="3" w:name="O_816160"/>
      <w:bookmarkEnd w:id="3"/>
      <w:r w:rsidRPr="00902600">
        <w:t>Competency Field</w:t>
      </w:r>
    </w:p>
    <w:p w:rsidR="00000000" w:rsidRPr="00902600" w:rsidP="00144BA5">
      <w:pPr>
        <w:pStyle w:val="BodyText"/>
      </w:pPr>
      <w:r w:rsidRPr="00902600">
        <w:t>General</w:t>
      </w:r>
    </w:p>
    <w:p w:rsidR="00000000" w:rsidRPr="00902600" w:rsidP="00902600">
      <w:pPr>
        <w:pStyle w:val="Heading1"/>
      </w:pPr>
      <w:bookmarkStart w:id="4" w:name="O_816162"/>
      <w:bookmarkEnd w:id="4"/>
      <w:r w:rsidRPr="00902600">
        <w:t>Elements and Performance Criteria</w:t>
      </w:r>
    </w:p>
    <w:tbl>
      <w:tblPr>
        <w:tblW w:w="0" w:type="auto"/>
        <w:tblLayout w:type="fixed"/>
        <w:tblCellMar>
          <w:left w:w="62" w:type="dxa"/>
          <w:right w:w="62" w:type="dxa"/>
        </w:tblCellMar>
        <w:tblLook w:val="0000"/>
      </w:tblPr>
      <w:tblGrid>
        <w:gridCol w:w="2203"/>
        <w:gridCol w:w="6804"/>
      </w:tblGrid>
      <w:tr w:rsidTr="009026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TableHeading"/>
              <w:rPr>
                <w:lang w:val="en-NZ"/>
              </w:rPr>
            </w:pPr>
            <w:r w:rsidRPr="0090260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TableHeading"/>
              <w:rPr>
                <w:lang w:val="en-NZ"/>
              </w:rPr>
            </w:pPr>
            <w:r w:rsidRPr="00902600">
              <w:t>PERFORMANCE CRITERIA</w:t>
            </w:r>
          </w:p>
        </w:tc>
      </w:tr>
      <w:tr w:rsidTr="009026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BodyText"/>
              <w:rPr>
                <w:lang w:val="en-NZ"/>
              </w:rPr>
            </w:pPr>
            <w:r w:rsidRPr="0090260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BodyText"/>
              <w:rPr>
                <w:lang w:val="en-NZ"/>
              </w:rPr>
            </w:pPr>
            <w:r w:rsidRPr="00902600">
              <w:t>Performance criteria describe the performance needed to demonstrate achievement of the element. Where bold italicised text is used, further information is detailed in the range of conditions section.</w:t>
            </w:r>
          </w:p>
        </w:tc>
      </w:tr>
      <w:tr w:rsidTr="009026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List"/>
              <w:rPr>
                <w:lang w:val="en-NZ"/>
              </w:rPr>
            </w:pPr>
            <w:r w:rsidRPr="00902600">
              <w:rPr>
                <w:rStyle w:val="SpecialBold"/>
              </w:rPr>
              <w:t>1.</w:t>
            </w:r>
            <w:r w:rsidRPr="00902600">
              <w:rPr>
                <w:rStyle w:val="SpecialBold"/>
              </w:rPr>
              <w:tab/>
              <w:t>Promote the benefits of diversity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00" w:rsidP="00902600">
            <w:pPr>
              <w:pStyle w:val="List"/>
            </w:pPr>
            <w:r w:rsidRPr="00902600">
              <w:t>1.1</w:t>
            </w:r>
            <w:r w:rsidRPr="00902600">
              <w:tab/>
              <w:t>Analyse the di</w:t>
            </w:r>
            <w:r w:rsidRPr="00902600">
              <w:t>versity of the workgroup to identify the strengths and differences that benefit both staff and the organisation.</w:t>
            </w:r>
          </w:p>
          <w:p w:rsidR="00000000" w:rsidRPr="00902600" w:rsidP="00902600">
            <w:pPr>
              <w:pStyle w:val="List"/>
            </w:pPr>
            <w:r w:rsidRPr="00902600">
              <w:t>1.2</w:t>
            </w:r>
            <w:r w:rsidRPr="00902600">
              <w:tab/>
              <w:t>Explain workplace diversity issues, benefits and risks to others, using language and supporting material suitable to their needs and the si</w:t>
            </w:r>
            <w:r w:rsidRPr="00902600">
              <w:t>tuations they are likely to experience.</w:t>
            </w:r>
          </w:p>
          <w:p w:rsidR="00000000" w:rsidRPr="00902600" w:rsidP="00902600">
            <w:pPr>
              <w:pStyle w:val="List"/>
            </w:pPr>
            <w:r w:rsidRPr="00902600">
              <w:t>1.3</w:t>
            </w:r>
            <w:r w:rsidRPr="00902600">
              <w:tab/>
              <w:t xml:space="preserve">Identify and promote diversity training and awareness programs </w:t>
            </w:r>
          </w:p>
          <w:p w:rsidR="00000000" w:rsidP="00902600">
            <w:pPr>
              <w:pStyle w:val="List"/>
              <w:rPr>
                <w:lang w:val="en-NZ"/>
              </w:rPr>
            </w:pPr>
            <w:r w:rsidRPr="00902600">
              <w:t>1.4</w:t>
            </w:r>
            <w:r w:rsidRPr="00902600">
              <w:tab/>
              <w:t xml:space="preserve">Use opportunities for leadership in, and advocacy of workplace diversity. </w:t>
            </w:r>
          </w:p>
        </w:tc>
      </w:tr>
      <w:tr w:rsidTr="0090260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2600">
            <w:pPr>
              <w:pStyle w:val="List"/>
              <w:rPr>
                <w:lang w:val="en-NZ"/>
              </w:rPr>
            </w:pPr>
            <w:r w:rsidRPr="00902600">
              <w:rPr>
                <w:rStyle w:val="SpecialBold"/>
              </w:rPr>
              <w:t>2.</w:t>
            </w:r>
            <w:r w:rsidRPr="00902600">
              <w:rPr>
                <w:rStyle w:val="SpecialBold"/>
              </w:rPr>
              <w:tab/>
              <w:t>Contribute to diversity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2600" w:rsidP="00902600">
            <w:pPr>
              <w:pStyle w:val="List"/>
            </w:pPr>
            <w:r w:rsidRPr="00902600">
              <w:t>2.1</w:t>
            </w:r>
            <w:r w:rsidRPr="00902600">
              <w:tab/>
              <w:t>Maintain knowledge of divers</w:t>
            </w:r>
            <w:r w:rsidRPr="00902600">
              <w:t>ity principles and practices that apply to the workplace.</w:t>
            </w:r>
          </w:p>
          <w:p w:rsidR="00000000" w:rsidRPr="00902600" w:rsidP="00902600">
            <w:pPr>
              <w:pStyle w:val="List"/>
            </w:pPr>
            <w:r w:rsidRPr="00902600">
              <w:t>2.2</w:t>
            </w:r>
            <w:r w:rsidRPr="00902600">
              <w:tab/>
              <w:t>Assist others to ensure work practices contribute to diversity benefits.</w:t>
            </w:r>
          </w:p>
          <w:p w:rsidR="00000000" w:rsidRPr="00902600" w:rsidP="00902600">
            <w:pPr>
              <w:pStyle w:val="List"/>
            </w:pPr>
            <w:r w:rsidRPr="00902600">
              <w:t>2.3</w:t>
            </w:r>
            <w:r w:rsidRPr="00902600">
              <w:tab/>
              <w:t>Develop a range of communication styles suitable for the workplace and its clients.</w:t>
            </w:r>
          </w:p>
          <w:p w:rsidR="00000000" w:rsidRPr="00902600" w:rsidP="00902600">
            <w:pPr>
              <w:pStyle w:val="List"/>
            </w:pPr>
            <w:r w:rsidRPr="00902600">
              <w:t>2.4</w:t>
            </w:r>
            <w:r w:rsidRPr="00902600">
              <w:tab/>
              <w:t>Provide managers with feedbac</w:t>
            </w:r>
            <w:r w:rsidRPr="00902600">
              <w:t>k on diversity policies, strategies and practices/services.</w:t>
            </w:r>
          </w:p>
        </w:tc>
      </w:tr>
    </w:tbl>
    <w:p w:rsidR="00000000" w:rsidRPr="00902600" w:rsidP="00902600">
      <w:pPr>
        <w:pStyle w:val="BodyText"/>
      </w:pPr>
    </w:p>
    <w:p w:rsidR="00000000" w:rsidRPr="00902600" w:rsidP="00902600">
      <w:pPr>
        <w:pStyle w:val="AllowPageBreak"/>
      </w:pPr>
    </w:p>
    <w:p w:rsidR="00000000" w:rsidRPr="00902600" w:rsidP="00902600">
      <w:pPr>
        <w:pStyle w:val="Heading1"/>
      </w:pPr>
      <w:bookmarkStart w:id="5" w:name="O_816163"/>
      <w:bookmarkEnd w:id="5"/>
      <w:r w:rsidRPr="00902600">
        <w:t>Foundation Skills</w:t>
      </w:r>
    </w:p>
    <w:p w:rsidR="00000000" w:rsidRPr="00902600" w:rsidP="00144BA5">
      <w:pPr>
        <w:pStyle w:val="BodyText"/>
      </w:pPr>
      <w:r w:rsidRPr="00902600">
        <w:t>The foundation skills demands of this unit have been mapped for alignment with the Australian Core Skills Framework (ACSF). The following tables outline the pe</w:t>
      </w:r>
      <w:r w:rsidRPr="00902600">
        <w:t>rformance levels indicated for successful attainment of the unit.</w:t>
      </w:r>
    </w:p>
    <w:p w:rsidR="00000000" w:rsidRPr="00902600" w:rsidP="00902600">
      <w:pPr>
        <w:pStyle w:val="BodyText"/>
        <w:keepNext/>
      </w:pPr>
    </w:p>
    <w:p w:rsidR="00000000" w:rsidRPr="00902600" w:rsidP="00902600">
      <w:pPr>
        <w:pStyle w:val="BodyText"/>
      </w:pPr>
      <w:bookmarkStart w:id="6" w:name="O_8417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000000" w:rsidRPr="00902600" w:rsidP="00902600">
      <w:pPr>
        <w:pStyle w:val="BodyText"/>
      </w:pPr>
    </w:p>
    <w:p w:rsidR="00000000" w:rsidRPr="00902600" w:rsidP="00144BA5">
      <w:pPr>
        <w:pStyle w:val="BodyText"/>
      </w:pPr>
      <w:r w:rsidRPr="00902600">
        <w:t>Further information on ACSF and the foundation skills underpinning this unit can be found in the Foundation Skills Guide on the GSA website.</w:t>
      </w:r>
    </w:p>
    <w:p w:rsidR="00000000" w:rsidRPr="00902600" w:rsidP="00902600">
      <w:pPr>
        <w:pStyle w:val="Heading1"/>
      </w:pPr>
      <w:bookmarkStart w:id="7" w:name="O_816165"/>
      <w:bookmarkEnd w:id="7"/>
      <w:r w:rsidRPr="00902600">
        <w:t>Unit Mapping Information</w:t>
      </w:r>
    </w:p>
    <w:p w:rsidR="00000000" w:rsidRPr="00902600" w:rsidP="00144BA5">
      <w:pPr>
        <w:pStyle w:val="BodyText"/>
      </w:pPr>
      <w:r w:rsidRPr="00902600">
        <w:t>This unit supersedes and is equivalent to PSPGOV408A Value diversity.</w:t>
      </w:r>
    </w:p>
    <w:p w:rsidR="00000000" w:rsidRPr="00902600" w:rsidP="00902600">
      <w:pPr>
        <w:pStyle w:val="Heading1"/>
      </w:pPr>
      <w:bookmarkStart w:id="8" w:name="O_816172"/>
      <w:bookmarkEnd w:id="8"/>
      <w:r w:rsidRPr="00902600">
        <w:t>Links</w:t>
      </w:r>
    </w:p>
    <w:p w:rsidR="00000000" w:rsidRPr="00902600" w:rsidP="00144BA5">
      <w:pPr>
        <w:pStyle w:val="BodyText"/>
      </w:pPr>
      <w:r w:rsidRPr="009026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3FCA">
        <w:rPr>
          <w:rStyle w:val="Hyperlink"/>
        </w:rPr>
        <w:t>https://vetnet.gov.au/Pages/TrainingDocs.aspx?q=bebbece7-ff48-4d2c-8876-405679019623</w:t>
      </w:r>
      <w:r>
        <w:fldChar w:fldCharType="end"/>
      </w:r>
    </w:p>
    <w:p w:rsidR="00000000" w:rsidRPr="00902600" w:rsidP="00144BA5">
      <w:pPr>
        <w:pStyle w:val="BodyText"/>
      </w:pPr>
      <w:r w:rsidRPr="009026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3FCA">
        <w:rPr>
          <w:rStyle w:val="Hyperlink"/>
        </w:rPr>
        <w:t>https://vetnet.gov.au/Pages/TrainingDocs.aspx?q=bebbece7-ff48-4d2c-8876-405679019623</w:t>
      </w:r>
      <w:r>
        <w:fldChar w:fldCharType="end"/>
      </w:r>
    </w:p>
    <w:p w:rsidR="00000000" w:rsidRPr="00902600" w:rsidP="00144BA5">
      <w:pPr>
        <w:pStyle w:val="BodyText"/>
      </w:pPr>
      <w:r w:rsidRPr="0090260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3FCA">
        <w:rPr>
          <w:rStyle w:val="Hyperlink"/>
        </w:rPr>
        <w:t>https://vetnet.gov.au/Pages/TrainingDocs.aspx?q=bebbece7-ff48-4d2c-8876-405679019623</w:t>
      </w:r>
      <w:r>
        <w:fldChar w:fldCharType="end"/>
      </w:r>
    </w:p>
    <w:p w:rsidR="00000000" w:rsidRPr="00902600" w:rsidP="00144BA5">
      <w:pPr>
        <w:pStyle w:val="BodyText"/>
      </w:pPr>
      <w:r w:rsidRPr="00902600">
        <w:t>Companion Volume implementation guides are found in VE</w:t>
      </w:r>
      <w:r w:rsidRPr="00902600">
        <w:t xml:space="preserve">TNet - </w:t>
      </w:r>
      <w:r>
        <w:fldChar w:fldCharType="begin"/>
      </w:r>
      <w:r>
        <w:instrText xml:space="preserve"> HYPERLINK "https://vetnet.gov.au/Pages/TrainingDocs.aspx?q=bebbece7-ff48-4d2c-8876-405679019623" </w:instrText>
      </w:r>
      <w:r>
        <w:fldChar w:fldCharType="separate"/>
      </w:r>
      <w:r w:rsidRPr="00EB3FCA">
        <w:rPr>
          <w:rStyle w:val="Hyperlink"/>
        </w:rPr>
        <w:t>https://vetnet.gov.au/Pages/TrainingDocs.aspx?q=bebbece7-ff48-4d2c-8876-405679019623</w:t>
      </w:r>
      <w:r>
        <w:fldChar w:fldCharType="end"/>
      </w:r>
    </w:p>
    <w:p w:rsidR="00000000" w:rsidRPr="00902600" w:rsidP="00902600"/>
    <w:sectPr w:rsidSect="0090260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00" w:rsidRPr="00144BA5" w:rsidP="00144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rsidP="00902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BA5" w:rsidP="009026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4BA5" w:rsidP="00902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600" w:rsidRPr="00144BA5" w:rsidP="00144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BA5" w:rsidRPr="002D2AF8" w:rsidP="00902600">
    <w:pPr>
      <w:pStyle w:val="Header"/>
      <w:framePr w:wrap="around"/>
    </w:pPr>
    <w:r>
      <w:fldChar w:fldCharType="begin"/>
    </w:r>
    <w:r>
      <w:instrText xml:space="preserve"> TITLE   \* MERGEFORMAT </w:instrText>
    </w:r>
    <w:r>
      <w:fldChar w:fldCharType="separate"/>
    </w:r>
    <w:r>
      <w:t>PSPGEN029 Value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44BA5" w:rsidP="00902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480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540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600"/>
    <w:pPr>
      <w:spacing w:before="360" w:after="60"/>
      <w:outlineLvl w:val="0"/>
    </w:pPr>
    <w:rPr>
      <w:sz w:val="32"/>
    </w:rPr>
  </w:style>
  <w:style w:type="paragraph" w:styleId="Heading2">
    <w:name w:val="heading 2"/>
    <w:basedOn w:val="HeadingBase"/>
    <w:next w:val="BodyText"/>
    <w:link w:val="Heading2Char"/>
    <w:qFormat/>
    <w:rsid w:val="00902600"/>
    <w:pPr>
      <w:keepLines/>
      <w:spacing w:before="240" w:after="120"/>
      <w:outlineLvl w:val="1"/>
    </w:pPr>
    <w:rPr>
      <w:sz w:val="28"/>
      <w:szCs w:val="40"/>
    </w:rPr>
  </w:style>
  <w:style w:type="paragraph" w:styleId="Heading3">
    <w:name w:val="heading 3"/>
    <w:basedOn w:val="HeadingBase"/>
    <w:next w:val="BodyText"/>
    <w:link w:val="Heading3Char"/>
    <w:qFormat/>
    <w:rsid w:val="00902600"/>
    <w:pPr>
      <w:spacing w:before="180" w:after="120"/>
      <w:outlineLvl w:val="2"/>
    </w:pPr>
    <w:rPr>
      <w:spacing w:val="-10"/>
      <w:kern w:val="32"/>
    </w:rPr>
  </w:style>
  <w:style w:type="paragraph" w:styleId="Heading4">
    <w:name w:val="heading 4"/>
    <w:basedOn w:val="HeadingBase"/>
    <w:next w:val="BodyText"/>
    <w:link w:val="Heading4Char"/>
    <w:qFormat/>
    <w:rsid w:val="00902600"/>
    <w:pPr>
      <w:spacing w:before="160" w:after="120"/>
      <w:outlineLvl w:val="3"/>
    </w:pPr>
    <w:rPr>
      <w:sz w:val="22"/>
    </w:rPr>
  </w:style>
  <w:style w:type="paragraph" w:styleId="Heading5">
    <w:name w:val="heading 5"/>
    <w:basedOn w:val="HeadingBase"/>
    <w:next w:val="Normal"/>
    <w:link w:val="Heading5Char"/>
    <w:qFormat/>
    <w:rsid w:val="00902600"/>
    <w:pPr>
      <w:spacing w:before="80"/>
      <w:outlineLvl w:val="4"/>
    </w:pPr>
    <w:rPr>
      <w:color w:val="918585"/>
      <w:sz w:val="20"/>
    </w:rPr>
  </w:style>
  <w:style w:type="paragraph" w:styleId="Heading6">
    <w:name w:val="heading 6"/>
    <w:basedOn w:val="HeadingBase"/>
    <w:next w:val="Normal"/>
    <w:link w:val="Heading6Char"/>
    <w:qFormat/>
    <w:rsid w:val="00902600"/>
    <w:pPr>
      <w:spacing w:before="60"/>
      <w:outlineLvl w:val="5"/>
    </w:pPr>
    <w:rPr>
      <w:color w:val="918585"/>
      <w:sz w:val="20"/>
    </w:rPr>
  </w:style>
  <w:style w:type="paragraph" w:styleId="Heading7">
    <w:name w:val="heading 7"/>
    <w:basedOn w:val="Normal"/>
    <w:next w:val="Normal"/>
    <w:link w:val="Heading7Char"/>
    <w:qFormat/>
    <w:rsid w:val="00902600"/>
    <w:pPr>
      <w:ind w:left="720"/>
      <w:outlineLvl w:val="6"/>
    </w:pPr>
    <w:rPr>
      <w:i/>
    </w:rPr>
  </w:style>
  <w:style w:type="paragraph" w:styleId="Heading8">
    <w:name w:val="heading 8"/>
    <w:basedOn w:val="Normal"/>
    <w:next w:val="Normal"/>
    <w:link w:val="Heading8Char"/>
    <w:qFormat/>
    <w:rsid w:val="00902600"/>
    <w:pPr>
      <w:ind w:left="720"/>
      <w:outlineLvl w:val="7"/>
    </w:pPr>
    <w:rPr>
      <w:i/>
    </w:rPr>
  </w:style>
  <w:style w:type="paragraph" w:styleId="Heading9">
    <w:name w:val="heading 9"/>
    <w:basedOn w:val="Normal"/>
    <w:next w:val="Normal"/>
    <w:link w:val="Heading9Char"/>
    <w:qFormat/>
    <w:rsid w:val="00902600"/>
    <w:pPr>
      <w:ind w:left="720"/>
      <w:outlineLvl w:val="8"/>
    </w:pPr>
    <w:rPr>
      <w:i/>
    </w:rPr>
  </w:style>
  <w:style w:type="character" w:default="1" w:styleId="DefaultParagraphFont">
    <w:name w:val="Default Paragraph Font"/>
    <w:uiPriority w:val="1"/>
    <w:unhideWhenUsed/>
    <w:rsid w:val="00902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600"/>
  </w:style>
  <w:style w:type="character" w:customStyle="1" w:styleId="Heading1Char">
    <w:name w:val="Heading 1 Char"/>
    <w:basedOn w:val="DefaultParagraphFont"/>
    <w:link w:val="Heading1"/>
    <w:rsid w:val="00902600"/>
    <w:rPr>
      <w:rFonts w:ascii="Times New Roman" w:eastAsia="Times New Roman" w:hAnsi="Times New Roman" w:cs="Times New Roman"/>
      <w:b/>
      <w:sz w:val="32"/>
      <w:szCs w:val="20"/>
      <w:lang w:eastAsia="en-US"/>
    </w:rPr>
  </w:style>
  <w:style w:type="paragraph" w:styleId="BodyText">
    <w:name w:val="Body Text"/>
    <w:basedOn w:val="Normal"/>
    <w:link w:val="BodyTextChar"/>
    <w:rsid w:val="00902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600"/>
    <w:rPr>
      <w:rFonts w:ascii="Times New Roman" w:eastAsia="Times New Roman" w:hAnsi="Times New Roman" w:cs="Times New Roman"/>
      <w:sz w:val="24"/>
      <w:lang w:eastAsia="en-US"/>
    </w:rPr>
  </w:style>
  <w:style w:type="paragraph" w:styleId="List">
    <w:name w:val="List"/>
    <w:basedOn w:val="BodyText"/>
    <w:next w:val="BodyText"/>
    <w:rsid w:val="00902600"/>
    <w:pPr>
      <w:tabs>
        <w:tab w:val="left" w:pos="340"/>
      </w:tabs>
      <w:spacing w:before="60" w:after="60"/>
      <w:ind w:left="340" w:hanging="340"/>
    </w:pPr>
  </w:style>
  <w:style w:type="paragraph" w:styleId="ListBullet">
    <w:name w:val="List Bullet"/>
    <w:basedOn w:val="List"/>
    <w:rsid w:val="00902600"/>
    <w:pPr>
      <w:numPr>
        <w:numId w:val="11"/>
      </w:numPr>
      <w:tabs>
        <w:tab w:val="clear" w:pos="340"/>
      </w:tabs>
      <w:spacing w:before="40" w:after="40"/>
    </w:pPr>
  </w:style>
  <w:style w:type="character" w:customStyle="1" w:styleId="SpecialBold">
    <w:name w:val="Special Bold"/>
    <w:basedOn w:val="DefaultParagraphFont"/>
    <w:rsid w:val="00902600"/>
    <w:rPr>
      <w:b/>
      <w:spacing w:val="0"/>
    </w:rPr>
  </w:style>
  <w:style w:type="paragraph" w:customStyle="1" w:styleId="SuperHeading">
    <w:name w:val="SuperHeading"/>
    <w:basedOn w:val="Normal"/>
    <w:rsid w:val="00902600"/>
    <w:pPr>
      <w:spacing w:before="240" w:after="120"/>
      <w:outlineLvl w:val="0"/>
    </w:pPr>
    <w:rPr>
      <w:rFonts w:ascii="Times New Roman" w:hAnsi="Times New Roman"/>
      <w:b/>
      <w:sz w:val="32"/>
    </w:rPr>
  </w:style>
  <w:style w:type="paragraph" w:customStyle="1" w:styleId="TableHeading">
    <w:name w:val="Table Heading"/>
    <w:basedOn w:val="HeadingBase"/>
    <w:rsid w:val="00902600"/>
    <w:pPr>
      <w:keepLines/>
      <w:pBdr>
        <w:bottom w:val="single" w:sz="6" w:space="1" w:color="918585"/>
      </w:pBdr>
      <w:spacing w:before="240"/>
    </w:pPr>
  </w:style>
  <w:style w:type="paragraph" w:customStyle="1" w:styleId="AllowPageBreak">
    <w:name w:val="AllowPageBreak"/>
    <w:rsid w:val="00902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2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600"/>
    <w:rPr>
      <w:rFonts w:ascii="Courier New" w:eastAsia="Times New Roman" w:hAnsi="Courier New" w:cs="Times New Roman"/>
      <w:i/>
      <w:szCs w:val="20"/>
      <w:lang w:eastAsia="en-US"/>
    </w:rPr>
  </w:style>
  <w:style w:type="paragraph" w:customStyle="1" w:styleId="HeadingBase">
    <w:name w:val="Heading Base"/>
    <w:rsid w:val="00902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600"/>
    <w:pPr>
      <w:tabs>
        <w:tab w:val="right" w:leader="dot" w:pos="9072"/>
      </w:tabs>
      <w:ind w:left="567"/>
    </w:pPr>
    <w:rPr>
      <w:szCs w:val="22"/>
    </w:rPr>
  </w:style>
  <w:style w:type="paragraph" w:customStyle="1" w:styleId="TOCBase">
    <w:name w:val="TOC Base"/>
    <w:rsid w:val="00902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600"/>
    <w:pPr>
      <w:tabs>
        <w:tab w:val="right" w:leader="dot" w:pos="9072"/>
      </w:tabs>
      <w:spacing w:before="40" w:after="40"/>
      <w:ind w:left="284"/>
    </w:pPr>
    <w:rPr>
      <w:rFonts w:ascii="Times New Roman" w:hAnsi="Times New Roman"/>
    </w:rPr>
  </w:style>
  <w:style w:type="paragraph" w:styleId="TOC1">
    <w:name w:val="toc 1"/>
    <w:basedOn w:val="TOCBase"/>
    <w:next w:val="Normal"/>
    <w:rsid w:val="00902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600"/>
    <w:rPr>
      <w:rFonts w:ascii="Times New Roman" w:eastAsia="Times New Roman" w:hAnsi="Times New Roman" w:cs="Times New Roman"/>
      <w:sz w:val="16"/>
      <w:lang w:eastAsia="en-US"/>
    </w:rPr>
  </w:style>
  <w:style w:type="paragraph" w:styleId="Title">
    <w:name w:val="Title"/>
    <w:basedOn w:val="HeadingBase"/>
    <w:link w:val="TitleChar"/>
    <w:qFormat/>
    <w:rsid w:val="00902600"/>
    <w:pPr>
      <w:spacing w:before="5040"/>
      <w:jc w:val="center"/>
    </w:pPr>
    <w:rPr>
      <w:sz w:val="48"/>
      <w:szCs w:val="72"/>
      <w:lang w:val="en-US"/>
    </w:rPr>
  </w:style>
  <w:style w:type="character" w:customStyle="1" w:styleId="TitleChar">
    <w:name w:val="Title Char"/>
    <w:basedOn w:val="DefaultParagraphFont"/>
    <w:link w:val="Title"/>
    <w:rsid w:val="00902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600"/>
    <w:pPr>
      <w:tabs>
        <w:tab w:val="left" w:pos="3600"/>
        <w:tab w:val="left" w:pos="3958"/>
      </w:tabs>
    </w:pPr>
  </w:style>
  <w:style w:type="paragraph" w:customStyle="1" w:styleId="Note">
    <w:name w:val="Note"/>
    <w:basedOn w:val="BodyText"/>
    <w:rsid w:val="00902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600"/>
    <w:pPr>
      <w:framePr w:wrap="auto" w:hAnchor="text" w:y="6049"/>
    </w:pPr>
    <w:rPr>
      <w:color w:val="000000"/>
      <w:sz w:val="40"/>
    </w:rPr>
  </w:style>
  <w:style w:type="paragraph" w:customStyle="1" w:styleId="TOCTitle">
    <w:name w:val="TOCTitle"/>
    <w:basedOn w:val="Heading1"/>
    <w:rsid w:val="00902600"/>
    <w:pPr>
      <w:spacing w:after="240"/>
      <w:jc w:val="center"/>
      <w:outlineLvl w:val="9"/>
    </w:pPr>
    <w:rPr>
      <w:caps/>
    </w:rPr>
  </w:style>
  <w:style w:type="paragraph" w:customStyle="1" w:styleId="Version">
    <w:name w:val="Version"/>
    <w:rsid w:val="009026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600"/>
    <w:pPr>
      <w:numPr>
        <w:numId w:val="12"/>
      </w:numPr>
      <w:tabs>
        <w:tab w:val="clear" w:pos="680"/>
      </w:tabs>
    </w:pPr>
  </w:style>
  <w:style w:type="paragraph" w:styleId="Index1">
    <w:name w:val="index 1"/>
    <w:basedOn w:val="Normal"/>
    <w:next w:val="Normal"/>
    <w:semiHidden/>
    <w:rsid w:val="00902600"/>
    <w:pPr>
      <w:keepNext w:val="0"/>
      <w:tabs>
        <w:tab w:val="right" w:pos="4176"/>
      </w:tabs>
      <w:ind w:left="198" w:hanging="198"/>
    </w:pPr>
    <w:rPr>
      <w:rFonts w:ascii="Garamond" w:hAnsi="Garamond"/>
    </w:rPr>
  </w:style>
  <w:style w:type="paragraph" w:styleId="IndexHeading">
    <w:name w:val="index heading"/>
    <w:basedOn w:val="Normal"/>
    <w:next w:val="Index1"/>
    <w:semiHidden/>
    <w:rsid w:val="00902600"/>
    <w:pPr>
      <w:spacing w:before="120" w:after="120"/>
    </w:pPr>
    <w:rPr>
      <w:rFonts w:ascii="Arial" w:hAnsi="Arial"/>
      <w:b/>
      <w:color w:val="918585"/>
      <w:sz w:val="24"/>
    </w:rPr>
  </w:style>
  <w:style w:type="paragraph" w:styleId="Header">
    <w:name w:val="header"/>
    <w:basedOn w:val="Normal"/>
    <w:link w:val="HeaderChar"/>
    <w:rsid w:val="00902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600"/>
    <w:rPr>
      <w:rFonts w:ascii="Times New Roman" w:eastAsia="Times New Roman" w:hAnsi="Times New Roman" w:cs="Times New Roman"/>
      <w:sz w:val="16"/>
      <w:szCs w:val="20"/>
      <w:lang w:val="en-GB" w:eastAsia="en-US"/>
    </w:rPr>
  </w:style>
  <w:style w:type="paragraph" w:customStyle="1" w:styleId="Chapter">
    <w:name w:val="Chapter"/>
    <w:basedOn w:val="Normal"/>
    <w:rsid w:val="00902600"/>
    <w:pPr>
      <w:spacing w:before="240"/>
    </w:pPr>
    <w:rPr>
      <w:rFonts w:ascii="Times New Roman" w:hAnsi="Times New Roman"/>
      <w:smallCaps/>
      <w:spacing w:val="80"/>
      <w:sz w:val="28"/>
    </w:rPr>
  </w:style>
  <w:style w:type="paragraph" w:customStyle="1" w:styleId="InChapter">
    <w:name w:val="InChapter"/>
    <w:basedOn w:val="Heading3"/>
    <w:rsid w:val="00902600"/>
    <w:pPr>
      <w:spacing w:after="240"/>
      <w:outlineLvl w:val="9"/>
    </w:pPr>
    <w:rPr>
      <w:noProof/>
    </w:rPr>
  </w:style>
  <w:style w:type="paragraph" w:styleId="Index2">
    <w:name w:val="index 2"/>
    <w:basedOn w:val="Normal"/>
    <w:next w:val="Normal"/>
    <w:semiHidden/>
    <w:rsid w:val="00902600"/>
    <w:pPr>
      <w:tabs>
        <w:tab w:val="right" w:pos="4176"/>
      </w:tabs>
      <w:ind w:left="568" w:hanging="284"/>
    </w:pPr>
    <w:rPr>
      <w:rFonts w:ascii="Garamond" w:hAnsi="Garamond"/>
    </w:rPr>
  </w:style>
  <w:style w:type="paragraph" w:customStyle="1" w:styleId="Byline">
    <w:name w:val="Byline"/>
    <w:rsid w:val="00902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600"/>
    <w:pPr>
      <w:tabs>
        <w:tab w:val="clear" w:pos="3600"/>
        <w:tab w:val="clear" w:pos="3958"/>
      </w:tabs>
      <w:jc w:val="right"/>
    </w:pPr>
  </w:style>
  <w:style w:type="character" w:styleId="Emphasis">
    <w:name w:val="Emphasis"/>
    <w:basedOn w:val="DefaultParagraphFont"/>
    <w:qFormat/>
    <w:rsid w:val="00902600"/>
    <w:rPr>
      <w:i/>
    </w:rPr>
  </w:style>
  <w:style w:type="paragraph" w:styleId="Caption">
    <w:name w:val="caption"/>
    <w:basedOn w:val="BodyText"/>
    <w:next w:val="Normal"/>
    <w:qFormat/>
    <w:rsid w:val="00902600"/>
    <w:pPr>
      <w:framePr w:w="2268" w:hSpace="181" w:vSpace="181" w:wrap="around" w:vAnchor="text" w:hAnchor="page" w:x="1135" w:y="285" w:anchorLock="1"/>
    </w:pPr>
    <w:rPr>
      <w:i/>
    </w:rPr>
  </w:style>
  <w:style w:type="paragraph" w:customStyle="1" w:styleId="MiniTOCTitle">
    <w:name w:val="MiniTOCTitle"/>
    <w:basedOn w:val="Heading4"/>
    <w:rsid w:val="00902600"/>
    <w:pPr>
      <w:spacing w:before="240"/>
      <w:outlineLvl w:val="9"/>
    </w:pPr>
    <w:rPr>
      <w:noProof/>
      <w:sz w:val="24"/>
    </w:rPr>
  </w:style>
  <w:style w:type="paragraph" w:customStyle="1" w:styleId="MiniTOCItem">
    <w:name w:val="MiniTOCItem"/>
    <w:basedOn w:val="ListBullet"/>
    <w:rsid w:val="00902600"/>
    <w:pPr>
      <w:numPr>
        <w:numId w:val="0"/>
      </w:numPr>
      <w:tabs>
        <w:tab w:val="right" w:leader="dot" w:pos="6521"/>
      </w:tabs>
      <w:spacing w:before="0" w:after="0"/>
    </w:pPr>
  </w:style>
  <w:style w:type="paragraph" w:customStyle="1" w:styleId="TOFTitle">
    <w:name w:val="TOFTitle"/>
    <w:basedOn w:val="TOCTitle"/>
    <w:rsid w:val="00902600"/>
  </w:style>
  <w:style w:type="paragraph" w:styleId="TableofFigures">
    <w:name w:val="table of figures"/>
    <w:basedOn w:val="Normal"/>
    <w:next w:val="Normal"/>
    <w:semiHidden/>
    <w:rsid w:val="00902600"/>
    <w:pPr>
      <w:tabs>
        <w:tab w:val="right" w:leader="dot" w:pos="9072"/>
      </w:tabs>
      <w:ind w:left="970" w:hanging="403"/>
    </w:pPr>
    <w:rPr>
      <w:rFonts w:ascii="Times New Roman" w:hAnsi="Times New Roman"/>
      <w:b/>
    </w:rPr>
  </w:style>
  <w:style w:type="paragraph" w:styleId="ListNumber">
    <w:name w:val="List Number"/>
    <w:basedOn w:val="List"/>
    <w:rsid w:val="00902600"/>
    <w:pPr>
      <w:numPr>
        <w:numId w:val="14"/>
      </w:numPr>
      <w:tabs>
        <w:tab w:val="clear" w:pos="340"/>
      </w:tabs>
    </w:pPr>
  </w:style>
  <w:style w:type="character" w:customStyle="1" w:styleId="WingdingSymbols">
    <w:name w:val="Wingding Symbols"/>
    <w:rsid w:val="00902600"/>
    <w:rPr>
      <w:rFonts w:ascii="Wingdings" w:hAnsi="Wingdings"/>
    </w:rPr>
  </w:style>
  <w:style w:type="character" w:customStyle="1" w:styleId="HotSpot">
    <w:name w:val="HotSpot"/>
    <w:rsid w:val="00902600"/>
    <w:rPr>
      <w:color w:val="0033CC"/>
      <w:u w:val="none"/>
    </w:rPr>
  </w:style>
  <w:style w:type="paragraph" w:customStyle="1" w:styleId="BodyTextRight">
    <w:name w:val="Body Text Right"/>
    <w:basedOn w:val="BodyText"/>
    <w:rsid w:val="00902600"/>
    <w:pPr>
      <w:spacing w:before="0" w:after="0"/>
      <w:jc w:val="right"/>
    </w:pPr>
  </w:style>
  <w:style w:type="paragraph" w:styleId="Index3">
    <w:name w:val="index 3"/>
    <w:basedOn w:val="ListNumber2"/>
    <w:next w:val="Normal"/>
    <w:semiHidden/>
    <w:rsid w:val="00902600"/>
    <w:pPr>
      <w:numPr>
        <w:numId w:val="0"/>
      </w:numPr>
      <w:tabs>
        <w:tab w:val="right" w:leader="dot" w:pos="4176"/>
      </w:tabs>
    </w:pPr>
  </w:style>
  <w:style w:type="paragraph" w:styleId="ListNumber2">
    <w:name w:val="List Number 2"/>
    <w:basedOn w:val="List2"/>
    <w:rsid w:val="00902600"/>
    <w:pPr>
      <w:numPr>
        <w:numId w:val="9"/>
      </w:numPr>
      <w:tabs>
        <w:tab w:val="clear" w:pos="1060"/>
      </w:tabs>
    </w:pPr>
  </w:style>
  <w:style w:type="paragraph" w:customStyle="1" w:styleId="MarginNote">
    <w:name w:val="Margin Note"/>
    <w:basedOn w:val="BodyText"/>
    <w:rsid w:val="00902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600"/>
    <w:rPr>
      <w:sz w:val="32"/>
    </w:rPr>
  </w:style>
  <w:style w:type="paragraph" w:customStyle="1" w:styleId="HeadingProcedure">
    <w:name w:val="Heading Procedure"/>
    <w:basedOn w:val="HeadingBase"/>
    <w:next w:val="Normal"/>
    <w:rsid w:val="00902600"/>
    <w:pPr>
      <w:tabs>
        <w:tab w:val="left" w:pos="0"/>
      </w:tabs>
      <w:spacing w:before="120" w:after="60"/>
    </w:pPr>
    <w:rPr>
      <w:i/>
      <w:color w:val="918585"/>
      <w:sz w:val="22"/>
    </w:rPr>
  </w:style>
  <w:style w:type="paragraph" w:customStyle="1" w:styleId="TableBodyText">
    <w:name w:val="Table Body Text"/>
    <w:basedOn w:val="BodyText"/>
    <w:rsid w:val="00902600"/>
    <w:pPr>
      <w:spacing w:before="60" w:after="60"/>
    </w:pPr>
  </w:style>
  <w:style w:type="paragraph" w:styleId="ListContinue">
    <w:name w:val="List Continue"/>
    <w:basedOn w:val="List"/>
    <w:rsid w:val="00902600"/>
    <w:pPr>
      <w:ind w:firstLine="0"/>
    </w:pPr>
  </w:style>
  <w:style w:type="paragraph" w:customStyle="1" w:styleId="ListNote">
    <w:name w:val="List Note"/>
    <w:basedOn w:val="List"/>
    <w:rsid w:val="00902600"/>
    <w:pPr>
      <w:pBdr>
        <w:top w:val="single" w:sz="6" w:space="2" w:color="918585"/>
        <w:bottom w:val="single" w:sz="6" w:space="2" w:color="918585"/>
      </w:pBdr>
      <w:tabs>
        <w:tab w:val="left" w:pos="1021"/>
      </w:tabs>
      <w:ind w:firstLine="0"/>
    </w:pPr>
  </w:style>
  <w:style w:type="paragraph" w:customStyle="1" w:styleId="Warning">
    <w:name w:val="Warning"/>
    <w:basedOn w:val="BodyText"/>
    <w:rsid w:val="00902600"/>
    <w:pPr>
      <w:shd w:val="clear" w:color="auto" w:fill="D9D9D9"/>
      <w:tabs>
        <w:tab w:val="left" w:pos="992"/>
      </w:tabs>
      <w:ind w:left="119" w:right="119"/>
    </w:pPr>
    <w:rPr>
      <w:sz w:val="20"/>
    </w:rPr>
  </w:style>
  <w:style w:type="paragraph" w:customStyle="1" w:styleId="MarginIcons">
    <w:name w:val="Margin Icons"/>
    <w:basedOn w:val="BodyText"/>
    <w:rsid w:val="00902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600"/>
    <w:rPr>
      <w:rFonts w:ascii="Courier New" w:hAnsi="Courier New"/>
    </w:rPr>
  </w:style>
  <w:style w:type="paragraph" w:customStyle="1" w:styleId="NoteBullet">
    <w:name w:val="Note Bullet"/>
    <w:basedOn w:val="Note"/>
    <w:rsid w:val="00902600"/>
    <w:pPr>
      <w:tabs>
        <w:tab w:val="clear" w:pos="680"/>
      </w:tabs>
      <w:spacing w:before="60" w:after="60"/>
    </w:pPr>
  </w:style>
  <w:style w:type="paragraph" w:customStyle="1" w:styleId="SubHeading2">
    <w:name w:val="SubHeading2"/>
    <w:basedOn w:val="HeadingBase"/>
    <w:rsid w:val="00902600"/>
    <w:pPr>
      <w:spacing w:before="240" w:after="60"/>
    </w:pPr>
    <w:rPr>
      <w:sz w:val="20"/>
    </w:rPr>
  </w:style>
  <w:style w:type="paragraph" w:customStyle="1" w:styleId="SubHeading1">
    <w:name w:val="SubHeading1"/>
    <w:basedOn w:val="HeadingBase"/>
    <w:rsid w:val="00902600"/>
    <w:pPr>
      <w:spacing w:before="240" w:after="60"/>
    </w:pPr>
    <w:rPr>
      <w:color w:val="918585"/>
      <w:sz w:val="22"/>
    </w:rPr>
  </w:style>
  <w:style w:type="paragraph" w:customStyle="1" w:styleId="SideHeading">
    <w:name w:val="Side Heading"/>
    <w:basedOn w:val="HeadingBase"/>
    <w:rsid w:val="00902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600"/>
    <w:pPr>
      <w:numPr>
        <w:numId w:val="10"/>
      </w:numPr>
    </w:pPr>
  </w:style>
  <w:style w:type="paragraph" w:styleId="PlainText">
    <w:name w:val="Plain Text"/>
    <w:basedOn w:val="Normal"/>
    <w:link w:val="PlainTextChar"/>
    <w:rsid w:val="00902600"/>
    <w:rPr>
      <w:sz w:val="20"/>
    </w:rPr>
  </w:style>
  <w:style w:type="character" w:customStyle="1" w:styleId="PlainTextChar">
    <w:name w:val="Plain Text Char"/>
    <w:basedOn w:val="DefaultParagraphFont"/>
    <w:link w:val="PlainText"/>
    <w:rsid w:val="00902600"/>
    <w:rPr>
      <w:rFonts w:ascii="Courier New" w:eastAsia="Times New Roman" w:hAnsi="Courier New" w:cs="Times New Roman"/>
      <w:sz w:val="20"/>
      <w:szCs w:val="20"/>
      <w:lang w:eastAsia="en-US"/>
    </w:rPr>
  </w:style>
  <w:style w:type="character" w:customStyle="1" w:styleId="MenuOption">
    <w:name w:val="Menu Option"/>
    <w:basedOn w:val="DefaultParagraphFont"/>
    <w:rsid w:val="00902600"/>
    <w:rPr>
      <w:b/>
      <w:smallCaps/>
    </w:rPr>
  </w:style>
  <w:style w:type="paragraph" w:customStyle="1" w:styleId="TableListNumber">
    <w:name w:val="Table List Number"/>
    <w:basedOn w:val="ListNumber"/>
    <w:rsid w:val="00902600"/>
    <w:pPr>
      <w:numPr>
        <w:numId w:val="0"/>
      </w:numPr>
    </w:pPr>
  </w:style>
  <w:style w:type="paragraph" w:styleId="TOC4">
    <w:name w:val="toc 4"/>
    <w:basedOn w:val="TOCBase"/>
    <w:next w:val="Normal"/>
    <w:semiHidden/>
    <w:rsid w:val="00902600"/>
    <w:pPr>
      <w:tabs>
        <w:tab w:val="right" w:leader="dot" w:pos="9071"/>
      </w:tabs>
      <w:ind w:left="1701"/>
    </w:pPr>
  </w:style>
  <w:style w:type="paragraph" w:customStyle="1" w:styleId="ListAlpha">
    <w:name w:val="List Alpha"/>
    <w:basedOn w:val="List"/>
    <w:rsid w:val="00902600"/>
    <w:pPr>
      <w:numPr>
        <w:numId w:val="8"/>
      </w:numPr>
    </w:pPr>
  </w:style>
  <w:style w:type="paragraph" w:customStyle="1" w:styleId="ListAlpha2">
    <w:name w:val="List Alpha 2"/>
    <w:basedOn w:val="List2"/>
    <w:rsid w:val="00902600"/>
    <w:pPr>
      <w:numPr>
        <w:numId w:val="7"/>
      </w:numPr>
    </w:pPr>
  </w:style>
  <w:style w:type="paragraph" w:styleId="List2">
    <w:name w:val="List 2"/>
    <w:basedOn w:val="BodyText"/>
    <w:rsid w:val="00902600"/>
    <w:pPr>
      <w:tabs>
        <w:tab w:val="left" w:pos="680"/>
      </w:tabs>
      <w:spacing w:before="60" w:after="60"/>
      <w:ind w:left="680" w:hanging="340"/>
    </w:pPr>
  </w:style>
  <w:style w:type="paragraph" w:styleId="List3">
    <w:name w:val="List 3"/>
    <w:basedOn w:val="BodyText"/>
    <w:rsid w:val="00902600"/>
    <w:pPr>
      <w:tabs>
        <w:tab w:val="left" w:pos="1021"/>
      </w:tabs>
      <w:spacing w:before="60" w:after="60"/>
      <w:ind w:left="1020" w:hanging="340"/>
    </w:pPr>
  </w:style>
  <w:style w:type="paragraph" w:styleId="List4">
    <w:name w:val="List 4"/>
    <w:basedOn w:val="BodyText"/>
    <w:rsid w:val="00902600"/>
    <w:pPr>
      <w:tabs>
        <w:tab w:val="left" w:pos="1361"/>
      </w:tabs>
      <w:spacing w:before="60" w:after="60"/>
      <w:ind w:left="1361" w:hanging="340"/>
    </w:pPr>
  </w:style>
  <w:style w:type="paragraph" w:styleId="List5">
    <w:name w:val="List 5"/>
    <w:basedOn w:val="BodyText"/>
    <w:rsid w:val="00902600"/>
    <w:pPr>
      <w:tabs>
        <w:tab w:val="left" w:pos="1701"/>
      </w:tabs>
      <w:spacing w:before="60" w:after="60"/>
      <w:ind w:left="1701" w:hanging="340"/>
    </w:pPr>
  </w:style>
  <w:style w:type="paragraph" w:styleId="ListBullet3">
    <w:name w:val="List Bullet 3"/>
    <w:basedOn w:val="List3"/>
    <w:rsid w:val="00902600"/>
    <w:pPr>
      <w:numPr>
        <w:numId w:val="13"/>
      </w:numPr>
      <w:tabs>
        <w:tab w:val="clear" w:pos="1021"/>
      </w:tabs>
      <w:ind w:left="1037" w:hanging="357"/>
    </w:pPr>
  </w:style>
  <w:style w:type="paragraph" w:styleId="ListBullet4">
    <w:name w:val="List Bullet 4"/>
    <w:basedOn w:val="List4"/>
    <w:rsid w:val="00902600"/>
    <w:pPr>
      <w:numPr>
        <w:numId w:val="2"/>
      </w:numPr>
      <w:tabs>
        <w:tab w:val="clear" w:pos="1361"/>
      </w:tabs>
    </w:pPr>
  </w:style>
  <w:style w:type="paragraph" w:styleId="ListBullet5">
    <w:name w:val="List Bullet 5"/>
    <w:basedOn w:val="List5"/>
    <w:rsid w:val="00902600"/>
    <w:pPr>
      <w:numPr>
        <w:numId w:val="3"/>
      </w:numPr>
    </w:pPr>
  </w:style>
  <w:style w:type="paragraph" w:styleId="ListContinue2">
    <w:name w:val="List Continue 2"/>
    <w:basedOn w:val="List2"/>
    <w:rsid w:val="00902600"/>
    <w:pPr>
      <w:ind w:firstLine="0"/>
    </w:pPr>
  </w:style>
  <w:style w:type="paragraph" w:styleId="ListContinue3">
    <w:name w:val="List Continue 3"/>
    <w:basedOn w:val="List3"/>
    <w:rsid w:val="00902600"/>
    <w:pPr>
      <w:ind w:left="1021" w:firstLine="0"/>
    </w:pPr>
  </w:style>
  <w:style w:type="paragraph" w:styleId="ListContinue4">
    <w:name w:val="List Continue 4"/>
    <w:basedOn w:val="List4"/>
    <w:rsid w:val="00902600"/>
    <w:pPr>
      <w:ind w:firstLine="0"/>
    </w:pPr>
  </w:style>
  <w:style w:type="paragraph" w:styleId="ListContinue5">
    <w:name w:val="List Continue 5"/>
    <w:basedOn w:val="List5"/>
    <w:rsid w:val="00902600"/>
    <w:pPr>
      <w:ind w:firstLine="0"/>
    </w:pPr>
  </w:style>
  <w:style w:type="paragraph" w:styleId="ListNumber3">
    <w:name w:val="List Number 3"/>
    <w:basedOn w:val="List3"/>
    <w:rsid w:val="00902600"/>
    <w:pPr>
      <w:numPr>
        <w:numId w:val="4"/>
      </w:numPr>
    </w:pPr>
  </w:style>
  <w:style w:type="paragraph" w:styleId="ListNumber4">
    <w:name w:val="List Number 4"/>
    <w:basedOn w:val="List4"/>
    <w:rsid w:val="00902600"/>
    <w:pPr>
      <w:numPr>
        <w:numId w:val="5"/>
      </w:numPr>
    </w:pPr>
  </w:style>
  <w:style w:type="paragraph" w:styleId="ListNumber5">
    <w:name w:val="List Number 5"/>
    <w:basedOn w:val="List5"/>
    <w:rsid w:val="00902600"/>
    <w:pPr>
      <w:numPr>
        <w:numId w:val="6"/>
      </w:numPr>
    </w:pPr>
  </w:style>
  <w:style w:type="paragraph" w:styleId="BlockText">
    <w:name w:val="Block Text"/>
    <w:basedOn w:val="Normal"/>
    <w:rsid w:val="00902600"/>
    <w:pPr>
      <w:spacing w:after="120"/>
      <w:ind w:left="1440" w:right="1440"/>
    </w:pPr>
  </w:style>
  <w:style w:type="character" w:customStyle="1" w:styleId="Subscript">
    <w:name w:val="Subscript"/>
    <w:basedOn w:val="DefaultParagraphFont"/>
    <w:rsid w:val="00902600"/>
    <w:rPr>
      <w:sz w:val="16"/>
      <w:vertAlign w:val="subscript"/>
    </w:rPr>
  </w:style>
  <w:style w:type="character" w:customStyle="1" w:styleId="Superscript">
    <w:name w:val="Superscript"/>
    <w:basedOn w:val="DefaultParagraphFont"/>
    <w:rsid w:val="00902600"/>
    <w:rPr>
      <w:sz w:val="16"/>
      <w:vertAlign w:val="superscript"/>
    </w:rPr>
  </w:style>
  <w:style w:type="character" w:customStyle="1" w:styleId="Symbols">
    <w:name w:val="Symbols"/>
    <w:basedOn w:val="DefaultParagraphFont"/>
    <w:rsid w:val="00902600"/>
    <w:rPr>
      <w:rFonts w:ascii="Symbol" w:hAnsi="Symbol"/>
    </w:rPr>
  </w:style>
  <w:style w:type="character" w:customStyle="1" w:styleId="MenuOptions">
    <w:name w:val="Menu Options"/>
    <w:basedOn w:val="DefaultParagraphFont"/>
    <w:rsid w:val="00902600"/>
    <w:rPr>
      <w:rFonts w:ascii="Arial Narrow" w:hAnsi="Arial Narrow"/>
      <w:smallCaps/>
    </w:rPr>
  </w:style>
  <w:style w:type="character" w:customStyle="1" w:styleId="Buttons">
    <w:name w:val="Buttons"/>
    <w:basedOn w:val="DefaultParagraphFont"/>
    <w:rsid w:val="00902600"/>
    <w:rPr>
      <w:b/>
    </w:rPr>
  </w:style>
  <w:style w:type="character" w:customStyle="1" w:styleId="Underlined">
    <w:name w:val="Underlined"/>
    <w:basedOn w:val="DefaultParagraphFont"/>
    <w:rsid w:val="00902600"/>
    <w:rPr>
      <w:u w:val="single"/>
    </w:rPr>
  </w:style>
  <w:style w:type="paragraph" w:customStyle="1" w:styleId="TableBodyTextRight">
    <w:name w:val="Table Body Text Right"/>
    <w:basedOn w:val="TableBodyText"/>
    <w:rsid w:val="00902600"/>
    <w:pPr>
      <w:widowControl w:val="0"/>
      <w:autoSpaceDE w:val="0"/>
      <w:autoSpaceDN w:val="0"/>
      <w:adjustRightInd w:val="0"/>
      <w:jc w:val="right"/>
    </w:pPr>
    <w:rPr>
      <w:rFonts w:cs="Arial"/>
      <w:szCs w:val="18"/>
    </w:rPr>
  </w:style>
  <w:style w:type="paragraph" w:customStyle="1" w:styleId="CopyrightText">
    <w:name w:val="Copyright Text"/>
    <w:basedOn w:val="BodyText"/>
    <w:rsid w:val="00902600"/>
    <w:rPr>
      <w:sz w:val="18"/>
    </w:rPr>
  </w:style>
  <w:style w:type="paragraph" w:customStyle="1" w:styleId="BodySmallRight">
    <w:name w:val="Body Small Right"/>
    <w:basedOn w:val="BodyTextRight"/>
    <w:rsid w:val="00902600"/>
    <w:rPr>
      <w:sz w:val="18"/>
      <w:szCs w:val="18"/>
    </w:rPr>
  </w:style>
  <w:style w:type="paragraph" w:customStyle="1" w:styleId="MarginEdition">
    <w:name w:val="Margin Edition"/>
    <w:basedOn w:val="MarginNote"/>
    <w:rsid w:val="00902600"/>
    <w:pPr>
      <w:spacing w:before="0" w:after="0"/>
    </w:pPr>
    <w:rPr>
      <w:rFonts w:ascii="Times New Roman" w:hAnsi="Times New Roman"/>
      <w:color w:val="999999"/>
    </w:rPr>
  </w:style>
  <w:style w:type="paragraph" w:customStyle="1" w:styleId="Spacer">
    <w:name w:val="Spacer"/>
    <w:basedOn w:val="Normal"/>
    <w:rsid w:val="00902600"/>
    <w:rPr>
      <w:sz w:val="2"/>
      <w:szCs w:val="2"/>
    </w:rPr>
  </w:style>
  <w:style w:type="character" w:customStyle="1" w:styleId="Small">
    <w:name w:val="Small"/>
    <w:basedOn w:val="DefaultParagraphFont"/>
    <w:rsid w:val="00902600"/>
    <w:rPr>
      <w:sz w:val="16"/>
    </w:rPr>
  </w:style>
  <w:style w:type="paragraph" w:customStyle="1" w:styleId="WideTable">
    <w:name w:val="Wide Table"/>
    <w:basedOn w:val="Normal"/>
    <w:rsid w:val="00902600"/>
    <w:pPr>
      <w:ind w:left="-1418"/>
    </w:pPr>
    <w:rPr>
      <w:sz w:val="2"/>
      <w:szCs w:val="2"/>
    </w:rPr>
  </w:style>
  <w:style w:type="character" w:styleId="PageNumber">
    <w:name w:val="page number"/>
    <w:basedOn w:val="DefaultParagraphFont"/>
    <w:rsid w:val="00902600"/>
  </w:style>
  <w:style w:type="paragraph" w:styleId="Quote">
    <w:name w:val="Quote"/>
    <w:basedOn w:val="Heading1"/>
    <w:link w:val="QuoteChar"/>
    <w:qFormat/>
    <w:rsid w:val="00902600"/>
    <w:rPr>
      <w:b w:val="0"/>
      <w:sz w:val="72"/>
      <w:szCs w:val="72"/>
      <w:lang w:val="en-NZ"/>
    </w:rPr>
  </w:style>
  <w:style w:type="character" w:customStyle="1" w:styleId="QuoteChar">
    <w:name w:val="Quote Char"/>
    <w:basedOn w:val="DefaultParagraphFont"/>
    <w:link w:val="Quote"/>
    <w:rsid w:val="00902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600"/>
    <w:pPr>
      <w:pageBreakBefore/>
    </w:pPr>
  </w:style>
  <w:style w:type="paragraph" w:customStyle="1" w:styleId="Border">
    <w:name w:val="Border"/>
    <w:basedOn w:val="Normal"/>
    <w:qFormat/>
    <w:rsid w:val="00902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600"/>
    <w:rPr>
      <w:b/>
      <w:bCs/>
      <w:i/>
      <w:iCs/>
      <w:color w:val="auto"/>
    </w:rPr>
  </w:style>
  <w:style w:type="paragraph" w:styleId="IntenseQuote">
    <w:name w:val="Intense Quote"/>
    <w:basedOn w:val="Normal"/>
    <w:next w:val="Normal"/>
    <w:link w:val="IntenseQuoteChar"/>
    <w:uiPriority w:val="30"/>
    <w:qFormat/>
    <w:rsid w:val="00902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600"/>
    <w:rPr>
      <w:smallCaps/>
      <w:color w:val="auto"/>
      <w:u w:val="single"/>
    </w:rPr>
  </w:style>
  <w:style w:type="character" w:styleId="IntenseReference">
    <w:name w:val="Intense Reference"/>
    <w:basedOn w:val="DefaultParagraphFont"/>
    <w:uiPriority w:val="32"/>
    <w:qFormat/>
    <w:rsid w:val="00902600"/>
    <w:rPr>
      <w:b/>
      <w:bCs/>
      <w:smallCaps/>
      <w:color w:val="auto"/>
      <w:spacing w:val="5"/>
      <w:u w:val="single"/>
    </w:rPr>
  </w:style>
  <w:style w:type="paragraph" w:customStyle="1" w:styleId="2ColumnHeading">
    <w:name w:val="2Column Heading"/>
    <w:basedOn w:val="BodyText"/>
    <w:qFormat/>
    <w:rsid w:val="00902600"/>
    <w:pPr>
      <w:spacing w:after="60"/>
      <w:ind w:left="-2268"/>
    </w:pPr>
    <w:rPr>
      <w:b/>
    </w:rPr>
  </w:style>
  <w:style w:type="paragraph" w:customStyle="1" w:styleId="Heading1TOC">
    <w:name w:val="Heading1 TOC"/>
    <w:basedOn w:val="Normal"/>
    <w:qFormat/>
    <w:rsid w:val="00902600"/>
    <w:pPr>
      <w:spacing w:before="240" w:after="120"/>
    </w:pPr>
    <w:rPr>
      <w:rFonts w:ascii="Times New Roman" w:hAnsi="Times New Roman"/>
      <w:b/>
      <w:sz w:val="32"/>
    </w:rPr>
  </w:style>
  <w:style w:type="paragraph" w:customStyle="1" w:styleId="Heading2TOC">
    <w:name w:val="Heading2 TOC"/>
    <w:basedOn w:val="Normal"/>
    <w:qFormat/>
    <w:rsid w:val="00902600"/>
    <w:pPr>
      <w:spacing w:before="240" w:after="60"/>
    </w:pPr>
    <w:rPr>
      <w:rFonts w:ascii="Times New Roman" w:hAnsi="Times New Roman"/>
      <w:b/>
      <w:sz w:val="28"/>
    </w:rPr>
  </w:style>
  <w:style w:type="character" w:customStyle="1" w:styleId="Underline">
    <w:name w:val="Underline"/>
    <w:basedOn w:val="DefaultParagraphFont"/>
    <w:qFormat/>
    <w:rsid w:val="00902600"/>
    <w:rPr>
      <w:u w:val="single"/>
    </w:rPr>
  </w:style>
  <w:style w:type="character" w:customStyle="1" w:styleId="BoldandItalics">
    <w:name w:val="Bold and Italics"/>
    <w:qFormat/>
    <w:rsid w:val="00902600"/>
    <w:rPr>
      <w:b/>
      <w:i/>
      <w:u w:val="none"/>
    </w:rPr>
  </w:style>
  <w:style w:type="paragraph" w:styleId="BalloonText">
    <w:name w:val="Balloon Text"/>
    <w:basedOn w:val="Normal"/>
    <w:link w:val="BalloonTextChar"/>
    <w:rsid w:val="00902600"/>
    <w:rPr>
      <w:rFonts w:ascii="Tahoma" w:hAnsi="Tahoma" w:cs="Tahoma"/>
      <w:sz w:val="16"/>
      <w:szCs w:val="16"/>
    </w:rPr>
  </w:style>
  <w:style w:type="character" w:customStyle="1" w:styleId="BalloonTextChar">
    <w:name w:val="Balloon Text Char"/>
    <w:basedOn w:val="DefaultParagraphFont"/>
    <w:link w:val="BalloonText"/>
    <w:rsid w:val="00902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600"/>
    <w:rPr>
      <w:b/>
      <w:color w:val="660033"/>
      <w:spacing w:val="0"/>
    </w:rPr>
  </w:style>
  <w:style w:type="paragraph" w:customStyle="1" w:styleId="Nameditemlist">
    <w:name w:val="Named item list"/>
    <w:basedOn w:val="BodyText"/>
    <w:qFormat/>
    <w:rsid w:val="00902600"/>
    <w:pPr>
      <w:tabs>
        <w:tab w:val="left" w:pos="2835"/>
      </w:tabs>
      <w:ind w:left="2835" w:hanging="2835"/>
    </w:pPr>
  </w:style>
  <w:style w:type="paragraph" w:customStyle="1" w:styleId="BodyTextnopadding">
    <w:name w:val="Body Text no padding"/>
    <w:basedOn w:val="BodyText"/>
    <w:qFormat/>
    <w:rsid w:val="00902600"/>
    <w:pPr>
      <w:spacing w:before="0" w:after="0"/>
    </w:pPr>
  </w:style>
  <w:style w:type="paragraph" w:customStyle="1" w:styleId="BodyTextBold">
    <w:name w:val="Body Text Bold"/>
    <w:basedOn w:val="BodyText"/>
    <w:qFormat/>
    <w:rsid w:val="00902600"/>
    <w:rPr>
      <w:b/>
    </w:rPr>
  </w:style>
  <w:style w:type="character" w:styleId="Hyperlink">
    <w:name w:val="Hyperlink"/>
    <w:basedOn w:val="DefaultParagraphFont"/>
    <w:uiPriority w:val="99"/>
    <w:unhideWhenUsed/>
    <w:rsid w:val="00144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3451</Characters>
  <Application>Microsoft Office Word</Application>
  <DocSecurity>0</DocSecurity>
  <Lines>107</Lines>
  <Paragraphs>58</Paragraphs>
  <ScaleCrop>false</ScaleCrop>
  <Company>Author-it Software Corporation Ltd.</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PSPGEN029 Value diversity</dc:title>
  <dc:subject>Approved</dc:subject>
  <dc:creator>SkillsIQ</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