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DCA" w:rsidP="00392DCA">
      <w:pPr>
        <w:pStyle w:val="Title"/>
      </w:pPr>
      <w:r>
        <w:fldChar w:fldCharType="begin"/>
      </w:r>
      <w:r>
        <w:instrText xml:space="preserve"> TITLE   \* MERGEFORMAT </w:instrText>
      </w:r>
      <w:r>
        <w:fldChar w:fldCharType="separate"/>
      </w:r>
      <w:r>
        <w:t>PSPGEN027 Gather and analyse information</w:t>
      </w:r>
      <w:r>
        <w:fldChar w:fldCharType="end"/>
      </w:r>
    </w:p>
    <w:p w:rsidR="00392DCA" w:rsidP="00392DCA">
      <w:pPr>
        <w:pStyle w:val="Version"/>
        <w:sectPr w:rsidSect="00DF0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430" w:rsidP="00DF0430">
      <w:pPr>
        <w:pStyle w:val="SuperHeading"/>
      </w:pPr>
      <w:r w:rsidRPr="00DF0430">
        <w:t>PSPGEN027 Gather and analyse information</w:t>
      </w:r>
    </w:p>
    <w:p w:rsidR="00000000" w:rsidRPr="00DF0430" w:rsidP="00DF0430">
      <w:pPr>
        <w:pStyle w:val="Heading1"/>
      </w:pPr>
      <w:bookmarkStart w:id="1" w:name="O_816112"/>
      <w:bookmarkEnd w:id="1"/>
      <w:r w:rsidRPr="00DF0430">
        <w:t>Modification History</w:t>
      </w:r>
    </w:p>
    <w:tbl>
      <w:tblPr>
        <w:tblW w:w="0" w:type="auto"/>
        <w:tblLayout w:type="fixed"/>
        <w:tblCellMar>
          <w:left w:w="62" w:type="dxa"/>
          <w:right w:w="62" w:type="dxa"/>
        </w:tblCellMar>
        <w:tblLook w:val="0000"/>
      </w:tblPr>
      <w:tblGrid>
        <w:gridCol w:w="1134"/>
        <w:gridCol w:w="7937"/>
      </w:tblGrid>
      <w:tr w:rsidTr="00392D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30" w:rsidP="00DF0430">
            <w:pPr>
              <w:pStyle w:val="BodyText"/>
            </w:pPr>
            <w:r w:rsidRPr="00DF0430">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BodyText"/>
              <w:rPr>
                <w:lang w:val="en-NZ"/>
              </w:rPr>
            </w:pPr>
            <w:r w:rsidRPr="00DF0430">
              <w:rPr>
                <w:rStyle w:val="SpecialBold"/>
              </w:rPr>
              <w:t>Comments</w:t>
            </w:r>
          </w:p>
        </w:tc>
      </w:tr>
      <w:tr w:rsidTr="00392D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BodyText"/>
              <w:rPr>
                <w:lang w:val="en-NZ"/>
              </w:rPr>
            </w:pPr>
            <w:r w:rsidRPr="00DF04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30" w:rsidP="00DF0430">
            <w:pPr>
              <w:pStyle w:val="BodyText"/>
            </w:pPr>
            <w:r w:rsidRPr="00DF0430">
              <w:t xml:space="preserve">This unit was released in PSP Public Sector Training Package release 1.0 and meets the Standards for Training Packages. </w:t>
            </w:r>
          </w:p>
          <w:p w:rsidR="00000000" w:rsidRPr="00DF0430" w:rsidP="00DF0430">
            <w:pPr>
              <w:pStyle w:val="BodyText"/>
            </w:pPr>
          </w:p>
          <w:p w:rsidR="00000000" w:rsidRPr="00DF0430" w:rsidP="00DF0430">
            <w:pPr>
              <w:pStyle w:val="BodyText"/>
            </w:pPr>
            <w:r w:rsidRPr="00DF0430">
              <w:t>This unit supersedes and is equivalent to PSPGOV406B Gather and analyse information.</w:t>
            </w:r>
          </w:p>
          <w:p w:rsidR="00000000" w:rsidRPr="00DF0430" w:rsidP="00DF0430">
            <w:pPr>
              <w:pStyle w:val="BodyText"/>
            </w:pPr>
          </w:p>
          <w:p w:rsidR="00000000" w:rsidRPr="00DF0430" w:rsidP="00DF0430">
            <w:pPr>
              <w:pStyle w:val="ListBullet"/>
            </w:pPr>
            <w:r w:rsidRPr="00DF0430">
              <w:t>Unit c</w:t>
            </w:r>
            <w:r w:rsidRPr="00DF0430">
              <w:t>ode updated</w:t>
            </w:r>
          </w:p>
          <w:p w:rsidR="00000000" w:rsidRPr="00DF0430" w:rsidP="00DF0430">
            <w:pPr>
              <w:pStyle w:val="ListBullet"/>
            </w:pPr>
            <w:r w:rsidRPr="00DF0430">
              <w:t>Content and formatting updated to comply with the new standards</w:t>
            </w:r>
          </w:p>
          <w:p w:rsidR="00000000" w:rsidRPr="00DF0430" w:rsidP="00DF0430">
            <w:pPr>
              <w:pStyle w:val="ListBullet"/>
            </w:pPr>
            <w:r w:rsidRPr="00DF0430">
              <w:t>All PC transitioned from passive to active voice</w:t>
            </w:r>
          </w:p>
        </w:tc>
      </w:tr>
    </w:tbl>
    <w:p w:rsidR="00000000" w:rsidRPr="00DF0430" w:rsidP="00DF0430">
      <w:pPr>
        <w:pStyle w:val="BodyText"/>
      </w:pPr>
    </w:p>
    <w:p w:rsidR="00000000" w:rsidRPr="00DF0430" w:rsidP="00DF0430">
      <w:pPr>
        <w:pStyle w:val="AllowPageBreak"/>
      </w:pPr>
    </w:p>
    <w:p w:rsidR="00000000" w:rsidRPr="00DF0430" w:rsidP="00DF0430">
      <w:pPr>
        <w:pStyle w:val="Heading1"/>
      </w:pPr>
      <w:bookmarkStart w:id="2" w:name="O_816113"/>
      <w:bookmarkEnd w:id="2"/>
      <w:r w:rsidRPr="00DF0430">
        <w:t>Application</w:t>
      </w:r>
    </w:p>
    <w:p w:rsidR="00000000" w:rsidRPr="00DF0430" w:rsidP="00392DCA">
      <w:pPr>
        <w:pStyle w:val="BodyText"/>
      </w:pPr>
      <w:r w:rsidRPr="00DF0430">
        <w:t>This unit describes the skills required to collect and analyse information to achieve work unit objectives and meet client needs. It includes identifying and collecting information, analysing and interpreting information, developing and applying workable s</w:t>
      </w:r>
      <w:r w:rsidRPr="00DF0430">
        <w:t>olutions, presenting information and maintaining information.</w:t>
      </w:r>
    </w:p>
    <w:p w:rsidR="00000000" w:rsidRPr="00DF0430" w:rsidP="00392DCA">
      <w:pPr>
        <w:pStyle w:val="BodyText"/>
      </w:pPr>
      <w:r w:rsidRPr="00DF0430">
        <w:t>This unit applies to those working in public sector roles but may be applied to anyone working in a similar organisational context.</w:t>
      </w:r>
    </w:p>
    <w:p w:rsidR="00000000" w:rsidRPr="00DF0430" w:rsidP="00392DCA">
      <w:pPr>
        <w:pStyle w:val="BodyText"/>
      </w:pPr>
      <w:r w:rsidRPr="00DF0430">
        <w:t>The skills and knowledge described in this unit must be appl</w:t>
      </w:r>
      <w:r w:rsidRPr="00DF0430">
        <w:t>ied within the legislative, regulatory and policy environment in which they are carried out. Organisational policies and procedures must be consulted and adhered to.</w:t>
      </w:r>
    </w:p>
    <w:p w:rsidR="00000000" w:rsidRPr="00DF0430" w:rsidP="00392DCA">
      <w:pPr>
        <w:pStyle w:val="BodyText"/>
      </w:pPr>
      <w:r w:rsidRPr="00DF0430">
        <w:t>Those undertaking this unit would work independently, performing complex tasks in a range</w:t>
      </w:r>
      <w:r w:rsidRPr="00DF0430">
        <w:t xml:space="preserve"> of familiar contexts.</w:t>
      </w:r>
    </w:p>
    <w:p w:rsidR="00392DCA" w:rsidP="00392DCA">
      <w:pPr>
        <w:pStyle w:val="BodyText"/>
      </w:pPr>
      <w:r w:rsidRPr="00DF0430">
        <w:t>No licensing, legislative or certification requirements apply to unit at the time of publication.</w:t>
      </w:r>
    </w:p>
    <w:p w:rsidR="00000000" w:rsidRPr="00DF0430" w:rsidP="00DF0430">
      <w:pPr>
        <w:pStyle w:val="Heading1"/>
      </w:pPr>
      <w:bookmarkStart w:id="3" w:name="O_816115"/>
      <w:bookmarkEnd w:id="3"/>
      <w:r w:rsidRPr="00DF0430">
        <w:t>Competency Field</w:t>
      </w:r>
    </w:p>
    <w:p w:rsidR="00000000" w:rsidRPr="00DF0430" w:rsidP="00392DCA">
      <w:pPr>
        <w:pStyle w:val="BodyText"/>
      </w:pPr>
      <w:r w:rsidRPr="00DF0430">
        <w:t>General</w:t>
      </w:r>
    </w:p>
    <w:p w:rsidR="00000000" w:rsidRPr="00DF0430" w:rsidP="00DF0430">
      <w:pPr>
        <w:pStyle w:val="Heading1"/>
      </w:pPr>
      <w:bookmarkStart w:id="4" w:name="O_816117"/>
      <w:bookmarkEnd w:id="4"/>
      <w:r w:rsidRPr="00DF0430">
        <w:t>Elements and Performance Criteria</w:t>
      </w:r>
    </w:p>
    <w:tbl>
      <w:tblPr>
        <w:tblW w:w="0" w:type="auto"/>
        <w:tblLayout w:type="fixed"/>
        <w:tblCellMar>
          <w:left w:w="62" w:type="dxa"/>
          <w:right w:w="62" w:type="dxa"/>
        </w:tblCellMar>
        <w:tblLook w:val="0000"/>
      </w:tblPr>
      <w:tblGrid>
        <w:gridCol w:w="2203"/>
        <w:gridCol w:w="6804"/>
      </w:tblGrid>
      <w:tr w:rsidTr="00DF04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TableHeading"/>
              <w:rPr>
                <w:lang w:val="en-NZ"/>
              </w:rPr>
            </w:pPr>
            <w:r w:rsidRPr="00DF043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TableHeading"/>
              <w:rPr>
                <w:lang w:val="en-NZ"/>
              </w:rPr>
            </w:pPr>
            <w:r w:rsidRPr="00DF0430">
              <w:t>PERFORMANCE CRITERIA</w:t>
            </w:r>
          </w:p>
        </w:tc>
      </w:tr>
      <w:tr w:rsidTr="00DF04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BodyText"/>
              <w:rPr>
                <w:lang w:val="en-NZ"/>
              </w:rPr>
            </w:pPr>
            <w:r w:rsidRPr="00DF043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BodyText"/>
              <w:rPr>
                <w:lang w:val="en-NZ"/>
              </w:rPr>
            </w:pPr>
            <w:r w:rsidRPr="00DF0430">
              <w:t>Performance criteria describe the performance needed to demonstrate achievement of the element. Where bold italicised text is used, further information is detailed in the range of conditions section.</w:t>
            </w:r>
          </w:p>
        </w:tc>
      </w:tr>
      <w:tr w:rsidTr="00DF04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List"/>
              <w:rPr>
                <w:lang w:val="en-NZ"/>
              </w:rPr>
            </w:pPr>
            <w:r w:rsidRPr="00DF0430">
              <w:rPr>
                <w:rStyle w:val="SpecialBold"/>
              </w:rPr>
              <w:t>1.</w:t>
            </w:r>
            <w:r w:rsidRPr="00DF0430">
              <w:rPr>
                <w:rStyle w:val="SpecialBold"/>
              </w:rPr>
              <w:tab/>
              <w:t>Identify an</w:t>
            </w:r>
            <w:r w:rsidRPr="00DF0430">
              <w:rPr>
                <w:rStyle w:val="SpecialBold"/>
              </w:rPr>
              <w:t>d collect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30" w:rsidP="00DF0430">
            <w:pPr>
              <w:pStyle w:val="List"/>
            </w:pPr>
            <w:r w:rsidRPr="00DF0430">
              <w:t>1.1</w:t>
            </w:r>
            <w:r w:rsidRPr="00DF0430">
              <w:tab/>
              <w:t>Identify nature, extent and purpose of required information.</w:t>
            </w:r>
          </w:p>
          <w:p w:rsidR="00000000" w:rsidRPr="00DF0430" w:rsidP="00DF0430">
            <w:pPr>
              <w:pStyle w:val="List"/>
            </w:pPr>
            <w:r w:rsidRPr="00DF0430">
              <w:t>1.2</w:t>
            </w:r>
            <w:r w:rsidRPr="00DF0430">
              <w:tab/>
              <w:t>Identify and access internal and external sources to produce required information.</w:t>
            </w:r>
          </w:p>
          <w:p w:rsidR="00000000" w:rsidRPr="00DF0430" w:rsidP="00DF0430">
            <w:pPr>
              <w:pStyle w:val="List"/>
            </w:pPr>
            <w:r w:rsidRPr="00DF0430">
              <w:t>1.3</w:t>
            </w:r>
            <w:r w:rsidRPr="00DF0430">
              <w:tab/>
              <w:t xml:space="preserve">Collect, organise, record and report information. </w:t>
            </w:r>
          </w:p>
          <w:p w:rsidR="00000000" w:rsidP="00DF0430">
            <w:pPr>
              <w:pStyle w:val="List"/>
              <w:rPr>
                <w:lang w:val="en-NZ"/>
              </w:rPr>
            </w:pPr>
            <w:r w:rsidRPr="00DF0430">
              <w:t>1.4</w:t>
            </w:r>
            <w:r w:rsidRPr="00DF0430">
              <w:tab/>
              <w:t>Organise information co</w:t>
            </w:r>
            <w:r w:rsidRPr="00DF0430">
              <w:t>llected in a way that enables easy access and retrieval by other staff.</w:t>
            </w:r>
          </w:p>
        </w:tc>
      </w:tr>
      <w:tr w:rsidTr="00DF04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List"/>
              <w:rPr>
                <w:lang w:val="en-NZ"/>
              </w:rPr>
            </w:pPr>
            <w:r w:rsidRPr="00DF0430">
              <w:rPr>
                <w:rStyle w:val="SpecialBold"/>
              </w:rPr>
              <w:t>2.</w:t>
            </w:r>
            <w:r w:rsidRPr="00DF0430">
              <w:rPr>
                <w:rStyle w:val="SpecialBold"/>
              </w:rPr>
              <w:tab/>
              <w:t>Analyse and interpret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30" w:rsidP="00DF0430">
            <w:pPr>
              <w:pStyle w:val="List"/>
            </w:pPr>
            <w:r w:rsidRPr="00DF0430">
              <w:t>2.1</w:t>
            </w:r>
            <w:r w:rsidRPr="00DF0430">
              <w:tab/>
              <w:t>Evaluate information and its sources for relevance and validity to business and/or client requirements.</w:t>
            </w:r>
          </w:p>
          <w:p w:rsidR="00000000" w:rsidRPr="00DF0430" w:rsidP="00DF0430">
            <w:pPr>
              <w:pStyle w:val="List"/>
            </w:pPr>
            <w:r w:rsidRPr="00DF0430">
              <w:t>2.2</w:t>
            </w:r>
            <w:r w:rsidRPr="00DF0430">
              <w:tab/>
              <w:t>Analyse information as required to</w:t>
            </w:r>
            <w:r w:rsidRPr="00DF0430">
              <w:t xml:space="preserve"> identify key issues.</w:t>
            </w:r>
          </w:p>
          <w:p w:rsidR="00000000" w:rsidP="00DF0430">
            <w:pPr>
              <w:pStyle w:val="List"/>
              <w:rPr>
                <w:lang w:val="en-NZ"/>
              </w:rPr>
            </w:pPr>
            <w:r w:rsidRPr="00DF0430">
              <w:t>2.3</w:t>
            </w:r>
            <w:r w:rsidRPr="00DF0430">
              <w:tab/>
              <w:t xml:space="preserve">Carry out detailed analysis of information as required using relevant techniques including mathematical calculations. </w:t>
            </w:r>
          </w:p>
        </w:tc>
      </w:tr>
      <w:tr w:rsidTr="00DF04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List"/>
              <w:rPr>
                <w:lang w:val="en-NZ"/>
              </w:rPr>
            </w:pPr>
            <w:r w:rsidRPr="00DF0430">
              <w:rPr>
                <w:rStyle w:val="SpecialBold"/>
              </w:rPr>
              <w:t>3.</w:t>
            </w:r>
            <w:r w:rsidRPr="00DF0430">
              <w:rPr>
                <w:rStyle w:val="SpecialBold"/>
              </w:rPr>
              <w:tab/>
              <w:t>Develop and apply workable solutions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30" w:rsidP="00DF0430">
            <w:pPr>
              <w:pStyle w:val="List"/>
            </w:pPr>
            <w:r w:rsidRPr="00DF0430">
              <w:t>3.1</w:t>
            </w:r>
            <w:r w:rsidRPr="00DF0430">
              <w:tab/>
              <w:t>Develop workable solutions to business and/or client requirements.</w:t>
            </w:r>
            <w:r w:rsidRPr="00DF0430">
              <w:t xml:space="preserve"> </w:t>
            </w:r>
          </w:p>
          <w:p w:rsidR="00000000" w:rsidRPr="00DF0430" w:rsidP="00DF0430">
            <w:pPr>
              <w:pStyle w:val="List"/>
            </w:pPr>
            <w:r w:rsidRPr="00DF0430">
              <w:t>3.2</w:t>
            </w:r>
            <w:r w:rsidRPr="00DF0430">
              <w:tab/>
              <w:t>Communicate or implement proposed solutions as required.</w:t>
            </w:r>
          </w:p>
          <w:p w:rsidR="00000000" w:rsidP="00DF0430">
            <w:pPr>
              <w:pStyle w:val="List"/>
              <w:rPr>
                <w:lang w:val="en-NZ"/>
              </w:rPr>
            </w:pPr>
            <w:r w:rsidRPr="00DF0430">
              <w:t>3.3</w:t>
            </w:r>
            <w:r w:rsidRPr="00DF0430">
              <w:tab/>
              <w:t>Report and present information in required medium using relevant technology.</w:t>
            </w:r>
          </w:p>
        </w:tc>
      </w:tr>
      <w:tr w:rsidTr="00DF04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List"/>
              <w:rPr>
                <w:lang w:val="en-NZ"/>
              </w:rPr>
            </w:pPr>
            <w:r w:rsidRPr="00DF0430">
              <w:rPr>
                <w:rStyle w:val="SpecialBold"/>
              </w:rPr>
              <w:t>4.</w:t>
            </w:r>
            <w:r w:rsidRPr="00DF0430">
              <w:rPr>
                <w:rStyle w:val="SpecialBold"/>
              </w:rPr>
              <w:tab/>
              <w:t>Maintain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30" w:rsidP="00DF0430">
            <w:pPr>
              <w:pStyle w:val="List"/>
            </w:pPr>
            <w:r w:rsidRPr="00DF0430">
              <w:t>4.1</w:t>
            </w:r>
            <w:r w:rsidRPr="00DF0430">
              <w:tab/>
            </w:r>
            <w:r w:rsidRPr="00DF0430">
              <w:t>Maintain information and records to ensure data and system integrity using a range of standard and complex information systems and operations.</w:t>
            </w:r>
          </w:p>
          <w:p w:rsidR="00000000" w:rsidRPr="00DF0430" w:rsidP="00DF0430">
            <w:pPr>
              <w:pStyle w:val="List"/>
            </w:pPr>
            <w:r w:rsidRPr="00DF0430">
              <w:t>4.2</w:t>
            </w:r>
            <w:r w:rsidRPr="00DF0430">
              <w:tab/>
              <w:t>Reconcile routine data and records as required.</w:t>
            </w:r>
          </w:p>
          <w:p w:rsidR="00000000" w:rsidRPr="00DF0430" w:rsidP="00DF0430">
            <w:pPr>
              <w:pStyle w:val="List"/>
            </w:pPr>
            <w:r w:rsidRPr="00DF0430">
              <w:t>4.3</w:t>
            </w:r>
            <w:r w:rsidRPr="00DF0430">
              <w:tab/>
              <w:t>Identify and correct inadequacies in system/s relating to</w:t>
            </w:r>
            <w:r w:rsidRPr="00DF0430">
              <w:t xml:space="preserve"> information retrieval or reported to relevant staff as required.</w:t>
            </w:r>
          </w:p>
        </w:tc>
      </w:tr>
    </w:tbl>
    <w:p w:rsidR="00000000" w:rsidRPr="00DF0430" w:rsidP="00DF0430">
      <w:pPr>
        <w:pStyle w:val="BodyText"/>
      </w:pPr>
    </w:p>
    <w:p w:rsidR="00000000" w:rsidRPr="00DF0430" w:rsidP="00DF0430">
      <w:pPr>
        <w:pStyle w:val="AllowPageBreak"/>
      </w:pPr>
    </w:p>
    <w:p w:rsidR="00000000" w:rsidRPr="00DF0430" w:rsidP="00DF0430">
      <w:pPr>
        <w:pStyle w:val="Heading1"/>
      </w:pPr>
      <w:bookmarkStart w:id="5" w:name="O_816118"/>
      <w:bookmarkEnd w:id="5"/>
      <w:r w:rsidRPr="00DF0430">
        <w:t>Foundation Skills</w:t>
      </w:r>
    </w:p>
    <w:p w:rsidR="00000000" w:rsidRPr="00DF0430" w:rsidP="00392DCA">
      <w:pPr>
        <w:pStyle w:val="BodyText"/>
      </w:pPr>
      <w:r w:rsidRPr="00DF0430">
        <w:t>Foundation skills are embedded within the elements and performance criteria of this unit.</w:t>
      </w:r>
    </w:p>
    <w:p w:rsidR="00000000" w:rsidRPr="00DF0430" w:rsidP="00DF0430">
      <w:pPr>
        <w:pStyle w:val="Heading1"/>
      </w:pPr>
      <w:bookmarkStart w:id="6" w:name="O_816120"/>
      <w:bookmarkEnd w:id="6"/>
      <w:r w:rsidRPr="00DF0430">
        <w:t>Unit Mapping Information</w:t>
      </w:r>
    </w:p>
    <w:p w:rsidR="00000000" w:rsidRPr="00DF0430" w:rsidP="00392DCA">
      <w:pPr>
        <w:pStyle w:val="BodyText"/>
      </w:pPr>
      <w:r w:rsidRPr="00DF0430">
        <w:t xml:space="preserve">This unit supersedes </w:t>
      </w:r>
      <w:r w:rsidRPr="00DF0430">
        <w:t>and is equivalent to PSPGOV406B Gather and analyse information.</w:t>
      </w:r>
    </w:p>
    <w:p w:rsidR="00000000" w:rsidRPr="00DF0430" w:rsidP="00DF0430">
      <w:pPr>
        <w:pStyle w:val="Heading1"/>
      </w:pPr>
      <w:bookmarkStart w:id="7" w:name="O_816127"/>
      <w:bookmarkEnd w:id="7"/>
      <w:r w:rsidRPr="00DF0430">
        <w:t>Links</w:t>
      </w:r>
    </w:p>
    <w:p w:rsidR="00000000" w:rsidRPr="00DF0430" w:rsidP="00392DCA">
      <w:pPr>
        <w:pStyle w:val="BodyText"/>
      </w:pPr>
      <w:r w:rsidRPr="00DF04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5D93">
        <w:rPr>
          <w:rStyle w:val="Hyperlink"/>
        </w:rPr>
        <w:t>https://vetnet.gov.au/Pages/TrainingDocs.aspx?q=bebbece7-ff48-4d2c-8876-405679019623</w:t>
      </w:r>
      <w:r>
        <w:fldChar w:fldCharType="end"/>
      </w:r>
    </w:p>
    <w:p w:rsidR="00000000" w:rsidRPr="00DF0430" w:rsidP="00392DCA">
      <w:pPr>
        <w:pStyle w:val="BodyText"/>
      </w:pPr>
      <w:r w:rsidRPr="00DF0430">
        <w:t>Companion Volume implem</w:t>
      </w:r>
      <w:r w:rsidRPr="00DF0430">
        <w:t xml:space="preserve">entation guides are found in VETNet - </w:t>
      </w:r>
      <w:r>
        <w:fldChar w:fldCharType="begin"/>
      </w:r>
      <w:r>
        <w:instrText xml:space="preserve"> HYPERLINK "https://vetnet.gov.au/Pages/TrainingDocs.aspx?q=bebbece7-ff48-4d2c-8876-405679019623" </w:instrText>
      </w:r>
      <w:r>
        <w:fldChar w:fldCharType="separate"/>
      </w:r>
      <w:r w:rsidRPr="00D35D93">
        <w:rPr>
          <w:rStyle w:val="Hyperlink"/>
        </w:rPr>
        <w:t>https://vetnet.gov.au/Pages/TrainingDocs.aspx?q=bebbece7-ff48-4d2c-8876-405679019623</w:t>
      </w:r>
      <w:r>
        <w:fldChar w:fldCharType="end"/>
      </w:r>
    </w:p>
    <w:p w:rsidR="00000000" w:rsidRPr="00DF0430" w:rsidP="00392DCA">
      <w:pPr>
        <w:pStyle w:val="BodyText"/>
      </w:pPr>
      <w:r w:rsidRPr="00DF04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5D93">
        <w:rPr>
          <w:rStyle w:val="Hyperlink"/>
        </w:rPr>
        <w:t>https://vetnet.gov.au/Pages/TrainingDocs.aspx?q=bebbece7-ff48-4d2c-8876-405679019623</w:t>
      </w:r>
      <w:r>
        <w:fldChar w:fldCharType="end"/>
      </w:r>
    </w:p>
    <w:p w:rsidR="00000000" w:rsidRPr="00DF0430" w:rsidP="00392DCA">
      <w:pPr>
        <w:pStyle w:val="BodyText"/>
      </w:pPr>
      <w:r w:rsidRPr="00DF04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5D93">
        <w:rPr>
          <w:rStyle w:val="Hyperlink"/>
        </w:rPr>
        <w:t>https://vetnet.gov.au/Pages/TrainingDocs.aspx?q=bebbece7-ff48-4d2c-8876-405679019623</w:t>
      </w:r>
      <w:r>
        <w:fldChar w:fldCharType="end"/>
      </w:r>
    </w:p>
    <w:p w:rsidR="00000000" w:rsidRPr="00DF0430" w:rsidP="00392DCA">
      <w:pPr>
        <w:pStyle w:val="BodyText"/>
        <w:sectPr w:rsidSect="00DF0430">
          <w:headerReference w:type="default" r:id="rId10"/>
          <w:footerReference w:type="default" r:id="rId11"/>
          <w:pgSz w:w="11908" w:h="16833"/>
          <w:pgMar w:top="1702" w:right="1418" w:bottom="1702" w:left="1418" w:header="992" w:footer="992" w:gutter="0"/>
          <w:cols w:space="720"/>
          <w:noEndnote/>
          <w:docGrid w:linePitch="299"/>
        </w:sectPr>
      </w:pPr>
    </w:p>
    <w:p w:rsidR="00000000" w:rsidRPr="00DF0430" w:rsidP="00DF0430">
      <w:pPr>
        <w:pStyle w:val="SuperHeading"/>
      </w:pPr>
      <w:r w:rsidRPr="00DF0430">
        <w:t xml:space="preserve">Assessment </w:t>
      </w:r>
      <w:r w:rsidRPr="00DF0430">
        <w:t>Requirements for PSPGEN027 Gather and analyse information</w:t>
      </w:r>
    </w:p>
    <w:p w:rsidR="00000000" w:rsidRPr="00DF0430" w:rsidP="00DF0430">
      <w:pPr>
        <w:pStyle w:val="Heading1"/>
      </w:pPr>
      <w:bookmarkStart w:id="8" w:name="O_816122"/>
      <w:bookmarkEnd w:id="8"/>
      <w:r w:rsidRPr="00DF0430">
        <w:t>Modification History</w:t>
      </w:r>
    </w:p>
    <w:tbl>
      <w:tblPr>
        <w:tblW w:w="0" w:type="auto"/>
        <w:tblLayout w:type="fixed"/>
        <w:tblCellMar>
          <w:left w:w="62" w:type="dxa"/>
          <w:right w:w="62" w:type="dxa"/>
        </w:tblCellMar>
        <w:tblLook w:val="0000"/>
      </w:tblPr>
      <w:tblGrid>
        <w:gridCol w:w="1134"/>
        <w:gridCol w:w="7937"/>
      </w:tblGrid>
      <w:tr w:rsidTr="00392D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TableHeading"/>
              <w:rPr>
                <w:lang w:val="en-NZ"/>
              </w:rPr>
            </w:pPr>
            <w:r w:rsidRPr="00DF04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TableHeading"/>
              <w:rPr>
                <w:lang w:val="en-NZ"/>
              </w:rPr>
            </w:pPr>
            <w:r w:rsidRPr="00DF0430">
              <w:t>Comments</w:t>
            </w:r>
          </w:p>
        </w:tc>
      </w:tr>
      <w:tr w:rsidTr="00392D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430">
            <w:pPr>
              <w:pStyle w:val="BodyText"/>
              <w:rPr>
                <w:lang w:val="en-NZ"/>
              </w:rPr>
            </w:pPr>
            <w:r w:rsidRPr="00DF04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430" w:rsidP="00DF0430">
            <w:pPr>
              <w:pStyle w:val="BodyText"/>
            </w:pPr>
            <w:r w:rsidRPr="00DF0430">
              <w:t xml:space="preserve">These Assessment Requirements were released in PSP Public Sector Training Package release 1.0 and meet the Standards for Training Packages. </w:t>
            </w:r>
          </w:p>
          <w:p w:rsidR="00000000" w:rsidRPr="00DF0430" w:rsidP="00DF0430">
            <w:pPr>
              <w:pStyle w:val="BodyText"/>
            </w:pPr>
          </w:p>
          <w:p w:rsidR="00000000" w:rsidRPr="00DF0430" w:rsidP="00DF0430">
            <w:pPr>
              <w:pStyle w:val="ListBullet"/>
            </w:pPr>
            <w:r w:rsidRPr="00DF0430">
              <w:t>Assessment Requirements created drawing upon specified assessment information from superseded unit</w:t>
            </w:r>
          </w:p>
        </w:tc>
      </w:tr>
    </w:tbl>
    <w:p w:rsidR="00000000" w:rsidRPr="00DF0430" w:rsidP="00DF0430">
      <w:pPr>
        <w:pStyle w:val="BodyText"/>
      </w:pPr>
    </w:p>
    <w:p w:rsidR="00000000" w:rsidRPr="00DF0430" w:rsidP="00DF0430">
      <w:pPr>
        <w:pStyle w:val="AllowPageBreak"/>
      </w:pPr>
    </w:p>
    <w:p w:rsidR="00000000" w:rsidRPr="00DF0430" w:rsidP="00DF0430">
      <w:pPr>
        <w:pStyle w:val="Heading1"/>
      </w:pPr>
      <w:bookmarkStart w:id="9" w:name="O_816123"/>
      <w:bookmarkEnd w:id="9"/>
      <w:r w:rsidRPr="00DF0430">
        <w:t>Performance Evidence</w:t>
      </w:r>
    </w:p>
    <w:p w:rsidR="00000000" w:rsidRPr="00DF0430" w:rsidP="00392DCA">
      <w:pPr>
        <w:pStyle w:val="BodyText"/>
      </w:pPr>
      <w:r w:rsidRPr="00DF043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F0430" w:rsidP="00DF0430">
      <w:pPr>
        <w:pStyle w:val="ListBullet"/>
      </w:pPr>
      <w:r w:rsidRPr="00DF0430">
        <w:t>accessi</w:t>
      </w:r>
      <w:r w:rsidRPr="00DF0430">
        <w:t>ng and using information ethically and legally</w:t>
      </w:r>
    </w:p>
    <w:p w:rsidR="00000000" w:rsidRPr="00DF0430" w:rsidP="00DF0430">
      <w:pPr>
        <w:pStyle w:val="ListBullet"/>
      </w:pPr>
      <w:r w:rsidRPr="00DF0430">
        <w:t>using manual and computerised techniques for information management</w:t>
      </w:r>
    </w:p>
    <w:p w:rsidR="00000000" w:rsidRPr="00DF0430" w:rsidP="00DF0430">
      <w:pPr>
        <w:pStyle w:val="ListBullet"/>
      </w:pPr>
      <w:r w:rsidRPr="00DF0430">
        <w:t>applying computer technology to data storage, security, retrieval and presentation</w:t>
      </w:r>
    </w:p>
    <w:p w:rsidR="00000000" w:rsidRPr="00DF0430" w:rsidP="00DF0430">
      <w:pPr>
        <w:pStyle w:val="ListBullet"/>
      </w:pPr>
      <w:r w:rsidRPr="00DF0430">
        <w:t>using basic statistical and numerical manipulation</w:t>
      </w:r>
    </w:p>
    <w:p w:rsidR="00000000" w:rsidRPr="00DF0430" w:rsidP="00DF0430">
      <w:pPr>
        <w:pStyle w:val="ListBullet"/>
      </w:pPr>
      <w:r w:rsidRPr="00DF0430">
        <w:t>using critical analysis techniques</w:t>
      </w:r>
    </w:p>
    <w:p w:rsidR="00000000" w:rsidRPr="00DF0430" w:rsidP="00DF0430">
      <w:pPr>
        <w:pStyle w:val="ListBullet"/>
      </w:pPr>
      <w:r w:rsidRPr="00DF0430">
        <w:t>communicating with colleagues and supervisors</w:t>
      </w:r>
    </w:p>
    <w:p w:rsidR="00000000" w:rsidRPr="00DF0430" w:rsidP="00DF0430">
      <w:pPr>
        <w:pStyle w:val="ListBullet"/>
      </w:pPr>
      <w:r w:rsidRPr="00DF0430">
        <w:t>presenting information in different ways</w:t>
      </w:r>
    </w:p>
    <w:p w:rsidR="00000000" w:rsidRPr="00DF0430" w:rsidP="00DF0430">
      <w:pPr>
        <w:pStyle w:val="ListBullet"/>
      </w:pPr>
      <w:r w:rsidRPr="00DF0430">
        <w:t>using problem solving techniques and referring problems as required</w:t>
      </w:r>
    </w:p>
    <w:p w:rsidR="00000000" w:rsidRPr="00DF0430" w:rsidP="00DF0430">
      <w:pPr>
        <w:pStyle w:val="AllowPageBreak"/>
      </w:pPr>
    </w:p>
    <w:p w:rsidR="00000000" w:rsidRPr="00DF0430" w:rsidP="00DF0430">
      <w:pPr>
        <w:pStyle w:val="Heading1"/>
      </w:pPr>
      <w:bookmarkStart w:id="10" w:name="O_816124"/>
      <w:bookmarkEnd w:id="10"/>
      <w:r w:rsidRPr="00DF0430">
        <w:t>Knowledge Evidence</w:t>
      </w:r>
    </w:p>
    <w:p w:rsidR="00000000" w:rsidRPr="00DF0430" w:rsidP="00392DCA">
      <w:pPr>
        <w:pStyle w:val="BodyText"/>
      </w:pPr>
      <w:r w:rsidRPr="00DF0430">
        <w:t>Evidence required to demonstra</w:t>
      </w:r>
      <w:r w:rsidRPr="00DF0430">
        <w:t>te competence must satisfy all of the requirements of the elements and performance criteria. If not otherwise specified the depth of knowledge demonstrated must be appropriate to the job context of the candidate.</w:t>
      </w:r>
    </w:p>
    <w:p w:rsidR="00000000" w:rsidRPr="00DF0430" w:rsidP="00DF0430">
      <w:pPr>
        <w:pStyle w:val="ListBullet"/>
      </w:pPr>
      <w:r w:rsidRPr="00DF0430">
        <w:t>public sector legislation including WHS an</w:t>
      </w:r>
      <w:r w:rsidRPr="00DF0430">
        <w:t>d environment</w:t>
      </w:r>
    </w:p>
    <w:p w:rsidR="00000000" w:rsidRPr="00DF0430" w:rsidP="00DF0430">
      <w:pPr>
        <w:pStyle w:val="ListBullet"/>
      </w:pPr>
      <w:r w:rsidRPr="00DF0430">
        <w:t xml:space="preserve">policies, procedures and guidelines relating to information handling in the public sector, including confidentiality, privacy, security, freedom of information </w:t>
      </w:r>
    </w:p>
    <w:p w:rsidR="00000000" w:rsidRPr="00DF0430" w:rsidP="00DF0430">
      <w:pPr>
        <w:pStyle w:val="ListBullet"/>
      </w:pPr>
      <w:r w:rsidRPr="00DF0430">
        <w:t xml:space="preserve">data collection and management procedures </w:t>
      </w:r>
    </w:p>
    <w:p w:rsidR="00000000" w:rsidRPr="00DF0430" w:rsidP="00DF0430">
      <w:pPr>
        <w:pStyle w:val="ListBullet"/>
      </w:pPr>
      <w:r w:rsidRPr="00DF0430">
        <w:t>organisational information handling an</w:t>
      </w:r>
      <w:r w:rsidRPr="00DF0430">
        <w:t>d storage procedures</w:t>
      </w:r>
    </w:p>
    <w:p w:rsidR="00000000" w:rsidRPr="00DF0430" w:rsidP="00DF0430">
      <w:pPr>
        <w:pStyle w:val="ListBullet"/>
      </w:pPr>
      <w:r w:rsidRPr="00DF0430">
        <w:t>cultural aspects of information and meaning</w:t>
      </w:r>
    </w:p>
    <w:p w:rsidR="00000000" w:rsidRPr="00DF0430" w:rsidP="00DF0430">
      <w:pPr>
        <w:pStyle w:val="ListBullet"/>
      </w:pPr>
      <w:r w:rsidRPr="00DF0430">
        <w:t>sources of public sector work</w:t>
      </w:r>
      <w:r w:rsidRPr="00DF0430">
        <w:noBreakHyphen/>
        <w:t>related information</w:t>
      </w:r>
    </w:p>
    <w:p w:rsidR="00000000" w:rsidRPr="00DF0430" w:rsidP="00DF0430">
      <w:pPr>
        <w:pStyle w:val="ListBullet"/>
      </w:pPr>
      <w:r w:rsidRPr="00DF0430">
        <w:t>economic, legal, security and social issues surrounding the use of information</w:t>
      </w:r>
    </w:p>
    <w:p w:rsidR="00000000" w:rsidRPr="00DF0430" w:rsidP="00DF0430">
      <w:pPr>
        <w:pStyle w:val="ListBullet"/>
      </w:pPr>
      <w:r w:rsidRPr="00DF0430">
        <w:t xml:space="preserve">public sector standards </w:t>
      </w:r>
    </w:p>
    <w:p w:rsidR="00000000" w:rsidRPr="00DF0430" w:rsidP="00DF0430">
      <w:pPr>
        <w:pStyle w:val="ListBullet"/>
      </w:pPr>
      <w:r w:rsidRPr="00DF0430">
        <w:t>electronic and manual filing systems</w:t>
      </w:r>
    </w:p>
    <w:p w:rsidR="00000000" w:rsidRPr="00DF0430" w:rsidP="00DF0430">
      <w:pPr>
        <w:pStyle w:val="ListBullet"/>
      </w:pPr>
      <w:r w:rsidRPr="00DF0430">
        <w:t>databases and data storage systems</w:t>
      </w:r>
    </w:p>
    <w:p w:rsidR="00000000" w:rsidRPr="00DF0430" w:rsidP="00DF0430">
      <w:pPr>
        <w:pStyle w:val="AllowPageBreak"/>
      </w:pPr>
    </w:p>
    <w:p w:rsidR="00000000" w:rsidRPr="00DF0430" w:rsidP="00DF0430">
      <w:pPr>
        <w:pStyle w:val="Heading1"/>
      </w:pPr>
      <w:bookmarkStart w:id="11" w:name="O_816125"/>
      <w:bookmarkEnd w:id="11"/>
      <w:r w:rsidRPr="00DF0430">
        <w:t>Assessment Conditions</w:t>
      </w:r>
    </w:p>
    <w:p w:rsidR="00000000" w:rsidRPr="00DF0430" w:rsidP="00392DCA">
      <w:pPr>
        <w:pStyle w:val="BodyText"/>
      </w:pPr>
      <w:r w:rsidRPr="00DF0430">
        <w:t>This unit contains no specific industry-mandated assessment conditions. Guidance on suggested and recommended conditions and methods can be found in the Implementation Guide.</w:t>
      </w:r>
    </w:p>
    <w:p w:rsidR="00392DCA" w:rsidP="00392DCA">
      <w:pPr>
        <w:pStyle w:val="BodyText"/>
      </w:pPr>
      <w:r w:rsidRPr="00DF0430">
        <w:t>Assessors must satisfy the NVR/AQTF mandatory competency requirements for assessors.</w:t>
      </w:r>
    </w:p>
    <w:p w:rsidR="00000000" w:rsidRPr="00DF0430" w:rsidP="00DF0430">
      <w:pPr>
        <w:pStyle w:val="Heading1"/>
      </w:pPr>
      <w:bookmarkStart w:id="12" w:name="O_816128"/>
      <w:bookmarkEnd w:id="12"/>
      <w:r w:rsidRPr="00DF0430">
        <w:t>Links</w:t>
      </w:r>
    </w:p>
    <w:p w:rsidR="00000000" w:rsidRPr="00DF0430" w:rsidP="00392DCA">
      <w:pPr>
        <w:pStyle w:val="BodyText"/>
      </w:pPr>
      <w:r w:rsidRPr="00DF04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5D93">
        <w:rPr>
          <w:rStyle w:val="Hyperlink"/>
        </w:rPr>
        <w:t>https://vetnet.gov.au/Pages/TrainingDocs.aspx?q=bebbece7-ff48-4d2c-8876-405679019623</w:t>
      </w:r>
      <w:r>
        <w:fldChar w:fldCharType="end"/>
      </w:r>
    </w:p>
    <w:p w:rsidR="00000000" w:rsidRPr="00DF0430" w:rsidP="00392DCA">
      <w:pPr>
        <w:pStyle w:val="BodyText"/>
      </w:pPr>
      <w:r w:rsidRPr="00DF0430">
        <w:t>C</w:t>
      </w:r>
      <w:r w:rsidRPr="00DF0430">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D35D93">
        <w:rPr>
          <w:rStyle w:val="Hyperlink"/>
        </w:rPr>
        <w:t>https://vetnet.gov.au/Pages/TrainingDocs.aspx?q=bebbece7-ff48-4d2c-8876-405679019623</w:t>
      </w:r>
      <w:r>
        <w:fldChar w:fldCharType="end"/>
      </w:r>
    </w:p>
    <w:p w:rsidR="00000000" w:rsidRPr="00DF0430" w:rsidP="00392DCA">
      <w:pPr>
        <w:pStyle w:val="BodyText"/>
      </w:pPr>
      <w:r w:rsidRPr="00DF04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5D93">
        <w:rPr>
          <w:rStyle w:val="Hyperlink"/>
        </w:rPr>
        <w:t>https://vetnet.gov.au/Pages/TrainingDocs.aspx?q=bebbece7-ff48-4d2c-8876-405679019623</w:t>
      </w:r>
      <w:r>
        <w:fldChar w:fldCharType="end"/>
      </w:r>
    </w:p>
    <w:p w:rsidR="00000000" w:rsidRPr="00DF0430" w:rsidP="00DF0430"/>
    <w:sectPr w:rsidSect="00DF04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30" w:rsidRPr="00392DCA" w:rsidP="00392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CA" w:rsidP="00DF0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2DCA" w:rsidP="00DF04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92DCA" w:rsidP="00DF04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30" w:rsidP="00DF0430">
    <w:pPr>
      <w:pStyle w:val="Footer"/>
      <w:framePr w:wrap="around"/>
    </w:pPr>
    <w:r>
      <w:fldChar w:fldCharType="begin"/>
    </w:r>
    <w:r>
      <w:instrText xml:space="preserve"> DOCPROPERTY  Subject  \* MERGEFORMAT </w:instrText>
    </w:r>
    <w:r>
      <w:fldChar w:fldCharType="separate"/>
    </w:r>
    <w:r w:rsidR="00392DCA">
      <w:t>Approved</w:t>
    </w:r>
    <w:r w:rsidR="00392DCA">
      <w:fldChar w:fldCharType="end"/>
    </w:r>
    <w:r>
      <w:tab/>
      <w:t xml:space="preserve">Page </w:t>
    </w:r>
    <w:r>
      <w:fldChar w:fldCharType="begin"/>
    </w:r>
    <w:r>
      <w:instrText xml:space="preserve"> PAGE  \* Arabic  \* MERGEFORMAT </w:instrText>
    </w:r>
    <w:r>
      <w:fldChar w:fldCharType="separate"/>
    </w:r>
    <w:r w:rsidR="00392D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2DCA">
      <w:rPr>
        <w:noProof/>
      </w:rPr>
      <w:t>4</w:t>
    </w:r>
    <w:r>
      <w:rPr>
        <w:noProof/>
      </w:rPr>
      <w:fldChar w:fldCharType="end"/>
    </w:r>
  </w:p>
  <w:p w:rsidR="00DF0430" w:rsidP="00DF0430">
    <w:pPr>
      <w:pStyle w:val="Footer"/>
      <w:framePr w:wrap="around"/>
    </w:pPr>
    <w:r>
      <w:t xml:space="preserve">© Commonwealth of Australia, </w:t>
    </w:r>
    <w:r>
      <w:fldChar w:fldCharType="begin"/>
    </w:r>
    <w:r>
      <w:instrText xml:space="preserve"> DATE  \@ "yyyy"  \* MERGEFORMAT </w:instrText>
    </w:r>
    <w:r>
      <w:fldChar w:fldCharType="separate"/>
    </w:r>
    <w:r w:rsidR="00392DCA">
      <w:rPr>
        <w:noProof/>
      </w:rPr>
      <w:t>2025</w:t>
    </w:r>
    <w:r>
      <w:fldChar w:fldCharType="end"/>
    </w:r>
    <w:r>
      <w:tab/>
    </w:r>
    <w:r>
      <w:fldChar w:fldCharType="begin"/>
    </w:r>
    <w:r>
      <w:instrText xml:space="preserve"> DOCPROPERTY  Author  \* MERGEFORMAT </w:instrText>
    </w:r>
    <w:r>
      <w:fldChar w:fldCharType="separate"/>
    </w:r>
    <w:r w:rsidR="00392DCA">
      <w:t>Public Skills Australia</w:t>
    </w:r>
    <w:r w:rsidR="00392DCA">
      <w:fldChar w:fldCharType="end"/>
    </w:r>
  </w:p>
  <w:p w:rsidR="00DF0430" w:rsidP="00DF0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430" w:rsidRPr="00392DCA" w:rsidP="00392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DCA" w:rsidRPr="002D2AF8" w:rsidP="00DF0430">
    <w:pPr>
      <w:pStyle w:val="Header"/>
      <w:framePr w:wrap="around"/>
    </w:pPr>
    <w:r>
      <w:fldChar w:fldCharType="begin"/>
    </w:r>
    <w:r>
      <w:instrText xml:space="preserve"> TITLE   \* MERGEFORMAT </w:instrText>
    </w:r>
    <w:r>
      <w:fldChar w:fldCharType="separate"/>
    </w:r>
    <w:r>
      <w:t>PSPGEN027 Gather and analyse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2DCA" w:rsidP="00DF04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430" w:rsidRPr="002D2AF8" w:rsidP="00DF0430">
    <w:pPr>
      <w:pStyle w:val="Header"/>
      <w:framePr w:wrap="around"/>
    </w:pPr>
    <w:r>
      <w:fldChar w:fldCharType="begin"/>
    </w:r>
    <w:r>
      <w:instrText xml:space="preserve"> TITLE   \* MERGEFORMAT </w:instrText>
    </w:r>
    <w:r>
      <w:fldChar w:fldCharType="separate"/>
    </w:r>
    <w:r w:rsidR="00392DCA">
      <w:t>PSPGEN027 Gather and analyse information</w:t>
    </w:r>
    <w:r w:rsidR="00392DCA">
      <w:fldChar w:fldCharType="end"/>
    </w:r>
    <w:r>
      <w:tab/>
      <w:t xml:space="preserve">Date this document was generated: </w:t>
    </w:r>
    <w:r>
      <w:fldChar w:fldCharType="begin"/>
    </w:r>
    <w:r>
      <w:instrText xml:space="preserve"> CREATEDATE  \@ "d MMMM yyyy"  \* MERGEFORMAT </w:instrText>
    </w:r>
    <w:r>
      <w:fldChar w:fldCharType="separate"/>
    </w:r>
    <w:r w:rsidR="00392DCA">
      <w:rPr>
        <w:noProof/>
      </w:rPr>
      <w:t>1 March 2025</w:t>
    </w:r>
    <w:r>
      <w:fldChar w:fldCharType="end"/>
    </w:r>
  </w:p>
  <w:p w:rsidR="00DF0430" w:rsidP="00DF0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945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C64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430"/>
    <w:pPr>
      <w:spacing w:before="360" w:after="60"/>
      <w:outlineLvl w:val="0"/>
    </w:pPr>
    <w:rPr>
      <w:sz w:val="32"/>
    </w:rPr>
  </w:style>
  <w:style w:type="paragraph" w:styleId="Heading2">
    <w:name w:val="heading 2"/>
    <w:basedOn w:val="HeadingBase"/>
    <w:next w:val="BodyText"/>
    <w:link w:val="Heading2Char"/>
    <w:qFormat/>
    <w:rsid w:val="00DF0430"/>
    <w:pPr>
      <w:keepLines/>
      <w:spacing w:before="240" w:after="120"/>
      <w:outlineLvl w:val="1"/>
    </w:pPr>
    <w:rPr>
      <w:sz w:val="28"/>
      <w:szCs w:val="40"/>
    </w:rPr>
  </w:style>
  <w:style w:type="paragraph" w:styleId="Heading3">
    <w:name w:val="heading 3"/>
    <w:basedOn w:val="HeadingBase"/>
    <w:next w:val="BodyText"/>
    <w:link w:val="Heading3Char"/>
    <w:qFormat/>
    <w:rsid w:val="00DF0430"/>
    <w:pPr>
      <w:spacing w:before="180" w:after="120"/>
      <w:outlineLvl w:val="2"/>
    </w:pPr>
    <w:rPr>
      <w:spacing w:val="-10"/>
      <w:kern w:val="32"/>
    </w:rPr>
  </w:style>
  <w:style w:type="paragraph" w:styleId="Heading4">
    <w:name w:val="heading 4"/>
    <w:basedOn w:val="HeadingBase"/>
    <w:next w:val="BodyText"/>
    <w:link w:val="Heading4Char"/>
    <w:qFormat/>
    <w:rsid w:val="00DF0430"/>
    <w:pPr>
      <w:spacing w:before="160" w:after="120"/>
      <w:outlineLvl w:val="3"/>
    </w:pPr>
    <w:rPr>
      <w:sz w:val="22"/>
    </w:rPr>
  </w:style>
  <w:style w:type="paragraph" w:styleId="Heading5">
    <w:name w:val="heading 5"/>
    <w:basedOn w:val="HeadingBase"/>
    <w:next w:val="Normal"/>
    <w:link w:val="Heading5Char"/>
    <w:qFormat/>
    <w:rsid w:val="00DF0430"/>
    <w:pPr>
      <w:spacing w:before="80"/>
      <w:outlineLvl w:val="4"/>
    </w:pPr>
    <w:rPr>
      <w:color w:val="918585"/>
      <w:sz w:val="20"/>
    </w:rPr>
  </w:style>
  <w:style w:type="paragraph" w:styleId="Heading6">
    <w:name w:val="heading 6"/>
    <w:basedOn w:val="HeadingBase"/>
    <w:next w:val="Normal"/>
    <w:link w:val="Heading6Char"/>
    <w:qFormat/>
    <w:rsid w:val="00DF0430"/>
    <w:pPr>
      <w:spacing w:before="60"/>
      <w:outlineLvl w:val="5"/>
    </w:pPr>
    <w:rPr>
      <w:color w:val="918585"/>
      <w:sz w:val="20"/>
    </w:rPr>
  </w:style>
  <w:style w:type="paragraph" w:styleId="Heading7">
    <w:name w:val="heading 7"/>
    <w:basedOn w:val="Normal"/>
    <w:next w:val="Normal"/>
    <w:link w:val="Heading7Char"/>
    <w:qFormat/>
    <w:rsid w:val="00DF0430"/>
    <w:pPr>
      <w:ind w:left="720"/>
      <w:outlineLvl w:val="6"/>
    </w:pPr>
    <w:rPr>
      <w:i/>
    </w:rPr>
  </w:style>
  <w:style w:type="paragraph" w:styleId="Heading8">
    <w:name w:val="heading 8"/>
    <w:basedOn w:val="Normal"/>
    <w:next w:val="Normal"/>
    <w:link w:val="Heading8Char"/>
    <w:qFormat/>
    <w:rsid w:val="00DF0430"/>
    <w:pPr>
      <w:ind w:left="720"/>
      <w:outlineLvl w:val="7"/>
    </w:pPr>
    <w:rPr>
      <w:i/>
    </w:rPr>
  </w:style>
  <w:style w:type="paragraph" w:styleId="Heading9">
    <w:name w:val="heading 9"/>
    <w:basedOn w:val="Normal"/>
    <w:next w:val="Normal"/>
    <w:link w:val="Heading9Char"/>
    <w:qFormat/>
    <w:rsid w:val="00DF0430"/>
    <w:pPr>
      <w:ind w:left="720"/>
      <w:outlineLvl w:val="8"/>
    </w:pPr>
    <w:rPr>
      <w:i/>
    </w:rPr>
  </w:style>
  <w:style w:type="character" w:default="1" w:styleId="DefaultParagraphFont">
    <w:name w:val="Default Paragraph Font"/>
    <w:uiPriority w:val="1"/>
    <w:unhideWhenUsed/>
    <w:rsid w:val="00DF0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430"/>
  </w:style>
  <w:style w:type="character" w:customStyle="1" w:styleId="Heading1Char">
    <w:name w:val="Heading 1 Char"/>
    <w:basedOn w:val="DefaultParagraphFont"/>
    <w:link w:val="Heading1"/>
    <w:rsid w:val="00DF0430"/>
    <w:rPr>
      <w:rFonts w:ascii="Times New Roman" w:eastAsia="Times New Roman" w:hAnsi="Times New Roman" w:cs="Times New Roman"/>
      <w:b/>
      <w:sz w:val="32"/>
      <w:szCs w:val="20"/>
      <w:lang w:eastAsia="en-US"/>
    </w:rPr>
  </w:style>
  <w:style w:type="paragraph" w:styleId="BodyText">
    <w:name w:val="Body Text"/>
    <w:basedOn w:val="Normal"/>
    <w:link w:val="BodyTextChar"/>
    <w:rsid w:val="00DF0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430"/>
    <w:rPr>
      <w:rFonts w:ascii="Times New Roman" w:eastAsia="Times New Roman" w:hAnsi="Times New Roman" w:cs="Times New Roman"/>
      <w:sz w:val="24"/>
      <w:lang w:eastAsia="en-US"/>
    </w:rPr>
  </w:style>
  <w:style w:type="paragraph" w:styleId="List">
    <w:name w:val="List"/>
    <w:basedOn w:val="BodyText"/>
    <w:next w:val="BodyText"/>
    <w:rsid w:val="00DF0430"/>
    <w:pPr>
      <w:tabs>
        <w:tab w:val="left" w:pos="340"/>
      </w:tabs>
      <w:spacing w:before="60" w:after="60"/>
      <w:ind w:left="340" w:hanging="340"/>
    </w:pPr>
  </w:style>
  <w:style w:type="paragraph" w:styleId="ListBullet">
    <w:name w:val="List Bullet"/>
    <w:basedOn w:val="List"/>
    <w:rsid w:val="00DF0430"/>
    <w:pPr>
      <w:numPr>
        <w:numId w:val="11"/>
      </w:numPr>
      <w:tabs>
        <w:tab w:val="clear" w:pos="340"/>
      </w:tabs>
      <w:spacing w:before="40" w:after="40"/>
    </w:pPr>
  </w:style>
  <w:style w:type="character" w:customStyle="1" w:styleId="SpecialBold">
    <w:name w:val="Special Bold"/>
    <w:basedOn w:val="DefaultParagraphFont"/>
    <w:rsid w:val="00DF0430"/>
    <w:rPr>
      <w:b/>
      <w:spacing w:val="0"/>
    </w:rPr>
  </w:style>
  <w:style w:type="paragraph" w:customStyle="1" w:styleId="SuperHeading">
    <w:name w:val="SuperHeading"/>
    <w:basedOn w:val="Normal"/>
    <w:rsid w:val="00DF0430"/>
    <w:pPr>
      <w:spacing w:before="240" w:after="120"/>
      <w:outlineLvl w:val="0"/>
    </w:pPr>
    <w:rPr>
      <w:rFonts w:ascii="Times New Roman" w:hAnsi="Times New Roman"/>
      <w:b/>
      <w:sz w:val="32"/>
    </w:rPr>
  </w:style>
  <w:style w:type="paragraph" w:customStyle="1" w:styleId="TableHeading">
    <w:name w:val="Table Heading"/>
    <w:basedOn w:val="HeadingBase"/>
    <w:rsid w:val="00DF0430"/>
    <w:pPr>
      <w:keepLines/>
      <w:pBdr>
        <w:bottom w:val="single" w:sz="6" w:space="1" w:color="918585"/>
      </w:pBdr>
      <w:spacing w:before="240"/>
    </w:pPr>
  </w:style>
  <w:style w:type="paragraph" w:customStyle="1" w:styleId="AllowPageBreak">
    <w:name w:val="AllowPageBreak"/>
    <w:rsid w:val="00DF0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0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430"/>
    <w:rPr>
      <w:rFonts w:ascii="Courier New" w:eastAsia="Times New Roman" w:hAnsi="Courier New" w:cs="Times New Roman"/>
      <w:i/>
      <w:szCs w:val="20"/>
      <w:lang w:eastAsia="en-US"/>
    </w:rPr>
  </w:style>
  <w:style w:type="paragraph" w:customStyle="1" w:styleId="HeadingBase">
    <w:name w:val="Heading Base"/>
    <w:rsid w:val="00DF0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430"/>
    <w:pPr>
      <w:tabs>
        <w:tab w:val="right" w:leader="dot" w:pos="9072"/>
      </w:tabs>
      <w:ind w:left="567"/>
    </w:pPr>
    <w:rPr>
      <w:szCs w:val="22"/>
    </w:rPr>
  </w:style>
  <w:style w:type="paragraph" w:customStyle="1" w:styleId="TOCBase">
    <w:name w:val="TOC Base"/>
    <w:rsid w:val="00DF0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430"/>
    <w:pPr>
      <w:tabs>
        <w:tab w:val="right" w:leader="dot" w:pos="9072"/>
      </w:tabs>
      <w:spacing w:before="40" w:after="40"/>
      <w:ind w:left="284"/>
    </w:pPr>
    <w:rPr>
      <w:rFonts w:ascii="Times New Roman" w:hAnsi="Times New Roman"/>
    </w:rPr>
  </w:style>
  <w:style w:type="paragraph" w:styleId="TOC1">
    <w:name w:val="toc 1"/>
    <w:basedOn w:val="TOCBase"/>
    <w:next w:val="Normal"/>
    <w:rsid w:val="00DF0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430"/>
    <w:rPr>
      <w:rFonts w:ascii="Times New Roman" w:eastAsia="Times New Roman" w:hAnsi="Times New Roman" w:cs="Times New Roman"/>
      <w:sz w:val="16"/>
      <w:lang w:eastAsia="en-US"/>
    </w:rPr>
  </w:style>
  <w:style w:type="paragraph" w:styleId="Title">
    <w:name w:val="Title"/>
    <w:basedOn w:val="HeadingBase"/>
    <w:link w:val="TitleChar"/>
    <w:qFormat/>
    <w:rsid w:val="00DF0430"/>
    <w:pPr>
      <w:spacing w:before="5040"/>
      <w:jc w:val="center"/>
    </w:pPr>
    <w:rPr>
      <w:sz w:val="48"/>
      <w:szCs w:val="72"/>
      <w:lang w:val="en-US"/>
    </w:rPr>
  </w:style>
  <w:style w:type="character" w:customStyle="1" w:styleId="TitleChar">
    <w:name w:val="Title Char"/>
    <w:basedOn w:val="DefaultParagraphFont"/>
    <w:link w:val="Title"/>
    <w:rsid w:val="00DF0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430"/>
    <w:pPr>
      <w:tabs>
        <w:tab w:val="left" w:pos="3600"/>
        <w:tab w:val="left" w:pos="3958"/>
      </w:tabs>
    </w:pPr>
  </w:style>
  <w:style w:type="paragraph" w:customStyle="1" w:styleId="Note">
    <w:name w:val="Note"/>
    <w:basedOn w:val="BodyText"/>
    <w:rsid w:val="00DF0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430"/>
    <w:pPr>
      <w:framePr w:wrap="auto" w:hAnchor="text" w:y="6049"/>
    </w:pPr>
    <w:rPr>
      <w:color w:val="000000"/>
      <w:sz w:val="40"/>
    </w:rPr>
  </w:style>
  <w:style w:type="paragraph" w:customStyle="1" w:styleId="TOCTitle">
    <w:name w:val="TOCTitle"/>
    <w:basedOn w:val="Heading1"/>
    <w:rsid w:val="00DF0430"/>
    <w:pPr>
      <w:spacing w:after="240"/>
      <w:jc w:val="center"/>
      <w:outlineLvl w:val="9"/>
    </w:pPr>
    <w:rPr>
      <w:caps/>
    </w:rPr>
  </w:style>
  <w:style w:type="paragraph" w:customStyle="1" w:styleId="Version">
    <w:name w:val="Version"/>
    <w:rsid w:val="00DF0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430"/>
    <w:pPr>
      <w:numPr>
        <w:numId w:val="12"/>
      </w:numPr>
      <w:tabs>
        <w:tab w:val="clear" w:pos="680"/>
      </w:tabs>
    </w:pPr>
  </w:style>
  <w:style w:type="paragraph" w:styleId="Index1">
    <w:name w:val="index 1"/>
    <w:basedOn w:val="Normal"/>
    <w:next w:val="Normal"/>
    <w:semiHidden/>
    <w:rsid w:val="00DF0430"/>
    <w:pPr>
      <w:keepNext w:val="0"/>
      <w:tabs>
        <w:tab w:val="right" w:pos="4176"/>
      </w:tabs>
      <w:ind w:left="198" w:hanging="198"/>
    </w:pPr>
    <w:rPr>
      <w:rFonts w:ascii="Garamond" w:hAnsi="Garamond"/>
    </w:rPr>
  </w:style>
  <w:style w:type="paragraph" w:styleId="IndexHeading">
    <w:name w:val="index heading"/>
    <w:basedOn w:val="Normal"/>
    <w:next w:val="Index1"/>
    <w:semiHidden/>
    <w:rsid w:val="00DF0430"/>
    <w:pPr>
      <w:spacing w:before="120" w:after="120"/>
    </w:pPr>
    <w:rPr>
      <w:rFonts w:ascii="Arial" w:hAnsi="Arial"/>
      <w:b/>
      <w:color w:val="918585"/>
      <w:sz w:val="24"/>
    </w:rPr>
  </w:style>
  <w:style w:type="paragraph" w:styleId="Header">
    <w:name w:val="header"/>
    <w:basedOn w:val="Normal"/>
    <w:link w:val="HeaderChar"/>
    <w:rsid w:val="00DF0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430"/>
    <w:rPr>
      <w:rFonts w:ascii="Times New Roman" w:eastAsia="Times New Roman" w:hAnsi="Times New Roman" w:cs="Times New Roman"/>
      <w:sz w:val="16"/>
      <w:szCs w:val="20"/>
      <w:lang w:val="en-GB" w:eastAsia="en-US"/>
    </w:rPr>
  </w:style>
  <w:style w:type="paragraph" w:customStyle="1" w:styleId="Chapter">
    <w:name w:val="Chapter"/>
    <w:basedOn w:val="Normal"/>
    <w:rsid w:val="00DF0430"/>
    <w:pPr>
      <w:spacing w:before="240"/>
    </w:pPr>
    <w:rPr>
      <w:rFonts w:ascii="Times New Roman" w:hAnsi="Times New Roman"/>
      <w:smallCaps/>
      <w:spacing w:val="80"/>
      <w:sz w:val="28"/>
    </w:rPr>
  </w:style>
  <w:style w:type="paragraph" w:customStyle="1" w:styleId="InChapter">
    <w:name w:val="InChapter"/>
    <w:basedOn w:val="Heading3"/>
    <w:rsid w:val="00DF0430"/>
    <w:pPr>
      <w:spacing w:after="240"/>
      <w:outlineLvl w:val="9"/>
    </w:pPr>
    <w:rPr>
      <w:noProof/>
    </w:rPr>
  </w:style>
  <w:style w:type="paragraph" w:styleId="Index2">
    <w:name w:val="index 2"/>
    <w:basedOn w:val="Normal"/>
    <w:next w:val="Normal"/>
    <w:semiHidden/>
    <w:rsid w:val="00DF0430"/>
    <w:pPr>
      <w:tabs>
        <w:tab w:val="right" w:pos="4176"/>
      </w:tabs>
      <w:ind w:left="568" w:hanging="284"/>
    </w:pPr>
    <w:rPr>
      <w:rFonts w:ascii="Garamond" w:hAnsi="Garamond"/>
    </w:rPr>
  </w:style>
  <w:style w:type="paragraph" w:customStyle="1" w:styleId="Byline">
    <w:name w:val="Byline"/>
    <w:rsid w:val="00DF0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430"/>
    <w:pPr>
      <w:tabs>
        <w:tab w:val="clear" w:pos="3600"/>
        <w:tab w:val="clear" w:pos="3958"/>
      </w:tabs>
      <w:jc w:val="right"/>
    </w:pPr>
  </w:style>
  <w:style w:type="character" w:styleId="Emphasis">
    <w:name w:val="Emphasis"/>
    <w:basedOn w:val="DefaultParagraphFont"/>
    <w:qFormat/>
    <w:rsid w:val="00DF0430"/>
    <w:rPr>
      <w:i/>
    </w:rPr>
  </w:style>
  <w:style w:type="paragraph" w:styleId="Caption">
    <w:name w:val="caption"/>
    <w:basedOn w:val="BodyText"/>
    <w:next w:val="Normal"/>
    <w:qFormat/>
    <w:rsid w:val="00DF0430"/>
    <w:pPr>
      <w:framePr w:w="2268" w:hSpace="181" w:vSpace="181" w:wrap="around" w:vAnchor="text" w:hAnchor="page" w:x="1135" w:y="285" w:anchorLock="1"/>
    </w:pPr>
    <w:rPr>
      <w:i/>
    </w:rPr>
  </w:style>
  <w:style w:type="paragraph" w:customStyle="1" w:styleId="MiniTOCTitle">
    <w:name w:val="MiniTOCTitle"/>
    <w:basedOn w:val="Heading4"/>
    <w:rsid w:val="00DF0430"/>
    <w:pPr>
      <w:spacing w:before="240"/>
      <w:outlineLvl w:val="9"/>
    </w:pPr>
    <w:rPr>
      <w:noProof/>
      <w:sz w:val="24"/>
    </w:rPr>
  </w:style>
  <w:style w:type="paragraph" w:customStyle="1" w:styleId="MiniTOCItem">
    <w:name w:val="MiniTOCItem"/>
    <w:basedOn w:val="ListBullet"/>
    <w:rsid w:val="00DF0430"/>
    <w:pPr>
      <w:numPr>
        <w:numId w:val="0"/>
      </w:numPr>
      <w:tabs>
        <w:tab w:val="right" w:leader="dot" w:pos="6521"/>
      </w:tabs>
      <w:spacing w:before="0" w:after="0"/>
    </w:pPr>
  </w:style>
  <w:style w:type="paragraph" w:customStyle="1" w:styleId="TOFTitle">
    <w:name w:val="TOFTitle"/>
    <w:basedOn w:val="TOCTitle"/>
    <w:rsid w:val="00DF0430"/>
  </w:style>
  <w:style w:type="paragraph" w:styleId="TableofFigures">
    <w:name w:val="table of figures"/>
    <w:basedOn w:val="Normal"/>
    <w:next w:val="Normal"/>
    <w:semiHidden/>
    <w:rsid w:val="00DF0430"/>
    <w:pPr>
      <w:tabs>
        <w:tab w:val="right" w:leader="dot" w:pos="9072"/>
      </w:tabs>
      <w:ind w:left="970" w:hanging="403"/>
    </w:pPr>
    <w:rPr>
      <w:rFonts w:ascii="Times New Roman" w:hAnsi="Times New Roman"/>
      <w:b/>
    </w:rPr>
  </w:style>
  <w:style w:type="paragraph" w:styleId="ListNumber">
    <w:name w:val="List Number"/>
    <w:basedOn w:val="List"/>
    <w:rsid w:val="00DF0430"/>
    <w:pPr>
      <w:numPr>
        <w:numId w:val="14"/>
      </w:numPr>
      <w:tabs>
        <w:tab w:val="clear" w:pos="340"/>
      </w:tabs>
    </w:pPr>
  </w:style>
  <w:style w:type="character" w:customStyle="1" w:styleId="WingdingSymbols">
    <w:name w:val="Wingding Symbols"/>
    <w:rsid w:val="00DF0430"/>
    <w:rPr>
      <w:rFonts w:ascii="Wingdings" w:hAnsi="Wingdings"/>
    </w:rPr>
  </w:style>
  <w:style w:type="character" w:customStyle="1" w:styleId="HotSpot">
    <w:name w:val="HotSpot"/>
    <w:rsid w:val="00DF0430"/>
    <w:rPr>
      <w:color w:val="0033CC"/>
      <w:u w:val="none"/>
    </w:rPr>
  </w:style>
  <w:style w:type="paragraph" w:customStyle="1" w:styleId="BodyTextRight">
    <w:name w:val="Body Text Right"/>
    <w:basedOn w:val="BodyText"/>
    <w:rsid w:val="00DF0430"/>
    <w:pPr>
      <w:spacing w:before="0" w:after="0"/>
      <w:jc w:val="right"/>
    </w:pPr>
  </w:style>
  <w:style w:type="paragraph" w:styleId="Index3">
    <w:name w:val="index 3"/>
    <w:basedOn w:val="ListNumber2"/>
    <w:next w:val="Normal"/>
    <w:semiHidden/>
    <w:rsid w:val="00DF0430"/>
    <w:pPr>
      <w:numPr>
        <w:numId w:val="0"/>
      </w:numPr>
      <w:tabs>
        <w:tab w:val="right" w:leader="dot" w:pos="4176"/>
      </w:tabs>
    </w:pPr>
  </w:style>
  <w:style w:type="paragraph" w:styleId="ListNumber2">
    <w:name w:val="List Number 2"/>
    <w:basedOn w:val="List2"/>
    <w:rsid w:val="00DF0430"/>
    <w:pPr>
      <w:numPr>
        <w:numId w:val="9"/>
      </w:numPr>
      <w:tabs>
        <w:tab w:val="clear" w:pos="1060"/>
      </w:tabs>
    </w:pPr>
  </w:style>
  <w:style w:type="paragraph" w:customStyle="1" w:styleId="MarginNote">
    <w:name w:val="Margin Note"/>
    <w:basedOn w:val="BodyText"/>
    <w:rsid w:val="00DF0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430"/>
    <w:rPr>
      <w:sz w:val="32"/>
    </w:rPr>
  </w:style>
  <w:style w:type="paragraph" w:customStyle="1" w:styleId="HeadingProcedure">
    <w:name w:val="Heading Procedure"/>
    <w:basedOn w:val="HeadingBase"/>
    <w:next w:val="Normal"/>
    <w:rsid w:val="00DF0430"/>
    <w:pPr>
      <w:tabs>
        <w:tab w:val="left" w:pos="0"/>
      </w:tabs>
      <w:spacing w:before="120" w:after="60"/>
    </w:pPr>
    <w:rPr>
      <w:i/>
      <w:color w:val="918585"/>
      <w:sz w:val="22"/>
    </w:rPr>
  </w:style>
  <w:style w:type="paragraph" w:customStyle="1" w:styleId="TableBodyText">
    <w:name w:val="Table Body Text"/>
    <w:basedOn w:val="BodyText"/>
    <w:rsid w:val="00DF0430"/>
    <w:pPr>
      <w:spacing w:before="60" w:after="60"/>
    </w:pPr>
  </w:style>
  <w:style w:type="paragraph" w:styleId="ListContinue">
    <w:name w:val="List Continue"/>
    <w:basedOn w:val="List"/>
    <w:rsid w:val="00DF0430"/>
    <w:pPr>
      <w:ind w:firstLine="0"/>
    </w:pPr>
  </w:style>
  <w:style w:type="paragraph" w:customStyle="1" w:styleId="ListNote">
    <w:name w:val="List Note"/>
    <w:basedOn w:val="List"/>
    <w:rsid w:val="00DF0430"/>
    <w:pPr>
      <w:pBdr>
        <w:top w:val="single" w:sz="6" w:space="2" w:color="918585"/>
        <w:bottom w:val="single" w:sz="6" w:space="2" w:color="918585"/>
      </w:pBdr>
      <w:tabs>
        <w:tab w:val="left" w:pos="1021"/>
      </w:tabs>
      <w:ind w:firstLine="0"/>
    </w:pPr>
  </w:style>
  <w:style w:type="paragraph" w:customStyle="1" w:styleId="Warning">
    <w:name w:val="Warning"/>
    <w:basedOn w:val="BodyText"/>
    <w:rsid w:val="00DF0430"/>
    <w:pPr>
      <w:shd w:val="clear" w:color="auto" w:fill="D9D9D9"/>
      <w:tabs>
        <w:tab w:val="left" w:pos="992"/>
      </w:tabs>
      <w:ind w:left="119" w:right="119"/>
    </w:pPr>
    <w:rPr>
      <w:sz w:val="20"/>
    </w:rPr>
  </w:style>
  <w:style w:type="paragraph" w:customStyle="1" w:styleId="MarginIcons">
    <w:name w:val="Margin Icons"/>
    <w:basedOn w:val="BodyText"/>
    <w:rsid w:val="00DF0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430"/>
    <w:rPr>
      <w:rFonts w:ascii="Courier New" w:hAnsi="Courier New"/>
    </w:rPr>
  </w:style>
  <w:style w:type="paragraph" w:customStyle="1" w:styleId="NoteBullet">
    <w:name w:val="Note Bullet"/>
    <w:basedOn w:val="Note"/>
    <w:rsid w:val="00DF0430"/>
    <w:pPr>
      <w:tabs>
        <w:tab w:val="clear" w:pos="680"/>
      </w:tabs>
      <w:spacing w:before="60" w:after="60"/>
    </w:pPr>
  </w:style>
  <w:style w:type="paragraph" w:customStyle="1" w:styleId="SubHeading2">
    <w:name w:val="SubHeading2"/>
    <w:basedOn w:val="HeadingBase"/>
    <w:rsid w:val="00DF0430"/>
    <w:pPr>
      <w:spacing w:before="240" w:after="60"/>
    </w:pPr>
    <w:rPr>
      <w:sz w:val="20"/>
    </w:rPr>
  </w:style>
  <w:style w:type="paragraph" w:customStyle="1" w:styleId="SubHeading1">
    <w:name w:val="SubHeading1"/>
    <w:basedOn w:val="HeadingBase"/>
    <w:rsid w:val="00DF0430"/>
    <w:pPr>
      <w:spacing w:before="240" w:after="60"/>
    </w:pPr>
    <w:rPr>
      <w:color w:val="918585"/>
      <w:sz w:val="22"/>
    </w:rPr>
  </w:style>
  <w:style w:type="paragraph" w:customStyle="1" w:styleId="SideHeading">
    <w:name w:val="Side Heading"/>
    <w:basedOn w:val="HeadingBase"/>
    <w:rsid w:val="00DF0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430"/>
    <w:pPr>
      <w:numPr>
        <w:numId w:val="10"/>
      </w:numPr>
    </w:pPr>
  </w:style>
  <w:style w:type="paragraph" w:styleId="PlainText">
    <w:name w:val="Plain Text"/>
    <w:basedOn w:val="Normal"/>
    <w:link w:val="PlainTextChar"/>
    <w:rsid w:val="00DF0430"/>
    <w:rPr>
      <w:sz w:val="20"/>
    </w:rPr>
  </w:style>
  <w:style w:type="character" w:customStyle="1" w:styleId="PlainTextChar">
    <w:name w:val="Plain Text Char"/>
    <w:basedOn w:val="DefaultParagraphFont"/>
    <w:link w:val="PlainText"/>
    <w:rsid w:val="00DF0430"/>
    <w:rPr>
      <w:rFonts w:ascii="Courier New" w:eastAsia="Times New Roman" w:hAnsi="Courier New" w:cs="Times New Roman"/>
      <w:sz w:val="20"/>
      <w:szCs w:val="20"/>
      <w:lang w:eastAsia="en-US"/>
    </w:rPr>
  </w:style>
  <w:style w:type="character" w:customStyle="1" w:styleId="MenuOption">
    <w:name w:val="Menu Option"/>
    <w:basedOn w:val="DefaultParagraphFont"/>
    <w:rsid w:val="00DF0430"/>
    <w:rPr>
      <w:b/>
      <w:smallCaps/>
    </w:rPr>
  </w:style>
  <w:style w:type="paragraph" w:customStyle="1" w:styleId="TableListNumber">
    <w:name w:val="Table List Number"/>
    <w:basedOn w:val="ListNumber"/>
    <w:rsid w:val="00DF0430"/>
    <w:pPr>
      <w:numPr>
        <w:numId w:val="0"/>
      </w:numPr>
    </w:pPr>
  </w:style>
  <w:style w:type="paragraph" w:styleId="TOC4">
    <w:name w:val="toc 4"/>
    <w:basedOn w:val="TOCBase"/>
    <w:next w:val="Normal"/>
    <w:semiHidden/>
    <w:rsid w:val="00DF0430"/>
    <w:pPr>
      <w:tabs>
        <w:tab w:val="right" w:leader="dot" w:pos="9071"/>
      </w:tabs>
      <w:ind w:left="1701"/>
    </w:pPr>
  </w:style>
  <w:style w:type="paragraph" w:customStyle="1" w:styleId="ListAlpha">
    <w:name w:val="List Alpha"/>
    <w:basedOn w:val="List"/>
    <w:rsid w:val="00DF0430"/>
    <w:pPr>
      <w:numPr>
        <w:numId w:val="8"/>
      </w:numPr>
    </w:pPr>
  </w:style>
  <w:style w:type="paragraph" w:customStyle="1" w:styleId="ListAlpha2">
    <w:name w:val="List Alpha 2"/>
    <w:basedOn w:val="List2"/>
    <w:rsid w:val="00DF0430"/>
    <w:pPr>
      <w:numPr>
        <w:numId w:val="7"/>
      </w:numPr>
    </w:pPr>
  </w:style>
  <w:style w:type="paragraph" w:styleId="List2">
    <w:name w:val="List 2"/>
    <w:basedOn w:val="BodyText"/>
    <w:rsid w:val="00DF0430"/>
    <w:pPr>
      <w:tabs>
        <w:tab w:val="left" w:pos="680"/>
      </w:tabs>
      <w:spacing w:before="60" w:after="60"/>
      <w:ind w:left="680" w:hanging="340"/>
    </w:pPr>
  </w:style>
  <w:style w:type="paragraph" w:styleId="List3">
    <w:name w:val="List 3"/>
    <w:basedOn w:val="BodyText"/>
    <w:rsid w:val="00DF0430"/>
    <w:pPr>
      <w:tabs>
        <w:tab w:val="left" w:pos="1021"/>
      </w:tabs>
      <w:spacing w:before="60" w:after="60"/>
      <w:ind w:left="1020" w:hanging="340"/>
    </w:pPr>
  </w:style>
  <w:style w:type="paragraph" w:styleId="List4">
    <w:name w:val="List 4"/>
    <w:basedOn w:val="BodyText"/>
    <w:rsid w:val="00DF0430"/>
    <w:pPr>
      <w:tabs>
        <w:tab w:val="left" w:pos="1361"/>
      </w:tabs>
      <w:spacing w:before="60" w:after="60"/>
      <w:ind w:left="1361" w:hanging="340"/>
    </w:pPr>
  </w:style>
  <w:style w:type="paragraph" w:styleId="List5">
    <w:name w:val="List 5"/>
    <w:basedOn w:val="BodyText"/>
    <w:rsid w:val="00DF0430"/>
    <w:pPr>
      <w:tabs>
        <w:tab w:val="left" w:pos="1701"/>
      </w:tabs>
      <w:spacing w:before="60" w:after="60"/>
      <w:ind w:left="1701" w:hanging="340"/>
    </w:pPr>
  </w:style>
  <w:style w:type="paragraph" w:styleId="ListBullet3">
    <w:name w:val="List Bullet 3"/>
    <w:basedOn w:val="List3"/>
    <w:rsid w:val="00DF0430"/>
    <w:pPr>
      <w:numPr>
        <w:numId w:val="13"/>
      </w:numPr>
      <w:tabs>
        <w:tab w:val="clear" w:pos="1021"/>
      </w:tabs>
      <w:ind w:left="1037" w:hanging="357"/>
    </w:pPr>
  </w:style>
  <w:style w:type="paragraph" w:styleId="ListBullet4">
    <w:name w:val="List Bullet 4"/>
    <w:basedOn w:val="List4"/>
    <w:rsid w:val="00DF0430"/>
    <w:pPr>
      <w:numPr>
        <w:numId w:val="2"/>
      </w:numPr>
      <w:tabs>
        <w:tab w:val="clear" w:pos="1361"/>
      </w:tabs>
    </w:pPr>
  </w:style>
  <w:style w:type="paragraph" w:styleId="ListBullet5">
    <w:name w:val="List Bullet 5"/>
    <w:basedOn w:val="List5"/>
    <w:rsid w:val="00DF0430"/>
    <w:pPr>
      <w:numPr>
        <w:numId w:val="3"/>
      </w:numPr>
    </w:pPr>
  </w:style>
  <w:style w:type="paragraph" w:styleId="ListContinue2">
    <w:name w:val="List Continue 2"/>
    <w:basedOn w:val="List2"/>
    <w:rsid w:val="00DF0430"/>
    <w:pPr>
      <w:ind w:firstLine="0"/>
    </w:pPr>
  </w:style>
  <w:style w:type="paragraph" w:styleId="ListContinue3">
    <w:name w:val="List Continue 3"/>
    <w:basedOn w:val="List3"/>
    <w:rsid w:val="00DF0430"/>
    <w:pPr>
      <w:ind w:left="1021" w:firstLine="0"/>
    </w:pPr>
  </w:style>
  <w:style w:type="paragraph" w:styleId="ListContinue4">
    <w:name w:val="List Continue 4"/>
    <w:basedOn w:val="List4"/>
    <w:rsid w:val="00DF0430"/>
    <w:pPr>
      <w:ind w:firstLine="0"/>
    </w:pPr>
  </w:style>
  <w:style w:type="paragraph" w:styleId="ListContinue5">
    <w:name w:val="List Continue 5"/>
    <w:basedOn w:val="List5"/>
    <w:rsid w:val="00DF0430"/>
    <w:pPr>
      <w:ind w:firstLine="0"/>
    </w:pPr>
  </w:style>
  <w:style w:type="paragraph" w:styleId="ListNumber3">
    <w:name w:val="List Number 3"/>
    <w:basedOn w:val="List3"/>
    <w:rsid w:val="00DF0430"/>
    <w:pPr>
      <w:numPr>
        <w:numId w:val="4"/>
      </w:numPr>
    </w:pPr>
  </w:style>
  <w:style w:type="paragraph" w:styleId="ListNumber4">
    <w:name w:val="List Number 4"/>
    <w:basedOn w:val="List4"/>
    <w:rsid w:val="00DF0430"/>
    <w:pPr>
      <w:numPr>
        <w:numId w:val="5"/>
      </w:numPr>
    </w:pPr>
  </w:style>
  <w:style w:type="paragraph" w:styleId="ListNumber5">
    <w:name w:val="List Number 5"/>
    <w:basedOn w:val="List5"/>
    <w:rsid w:val="00DF0430"/>
    <w:pPr>
      <w:numPr>
        <w:numId w:val="6"/>
      </w:numPr>
    </w:pPr>
  </w:style>
  <w:style w:type="paragraph" w:styleId="BlockText">
    <w:name w:val="Block Text"/>
    <w:basedOn w:val="Normal"/>
    <w:rsid w:val="00DF0430"/>
    <w:pPr>
      <w:spacing w:after="120"/>
      <w:ind w:left="1440" w:right="1440"/>
    </w:pPr>
  </w:style>
  <w:style w:type="character" w:customStyle="1" w:styleId="Subscript">
    <w:name w:val="Subscript"/>
    <w:basedOn w:val="DefaultParagraphFont"/>
    <w:rsid w:val="00DF0430"/>
    <w:rPr>
      <w:sz w:val="16"/>
      <w:vertAlign w:val="subscript"/>
    </w:rPr>
  </w:style>
  <w:style w:type="character" w:customStyle="1" w:styleId="Superscript">
    <w:name w:val="Superscript"/>
    <w:basedOn w:val="DefaultParagraphFont"/>
    <w:rsid w:val="00DF0430"/>
    <w:rPr>
      <w:sz w:val="16"/>
      <w:vertAlign w:val="superscript"/>
    </w:rPr>
  </w:style>
  <w:style w:type="character" w:customStyle="1" w:styleId="Symbols">
    <w:name w:val="Symbols"/>
    <w:basedOn w:val="DefaultParagraphFont"/>
    <w:rsid w:val="00DF0430"/>
    <w:rPr>
      <w:rFonts w:ascii="Symbol" w:hAnsi="Symbol"/>
    </w:rPr>
  </w:style>
  <w:style w:type="character" w:customStyle="1" w:styleId="MenuOptions">
    <w:name w:val="Menu Options"/>
    <w:basedOn w:val="DefaultParagraphFont"/>
    <w:rsid w:val="00DF0430"/>
    <w:rPr>
      <w:rFonts w:ascii="Arial Narrow" w:hAnsi="Arial Narrow"/>
      <w:smallCaps/>
    </w:rPr>
  </w:style>
  <w:style w:type="character" w:customStyle="1" w:styleId="Buttons">
    <w:name w:val="Buttons"/>
    <w:basedOn w:val="DefaultParagraphFont"/>
    <w:rsid w:val="00DF0430"/>
    <w:rPr>
      <w:b/>
    </w:rPr>
  </w:style>
  <w:style w:type="character" w:customStyle="1" w:styleId="Underlined">
    <w:name w:val="Underlined"/>
    <w:basedOn w:val="DefaultParagraphFont"/>
    <w:rsid w:val="00DF0430"/>
    <w:rPr>
      <w:u w:val="single"/>
    </w:rPr>
  </w:style>
  <w:style w:type="paragraph" w:customStyle="1" w:styleId="TableBodyTextRight">
    <w:name w:val="Table Body Text Right"/>
    <w:basedOn w:val="TableBodyText"/>
    <w:rsid w:val="00DF0430"/>
    <w:pPr>
      <w:widowControl w:val="0"/>
      <w:autoSpaceDE w:val="0"/>
      <w:autoSpaceDN w:val="0"/>
      <w:adjustRightInd w:val="0"/>
      <w:jc w:val="right"/>
    </w:pPr>
    <w:rPr>
      <w:rFonts w:cs="Arial"/>
      <w:szCs w:val="18"/>
    </w:rPr>
  </w:style>
  <w:style w:type="paragraph" w:customStyle="1" w:styleId="CopyrightText">
    <w:name w:val="Copyright Text"/>
    <w:basedOn w:val="BodyText"/>
    <w:rsid w:val="00DF0430"/>
    <w:rPr>
      <w:sz w:val="18"/>
    </w:rPr>
  </w:style>
  <w:style w:type="paragraph" w:customStyle="1" w:styleId="BodySmallRight">
    <w:name w:val="Body Small Right"/>
    <w:basedOn w:val="BodyTextRight"/>
    <w:rsid w:val="00DF0430"/>
    <w:rPr>
      <w:sz w:val="18"/>
      <w:szCs w:val="18"/>
    </w:rPr>
  </w:style>
  <w:style w:type="paragraph" w:customStyle="1" w:styleId="MarginEdition">
    <w:name w:val="Margin Edition"/>
    <w:basedOn w:val="MarginNote"/>
    <w:rsid w:val="00DF0430"/>
    <w:pPr>
      <w:spacing w:before="0" w:after="0"/>
    </w:pPr>
    <w:rPr>
      <w:rFonts w:ascii="Times New Roman" w:hAnsi="Times New Roman"/>
      <w:color w:val="999999"/>
    </w:rPr>
  </w:style>
  <w:style w:type="paragraph" w:customStyle="1" w:styleId="Spacer">
    <w:name w:val="Spacer"/>
    <w:basedOn w:val="Normal"/>
    <w:rsid w:val="00DF0430"/>
    <w:rPr>
      <w:sz w:val="2"/>
      <w:szCs w:val="2"/>
    </w:rPr>
  </w:style>
  <w:style w:type="character" w:customStyle="1" w:styleId="Small">
    <w:name w:val="Small"/>
    <w:basedOn w:val="DefaultParagraphFont"/>
    <w:rsid w:val="00DF0430"/>
    <w:rPr>
      <w:sz w:val="16"/>
    </w:rPr>
  </w:style>
  <w:style w:type="paragraph" w:customStyle="1" w:styleId="WideTable">
    <w:name w:val="Wide Table"/>
    <w:basedOn w:val="Normal"/>
    <w:rsid w:val="00DF0430"/>
    <w:pPr>
      <w:ind w:left="-1418"/>
    </w:pPr>
    <w:rPr>
      <w:sz w:val="2"/>
      <w:szCs w:val="2"/>
    </w:rPr>
  </w:style>
  <w:style w:type="character" w:styleId="PageNumber">
    <w:name w:val="page number"/>
    <w:basedOn w:val="DefaultParagraphFont"/>
    <w:rsid w:val="00DF0430"/>
  </w:style>
  <w:style w:type="paragraph" w:styleId="Quote">
    <w:name w:val="Quote"/>
    <w:basedOn w:val="Heading1"/>
    <w:link w:val="QuoteChar"/>
    <w:qFormat/>
    <w:rsid w:val="00DF0430"/>
    <w:rPr>
      <w:b w:val="0"/>
      <w:sz w:val="72"/>
      <w:szCs w:val="72"/>
      <w:lang w:val="en-NZ"/>
    </w:rPr>
  </w:style>
  <w:style w:type="character" w:customStyle="1" w:styleId="QuoteChar">
    <w:name w:val="Quote Char"/>
    <w:basedOn w:val="DefaultParagraphFont"/>
    <w:link w:val="Quote"/>
    <w:rsid w:val="00DF0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430"/>
    <w:pPr>
      <w:pageBreakBefore/>
    </w:pPr>
  </w:style>
  <w:style w:type="paragraph" w:customStyle="1" w:styleId="Border">
    <w:name w:val="Border"/>
    <w:basedOn w:val="Normal"/>
    <w:qFormat/>
    <w:rsid w:val="00DF0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430"/>
    <w:rPr>
      <w:b/>
      <w:bCs/>
      <w:i/>
      <w:iCs/>
      <w:color w:val="auto"/>
    </w:rPr>
  </w:style>
  <w:style w:type="paragraph" w:styleId="IntenseQuote">
    <w:name w:val="Intense Quote"/>
    <w:basedOn w:val="Normal"/>
    <w:next w:val="Normal"/>
    <w:link w:val="IntenseQuoteChar"/>
    <w:uiPriority w:val="30"/>
    <w:qFormat/>
    <w:rsid w:val="00DF0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430"/>
    <w:rPr>
      <w:smallCaps/>
      <w:color w:val="auto"/>
      <w:u w:val="single"/>
    </w:rPr>
  </w:style>
  <w:style w:type="character" w:styleId="IntenseReference">
    <w:name w:val="Intense Reference"/>
    <w:basedOn w:val="DefaultParagraphFont"/>
    <w:uiPriority w:val="32"/>
    <w:qFormat/>
    <w:rsid w:val="00DF0430"/>
    <w:rPr>
      <w:b/>
      <w:bCs/>
      <w:smallCaps/>
      <w:color w:val="auto"/>
      <w:spacing w:val="5"/>
      <w:u w:val="single"/>
    </w:rPr>
  </w:style>
  <w:style w:type="paragraph" w:customStyle="1" w:styleId="2ColumnHeading">
    <w:name w:val="2Column Heading"/>
    <w:basedOn w:val="BodyText"/>
    <w:qFormat/>
    <w:rsid w:val="00DF0430"/>
    <w:pPr>
      <w:spacing w:after="60"/>
      <w:ind w:left="-2268"/>
    </w:pPr>
    <w:rPr>
      <w:b/>
    </w:rPr>
  </w:style>
  <w:style w:type="paragraph" w:customStyle="1" w:styleId="Heading1TOC">
    <w:name w:val="Heading1 TOC"/>
    <w:basedOn w:val="Normal"/>
    <w:qFormat/>
    <w:rsid w:val="00DF0430"/>
    <w:pPr>
      <w:spacing w:before="240" w:after="120"/>
    </w:pPr>
    <w:rPr>
      <w:rFonts w:ascii="Times New Roman" w:hAnsi="Times New Roman"/>
      <w:b/>
      <w:sz w:val="32"/>
    </w:rPr>
  </w:style>
  <w:style w:type="paragraph" w:customStyle="1" w:styleId="Heading2TOC">
    <w:name w:val="Heading2 TOC"/>
    <w:basedOn w:val="Normal"/>
    <w:qFormat/>
    <w:rsid w:val="00DF0430"/>
    <w:pPr>
      <w:spacing w:before="240" w:after="60"/>
    </w:pPr>
    <w:rPr>
      <w:rFonts w:ascii="Times New Roman" w:hAnsi="Times New Roman"/>
      <w:b/>
      <w:sz w:val="28"/>
    </w:rPr>
  </w:style>
  <w:style w:type="character" w:customStyle="1" w:styleId="Underline">
    <w:name w:val="Underline"/>
    <w:basedOn w:val="DefaultParagraphFont"/>
    <w:qFormat/>
    <w:rsid w:val="00DF0430"/>
    <w:rPr>
      <w:u w:val="single"/>
    </w:rPr>
  </w:style>
  <w:style w:type="character" w:customStyle="1" w:styleId="BoldandItalics">
    <w:name w:val="Bold and Italics"/>
    <w:qFormat/>
    <w:rsid w:val="00DF0430"/>
    <w:rPr>
      <w:b/>
      <w:i/>
      <w:u w:val="none"/>
    </w:rPr>
  </w:style>
  <w:style w:type="paragraph" w:styleId="BalloonText">
    <w:name w:val="Balloon Text"/>
    <w:basedOn w:val="Normal"/>
    <w:link w:val="BalloonTextChar"/>
    <w:rsid w:val="00DF0430"/>
    <w:rPr>
      <w:rFonts w:ascii="Tahoma" w:hAnsi="Tahoma" w:cs="Tahoma"/>
      <w:sz w:val="16"/>
      <w:szCs w:val="16"/>
    </w:rPr>
  </w:style>
  <w:style w:type="character" w:customStyle="1" w:styleId="BalloonTextChar">
    <w:name w:val="Balloon Text Char"/>
    <w:basedOn w:val="DefaultParagraphFont"/>
    <w:link w:val="BalloonText"/>
    <w:rsid w:val="00DF0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430"/>
    <w:rPr>
      <w:b/>
      <w:color w:val="660033"/>
      <w:spacing w:val="0"/>
    </w:rPr>
  </w:style>
  <w:style w:type="paragraph" w:customStyle="1" w:styleId="Nameditemlist">
    <w:name w:val="Named item list"/>
    <w:basedOn w:val="BodyText"/>
    <w:qFormat/>
    <w:rsid w:val="00DF0430"/>
    <w:pPr>
      <w:tabs>
        <w:tab w:val="left" w:pos="2835"/>
      </w:tabs>
      <w:ind w:left="2835" w:hanging="2835"/>
    </w:pPr>
  </w:style>
  <w:style w:type="paragraph" w:customStyle="1" w:styleId="BodyTextnopadding">
    <w:name w:val="Body Text no padding"/>
    <w:basedOn w:val="BodyText"/>
    <w:qFormat/>
    <w:rsid w:val="00DF0430"/>
    <w:pPr>
      <w:spacing w:before="0" w:after="0"/>
    </w:pPr>
  </w:style>
  <w:style w:type="paragraph" w:customStyle="1" w:styleId="BodyTextBold">
    <w:name w:val="Body Text Bold"/>
    <w:basedOn w:val="BodyText"/>
    <w:qFormat/>
    <w:rsid w:val="00DF0430"/>
    <w:rPr>
      <w:b/>
    </w:rPr>
  </w:style>
  <w:style w:type="character" w:styleId="Hyperlink">
    <w:name w:val="Hyperlink"/>
    <w:basedOn w:val="DefaultParagraphFont"/>
    <w:uiPriority w:val="99"/>
    <w:unhideWhenUsed/>
    <w:rsid w:val="00392D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6321</Characters>
  <Application>Microsoft Office Word</Application>
  <DocSecurity>0</DocSecurity>
  <Lines>180</Lines>
  <Paragraphs>111</Paragraphs>
  <ScaleCrop>false</ScaleCrop>
  <Company>Author-it Software Corporation Ltd.</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PSPGEN027 Gather and analyse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2025-03-01T09:01:00Z</dcterms:created>
  <dcterms:modified xsi:type="dcterms:W3CDTF">2025-03-01T09:01:00Z</dcterms:modified>
</cp:coreProperties>
</file>