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9B3" w:rsidP="009919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PSPGEN021 Contribute to conflict management</w:t>
      </w:r>
      <w:r>
        <w:fldChar w:fldCharType="end"/>
      </w:r>
    </w:p>
    <w:p w:rsidR="009919B3" w:rsidP="009919B3">
      <w:pPr>
        <w:pStyle w:val="Version"/>
        <w:sectPr w:rsidSect="00D85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723" w:rsidP="00D85723">
      <w:pPr>
        <w:pStyle w:val="SuperHeading"/>
      </w:pPr>
      <w:r w:rsidRPr="00D85723">
        <w:t>Assessment Requirements for PSPGEN021 Contribute to conflict management</w:t>
      </w:r>
    </w:p>
    <w:p w:rsidR="00000000" w:rsidRPr="00D85723" w:rsidP="00D85723">
      <w:pPr>
        <w:pStyle w:val="Heading1"/>
      </w:pPr>
      <w:bookmarkStart w:id="1" w:name="O_816008"/>
      <w:bookmarkEnd w:id="1"/>
      <w:r w:rsidRPr="00D857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9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23">
            <w:pPr>
              <w:pStyle w:val="TableHeading"/>
              <w:rPr>
                <w:lang w:val="en-NZ"/>
              </w:rPr>
            </w:pPr>
            <w:r w:rsidRPr="00D8572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23">
            <w:pPr>
              <w:pStyle w:val="TableHeading"/>
              <w:rPr>
                <w:lang w:val="en-NZ"/>
              </w:rPr>
            </w:pPr>
            <w:r w:rsidRPr="00D85723">
              <w:t>Comments</w:t>
            </w:r>
          </w:p>
        </w:tc>
      </w:tr>
      <w:tr w:rsidTr="00991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723">
            <w:pPr>
              <w:pStyle w:val="BodyText"/>
              <w:rPr>
                <w:lang w:val="en-NZ"/>
              </w:rPr>
            </w:pPr>
            <w:r w:rsidRPr="00D8572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723" w:rsidP="00D85723">
            <w:pPr>
              <w:pStyle w:val="BodyText"/>
            </w:pPr>
            <w:r w:rsidRPr="00D85723">
              <w:t xml:space="preserve">These Assessment Requirements were released in PSP Public Sector Training Package release 1.0 and meet the Standards for Training Packages. </w:t>
            </w:r>
          </w:p>
          <w:p w:rsidR="00000000" w:rsidRPr="00D85723" w:rsidP="00D85723">
            <w:pPr>
              <w:pStyle w:val="BodyText"/>
            </w:pPr>
          </w:p>
          <w:p w:rsidR="00000000" w:rsidRPr="00D85723" w:rsidP="00D85723">
            <w:pPr>
              <w:pStyle w:val="ListBullet"/>
            </w:pPr>
            <w:r w:rsidRPr="00D85723">
              <w:t>Assessment Requirements created drawing upon specified assessment information from superseded unit</w:t>
            </w:r>
          </w:p>
        </w:tc>
      </w:tr>
    </w:tbl>
    <w:p w:rsidR="00000000" w:rsidRPr="00D85723" w:rsidP="00D85723">
      <w:pPr>
        <w:pStyle w:val="BodyText"/>
      </w:pPr>
    </w:p>
    <w:p w:rsidR="00000000" w:rsidRPr="00D85723" w:rsidP="00D85723">
      <w:pPr>
        <w:pStyle w:val="AllowPageBreak"/>
      </w:pPr>
    </w:p>
    <w:p w:rsidR="00000000" w:rsidRPr="00D85723" w:rsidP="00D85723">
      <w:pPr>
        <w:pStyle w:val="Heading1"/>
      </w:pPr>
      <w:bookmarkStart w:id="2" w:name="O_816009"/>
      <w:bookmarkEnd w:id="2"/>
      <w:r w:rsidRPr="00D85723">
        <w:t>Performance Evidence</w:t>
      </w:r>
    </w:p>
    <w:p w:rsidR="00000000" w:rsidRPr="00D85723" w:rsidP="009919B3">
      <w:pPr>
        <w:pStyle w:val="BodyText"/>
      </w:pPr>
      <w:r w:rsidRPr="00D85723">
        <w:t xml:space="preserve">Evidence required to demonstrate competence must satisfy all of the requirements of the elements and performance criteria. If not otherwise specified </w:t>
      </w:r>
      <w:r w:rsidRPr="00D85723">
        <w:t>the candidate must demonstrate evidence of performance of the following on at least one occasion.</w:t>
      </w:r>
    </w:p>
    <w:p w:rsidR="00000000" w:rsidRPr="00D85723" w:rsidP="00D85723">
      <w:pPr>
        <w:pStyle w:val="ListBullet"/>
      </w:pPr>
      <w:r w:rsidRPr="00D85723">
        <w:t>using communication techniques with a diverse workforce and client base including assertiveness, listening, non</w:t>
      </w:r>
      <w:r w:rsidRPr="00D85723">
        <w:noBreakHyphen/>
        <w:t>verbal communication, language style, problem</w:t>
      </w:r>
      <w:r w:rsidRPr="00D85723">
        <w:t xml:space="preserve"> solving</w:t>
      </w:r>
    </w:p>
    <w:p w:rsidR="00000000" w:rsidRPr="00D85723" w:rsidP="00D85723">
      <w:pPr>
        <w:pStyle w:val="ListBullet"/>
      </w:pPr>
      <w:r w:rsidRPr="00D85723">
        <w:t>dealing with difficult situations</w:t>
      </w:r>
    </w:p>
    <w:p w:rsidR="00000000" w:rsidRPr="00D85723" w:rsidP="00D85723">
      <w:pPr>
        <w:pStyle w:val="AllowPageBreak"/>
      </w:pPr>
    </w:p>
    <w:p w:rsidR="00000000" w:rsidRPr="00D85723" w:rsidP="00D85723">
      <w:pPr>
        <w:pStyle w:val="Heading1"/>
      </w:pPr>
      <w:bookmarkStart w:id="3" w:name="O_816010"/>
      <w:bookmarkEnd w:id="3"/>
      <w:r w:rsidRPr="00D85723">
        <w:t>Knowledge Evidence</w:t>
      </w:r>
    </w:p>
    <w:p w:rsidR="00000000" w:rsidRPr="00D85723" w:rsidP="009919B3">
      <w:pPr>
        <w:pStyle w:val="BodyText"/>
      </w:pPr>
      <w:r w:rsidRPr="00D85723">
        <w:t>Evidence required to demonstrate competence must satisfy all of the requirements of the elements and performance criteria. If not otherwise specified the depth of knowledge demo</w:t>
      </w:r>
      <w:r w:rsidRPr="00D85723">
        <w:t>nstrated must be appropriate to the job context of the candidate.</w:t>
      </w:r>
    </w:p>
    <w:p w:rsidR="00000000" w:rsidRPr="00D85723" w:rsidP="00D85723">
      <w:pPr>
        <w:pStyle w:val="ListBullet"/>
      </w:pPr>
      <w:r w:rsidRPr="00D85723">
        <w:t>public sector legislation including WHS and environment, regulations, organisational policies, procedures and guidelines relating to managing conflict in the public sector</w:t>
      </w:r>
    </w:p>
    <w:p w:rsidR="00000000" w:rsidRPr="00D85723" w:rsidP="00D85723">
      <w:pPr>
        <w:pStyle w:val="ListBullet"/>
      </w:pPr>
      <w:r w:rsidRPr="00D85723">
        <w:t>types of conflict</w:t>
      </w:r>
      <w:r w:rsidRPr="00D85723">
        <w:t xml:space="preserve"> in the workplace and typical causes</w:t>
      </w:r>
    </w:p>
    <w:p w:rsidR="00000000" w:rsidRPr="00D85723" w:rsidP="00D85723">
      <w:pPr>
        <w:pStyle w:val="ListBullet"/>
      </w:pPr>
      <w:r w:rsidRPr="00D85723">
        <w:t>conflict theory including signs, stages, levels, factors involved, results</w:t>
      </w:r>
    </w:p>
    <w:p w:rsidR="00000000" w:rsidRPr="00D85723" w:rsidP="00D85723">
      <w:pPr>
        <w:pStyle w:val="ListBullet"/>
      </w:pPr>
      <w:r w:rsidRPr="00D85723">
        <w:t xml:space="preserve">group processes and roles people play </w:t>
      </w:r>
    </w:p>
    <w:p w:rsidR="00000000" w:rsidRPr="00D85723" w:rsidP="00D85723">
      <w:pPr>
        <w:pStyle w:val="ListBullet"/>
      </w:pPr>
      <w:r w:rsidRPr="00D85723">
        <w:t>organisational structures and workplace culture</w:t>
      </w:r>
    </w:p>
    <w:p w:rsidR="00000000" w:rsidRPr="00D85723" w:rsidP="00D85723">
      <w:pPr>
        <w:pStyle w:val="ListBullet"/>
      </w:pPr>
      <w:r w:rsidRPr="00D85723">
        <w:t>different social and cultural practices</w:t>
      </w:r>
    </w:p>
    <w:p w:rsidR="00000000" w:rsidRPr="00D85723" w:rsidP="00D85723">
      <w:pPr>
        <w:pStyle w:val="ListBullet"/>
      </w:pPr>
      <w:r w:rsidRPr="00D85723">
        <w:t>conflict resoluti</w:t>
      </w:r>
      <w:r w:rsidRPr="00D85723">
        <w:t>on skills and strategies</w:t>
      </w:r>
    </w:p>
    <w:p w:rsidR="00000000" w:rsidRPr="00D85723" w:rsidP="00D85723">
      <w:pPr>
        <w:pStyle w:val="ListBullet"/>
      </w:pPr>
      <w:r w:rsidRPr="00D85723">
        <w:t>concept of personal power vs. positional power</w:t>
      </w:r>
    </w:p>
    <w:p w:rsidR="00000000" w:rsidRPr="00D85723" w:rsidP="00D85723">
      <w:pPr>
        <w:pStyle w:val="AllowPageBreak"/>
      </w:pPr>
    </w:p>
    <w:p w:rsidR="00000000" w:rsidRPr="00D85723" w:rsidP="00D85723">
      <w:pPr>
        <w:pStyle w:val="Heading1"/>
      </w:pPr>
      <w:bookmarkStart w:id="4" w:name="O_816011"/>
      <w:bookmarkEnd w:id="4"/>
      <w:r w:rsidRPr="00D85723">
        <w:t>Assessment Conditions</w:t>
      </w:r>
    </w:p>
    <w:p w:rsidR="00000000" w:rsidRPr="00D85723" w:rsidP="009919B3">
      <w:pPr>
        <w:pStyle w:val="BodyText"/>
      </w:pPr>
      <w:r w:rsidRPr="00D85723">
        <w:t>This unit contains no specific industry-mandated assessment conditions. Guidance on suggested and recommended conditions and methods can be found</w:t>
      </w:r>
      <w:r w:rsidRPr="00D85723">
        <w:t xml:space="preserve"> in the Implementation Guide.</w:t>
      </w:r>
    </w:p>
    <w:p w:rsidR="00000000" w:rsidRPr="00D85723" w:rsidP="009919B3">
      <w:pPr>
        <w:pStyle w:val="BodyText"/>
      </w:pPr>
      <w:r w:rsidRPr="00D85723">
        <w:t>Assessors must satisfy the NVR/AQTF mandatory competency requirements for assessors.</w:t>
      </w:r>
    </w:p>
    <w:p w:rsidR="00000000" w:rsidRPr="00D85723" w:rsidP="00D85723">
      <w:pPr>
        <w:pStyle w:val="Heading1"/>
      </w:pPr>
      <w:bookmarkStart w:id="5" w:name="O_816014"/>
      <w:bookmarkEnd w:id="5"/>
      <w:r w:rsidRPr="00D85723">
        <w:t>Links</w:t>
      </w:r>
    </w:p>
    <w:p w:rsidR="00000000" w:rsidRPr="00D85723" w:rsidP="009919B3">
      <w:pPr>
        <w:pStyle w:val="BodyText"/>
      </w:pPr>
      <w:r w:rsidRPr="00D857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11B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5723" w:rsidP="009919B3">
      <w:pPr>
        <w:pStyle w:val="BodyText"/>
      </w:pPr>
      <w:r w:rsidRPr="00D857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11B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5723" w:rsidP="009919B3">
      <w:pPr>
        <w:pStyle w:val="BodyText"/>
      </w:pPr>
      <w:r w:rsidRPr="00D857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411B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85723" w:rsidP="00D85723"/>
    <w:sectPr w:rsidSect="00D85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23" w:rsidRPr="009919B3" w:rsidP="009919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B3" w:rsidP="00D85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19B3" w:rsidP="00D85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919B3" w:rsidP="00D85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723" w:rsidRPr="009919B3" w:rsidP="009919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9B3" w:rsidRPr="002D2AF8" w:rsidP="00D85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PSPGEN021 Contribute to conflict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9919B3" w:rsidP="00D85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D84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E60C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723"/>
  </w:style>
  <w:style w:type="character" w:customStyle="1" w:styleId="Heading1Char">
    <w:name w:val="Heading 1 Char"/>
    <w:basedOn w:val="DefaultParagraphFont"/>
    <w:link w:val="Heading1"/>
    <w:rsid w:val="00D85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7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7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85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857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85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7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723"/>
    <w:rPr>
      <w:b/>
      <w:spacing w:val="0"/>
    </w:rPr>
  </w:style>
  <w:style w:type="paragraph" w:customStyle="1" w:styleId="SuperTitle">
    <w:name w:val="SuperTitle"/>
    <w:basedOn w:val="Title"/>
    <w:rsid w:val="00D85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57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5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723"/>
    <w:rPr>
      <w:i/>
    </w:rPr>
  </w:style>
  <w:style w:type="paragraph" w:styleId="Caption">
    <w:name w:val="caption"/>
    <w:basedOn w:val="BodyText"/>
    <w:next w:val="Normal"/>
    <w:qFormat/>
    <w:rsid w:val="00D85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723"/>
  </w:style>
  <w:style w:type="paragraph" w:styleId="TableofFigures">
    <w:name w:val="table of figures"/>
    <w:basedOn w:val="Normal"/>
    <w:next w:val="Normal"/>
    <w:semiHidden/>
    <w:rsid w:val="00D85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7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5723"/>
    <w:rPr>
      <w:rFonts w:ascii="Wingdings" w:hAnsi="Wingdings"/>
    </w:rPr>
  </w:style>
  <w:style w:type="character" w:customStyle="1" w:styleId="HotSpot">
    <w:name w:val="HotSpot"/>
    <w:rsid w:val="00D85723"/>
    <w:rPr>
      <w:color w:val="0033CC"/>
      <w:u w:val="none"/>
    </w:rPr>
  </w:style>
  <w:style w:type="paragraph" w:customStyle="1" w:styleId="BodyTextRight">
    <w:name w:val="Body Text Right"/>
    <w:basedOn w:val="BodyText"/>
    <w:rsid w:val="00D85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7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723"/>
    <w:rPr>
      <w:sz w:val="32"/>
    </w:rPr>
  </w:style>
  <w:style w:type="paragraph" w:customStyle="1" w:styleId="HeadingProcedure">
    <w:name w:val="Heading Procedure"/>
    <w:basedOn w:val="HeadingBase"/>
    <w:next w:val="Normal"/>
    <w:rsid w:val="00D85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723"/>
    <w:pPr>
      <w:spacing w:before="60" w:after="60"/>
    </w:pPr>
  </w:style>
  <w:style w:type="paragraph" w:styleId="ListContinue">
    <w:name w:val="List Continue"/>
    <w:basedOn w:val="List"/>
    <w:rsid w:val="00D85723"/>
    <w:pPr>
      <w:ind w:firstLine="0"/>
    </w:pPr>
  </w:style>
  <w:style w:type="paragraph" w:customStyle="1" w:styleId="ListNote">
    <w:name w:val="List Note"/>
    <w:basedOn w:val="List"/>
    <w:rsid w:val="00D85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723"/>
    <w:rPr>
      <w:rFonts w:ascii="Courier New" w:hAnsi="Courier New"/>
    </w:rPr>
  </w:style>
  <w:style w:type="paragraph" w:customStyle="1" w:styleId="NoteBullet">
    <w:name w:val="Note Bullet"/>
    <w:basedOn w:val="Note"/>
    <w:rsid w:val="00D85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7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5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723"/>
    <w:rPr>
      <w:b/>
      <w:smallCaps/>
    </w:rPr>
  </w:style>
  <w:style w:type="paragraph" w:customStyle="1" w:styleId="TableListNumber">
    <w:name w:val="Table List Number"/>
    <w:basedOn w:val="ListNumber"/>
    <w:rsid w:val="00D85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723"/>
    <w:pPr>
      <w:numPr>
        <w:numId w:val="8"/>
      </w:numPr>
    </w:pPr>
  </w:style>
  <w:style w:type="paragraph" w:customStyle="1" w:styleId="ListAlpha2">
    <w:name w:val="List Alpha 2"/>
    <w:basedOn w:val="List2"/>
    <w:rsid w:val="00D85723"/>
    <w:pPr>
      <w:numPr>
        <w:numId w:val="7"/>
      </w:numPr>
    </w:pPr>
  </w:style>
  <w:style w:type="paragraph" w:styleId="List2">
    <w:name w:val="List 2"/>
    <w:basedOn w:val="BodyText"/>
    <w:rsid w:val="00D85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7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7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5723"/>
    <w:pPr>
      <w:numPr>
        <w:numId w:val="3"/>
      </w:numPr>
    </w:pPr>
  </w:style>
  <w:style w:type="paragraph" w:styleId="ListContinue2">
    <w:name w:val="List Continue 2"/>
    <w:basedOn w:val="List2"/>
    <w:rsid w:val="00D85723"/>
    <w:pPr>
      <w:ind w:firstLine="0"/>
    </w:pPr>
  </w:style>
  <w:style w:type="paragraph" w:styleId="ListContinue3">
    <w:name w:val="List Continue 3"/>
    <w:basedOn w:val="List3"/>
    <w:rsid w:val="00D85723"/>
    <w:pPr>
      <w:ind w:left="1021" w:firstLine="0"/>
    </w:pPr>
  </w:style>
  <w:style w:type="paragraph" w:styleId="ListContinue4">
    <w:name w:val="List Continue 4"/>
    <w:basedOn w:val="List4"/>
    <w:rsid w:val="00D85723"/>
    <w:pPr>
      <w:ind w:firstLine="0"/>
    </w:pPr>
  </w:style>
  <w:style w:type="paragraph" w:styleId="ListContinue5">
    <w:name w:val="List Continue 5"/>
    <w:basedOn w:val="List5"/>
    <w:rsid w:val="00D85723"/>
    <w:pPr>
      <w:ind w:firstLine="0"/>
    </w:pPr>
  </w:style>
  <w:style w:type="paragraph" w:styleId="ListNumber3">
    <w:name w:val="List Number 3"/>
    <w:basedOn w:val="List3"/>
    <w:rsid w:val="00D85723"/>
    <w:pPr>
      <w:numPr>
        <w:numId w:val="4"/>
      </w:numPr>
    </w:pPr>
  </w:style>
  <w:style w:type="paragraph" w:styleId="ListNumber4">
    <w:name w:val="List Number 4"/>
    <w:basedOn w:val="List4"/>
    <w:rsid w:val="00D85723"/>
    <w:pPr>
      <w:numPr>
        <w:numId w:val="5"/>
      </w:numPr>
    </w:pPr>
  </w:style>
  <w:style w:type="paragraph" w:styleId="ListNumber5">
    <w:name w:val="List Number 5"/>
    <w:basedOn w:val="List5"/>
    <w:rsid w:val="00D85723"/>
    <w:pPr>
      <w:numPr>
        <w:numId w:val="6"/>
      </w:numPr>
    </w:pPr>
  </w:style>
  <w:style w:type="paragraph" w:styleId="BlockText">
    <w:name w:val="Block Text"/>
    <w:basedOn w:val="Normal"/>
    <w:rsid w:val="00D85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723"/>
    <w:rPr>
      <w:sz w:val="16"/>
      <w:vertAlign w:val="superscript"/>
    </w:rPr>
  </w:style>
  <w:style w:type="character" w:customStyle="1" w:styleId="Symbols">
    <w:name w:val="Symbols"/>
    <w:basedOn w:val="DefaultParagraphFont"/>
    <w:rsid w:val="00D85723"/>
    <w:rPr>
      <w:rFonts w:ascii="Symbol" w:hAnsi="Symbol"/>
    </w:rPr>
  </w:style>
  <w:style w:type="character" w:customStyle="1" w:styleId="MenuOptions">
    <w:name w:val="Menu Options"/>
    <w:basedOn w:val="DefaultParagraphFont"/>
    <w:rsid w:val="00D85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723"/>
    <w:rPr>
      <w:b/>
    </w:rPr>
  </w:style>
  <w:style w:type="character" w:customStyle="1" w:styleId="Underlined">
    <w:name w:val="Underlined"/>
    <w:basedOn w:val="DefaultParagraphFont"/>
    <w:rsid w:val="00D85723"/>
    <w:rPr>
      <w:u w:val="single"/>
    </w:rPr>
  </w:style>
  <w:style w:type="paragraph" w:customStyle="1" w:styleId="TableBodyTextRight">
    <w:name w:val="Table Body Text Right"/>
    <w:basedOn w:val="TableBodyText"/>
    <w:rsid w:val="00D85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723"/>
    <w:rPr>
      <w:sz w:val="18"/>
    </w:rPr>
  </w:style>
  <w:style w:type="paragraph" w:customStyle="1" w:styleId="BodySmallRight">
    <w:name w:val="Body Small Right"/>
    <w:basedOn w:val="BodyTextRight"/>
    <w:rsid w:val="00D85723"/>
    <w:rPr>
      <w:sz w:val="18"/>
      <w:szCs w:val="18"/>
    </w:rPr>
  </w:style>
  <w:style w:type="paragraph" w:customStyle="1" w:styleId="MarginEdition">
    <w:name w:val="Margin Edition"/>
    <w:basedOn w:val="MarginNote"/>
    <w:rsid w:val="00D85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723"/>
    <w:rPr>
      <w:sz w:val="2"/>
      <w:szCs w:val="2"/>
    </w:rPr>
  </w:style>
  <w:style w:type="character" w:customStyle="1" w:styleId="Small">
    <w:name w:val="Small"/>
    <w:basedOn w:val="DefaultParagraphFont"/>
    <w:rsid w:val="00D85723"/>
    <w:rPr>
      <w:sz w:val="16"/>
    </w:rPr>
  </w:style>
  <w:style w:type="paragraph" w:customStyle="1" w:styleId="WideTable">
    <w:name w:val="Wide Table"/>
    <w:basedOn w:val="Normal"/>
    <w:rsid w:val="00D85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723"/>
  </w:style>
  <w:style w:type="paragraph" w:styleId="Quote">
    <w:name w:val="Quote"/>
    <w:basedOn w:val="Heading1"/>
    <w:link w:val="QuoteChar"/>
    <w:qFormat/>
    <w:rsid w:val="00D85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723"/>
    <w:pPr>
      <w:pageBreakBefore/>
    </w:pPr>
  </w:style>
  <w:style w:type="paragraph" w:customStyle="1" w:styleId="Border">
    <w:name w:val="Border"/>
    <w:basedOn w:val="Normal"/>
    <w:qFormat/>
    <w:rsid w:val="00D85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723"/>
    <w:rPr>
      <w:u w:val="single"/>
    </w:rPr>
  </w:style>
  <w:style w:type="character" w:customStyle="1" w:styleId="BoldandItalics">
    <w:name w:val="Bold and Italics"/>
    <w:qFormat/>
    <w:rsid w:val="00D85723"/>
    <w:rPr>
      <w:b/>
      <w:i/>
      <w:u w:val="none"/>
    </w:rPr>
  </w:style>
  <w:style w:type="paragraph" w:styleId="BalloonText">
    <w:name w:val="Balloon Text"/>
    <w:basedOn w:val="Normal"/>
    <w:link w:val="BalloonTextChar"/>
    <w:rsid w:val="00D85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723"/>
    <w:pPr>
      <w:spacing w:before="0" w:after="0"/>
    </w:pPr>
  </w:style>
  <w:style w:type="paragraph" w:customStyle="1" w:styleId="BodyTextBold">
    <w:name w:val="Body Text Bold"/>
    <w:basedOn w:val="BodyText"/>
    <w:qFormat/>
    <w:rsid w:val="00D85723"/>
    <w:rPr>
      <w:b/>
    </w:rPr>
  </w:style>
  <w:style w:type="character" w:styleId="Hyperlink">
    <w:name w:val="Hyperlink"/>
    <w:basedOn w:val="DefaultParagraphFont"/>
    <w:uiPriority w:val="99"/>
    <w:unhideWhenUsed/>
    <w:rsid w:val="009919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2459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PSPGEN021 Contribute to conflict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2022-04-03T12:58:00Z</dcterms:created>
  <dcterms:modified xsi:type="dcterms:W3CDTF">2022-04-03T12:58:00Z</dcterms:modified>
</cp:coreProperties>
</file>