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F58" w:rsidP="00C64F58">
      <w:pPr>
        <w:pStyle w:val="Title"/>
      </w:pPr>
      <w:r>
        <w:fldChar w:fldCharType="begin"/>
      </w:r>
      <w:r>
        <w:instrText xml:space="preserve"> TITLE   \* MERGEFORMAT </w:instrText>
      </w:r>
      <w:r>
        <w:fldChar w:fldCharType="separate"/>
      </w:r>
      <w:r>
        <w:t>PSPGEN008 Write routine workplace materials</w:t>
      </w:r>
      <w:r>
        <w:fldChar w:fldCharType="end"/>
      </w:r>
    </w:p>
    <w:p w:rsidR="00C64F58" w:rsidP="00C64F58">
      <w:pPr>
        <w:pStyle w:val="Version"/>
        <w:sectPr w:rsidSect="00BF66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6F4" w:rsidP="00BF66F4">
      <w:pPr>
        <w:pStyle w:val="SuperHeading"/>
      </w:pPr>
      <w:r w:rsidRPr="00BF66F4">
        <w:t>PSPGEN008 Write routine workplace materials</w:t>
      </w:r>
    </w:p>
    <w:p w:rsidR="00000000" w:rsidRPr="00BF66F4" w:rsidP="00BF66F4">
      <w:pPr>
        <w:pStyle w:val="Heading1"/>
      </w:pPr>
      <w:bookmarkStart w:id="1" w:name="O_815687"/>
      <w:bookmarkEnd w:id="1"/>
      <w:r w:rsidRPr="00BF66F4">
        <w:t>Modification History</w:t>
      </w:r>
    </w:p>
    <w:tbl>
      <w:tblPr>
        <w:tblW w:w="0" w:type="auto"/>
        <w:tblLayout w:type="fixed"/>
        <w:tblCellMar>
          <w:left w:w="62" w:type="dxa"/>
          <w:right w:w="62" w:type="dxa"/>
        </w:tblCellMar>
        <w:tblLook w:val="0000"/>
      </w:tblPr>
      <w:tblGrid>
        <w:gridCol w:w="1134"/>
        <w:gridCol w:w="7937"/>
      </w:tblGrid>
      <w:tr w:rsidTr="00C64F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F4">
            <w:pPr>
              <w:pStyle w:val="TableHeading"/>
              <w:rPr>
                <w:lang w:val="en-NZ"/>
              </w:rPr>
            </w:pPr>
            <w:r w:rsidRPr="00BF66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F4">
            <w:pPr>
              <w:pStyle w:val="TableHeading"/>
              <w:rPr>
                <w:lang w:val="en-NZ"/>
              </w:rPr>
            </w:pPr>
            <w:r w:rsidRPr="00BF66F4">
              <w:t>Comments</w:t>
            </w:r>
          </w:p>
        </w:tc>
      </w:tr>
      <w:tr w:rsidTr="00C64F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F4">
            <w:pPr>
              <w:pStyle w:val="BodyText"/>
              <w:rPr>
                <w:lang w:val="en-NZ"/>
              </w:rPr>
            </w:pPr>
            <w:r w:rsidRPr="00BF66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F4" w:rsidP="00BF66F4">
            <w:pPr>
              <w:pStyle w:val="BodyText"/>
            </w:pPr>
            <w:r w:rsidRPr="00BF66F4">
              <w:t xml:space="preserve">This unit was released in PSP Public Sector Training Package release 1.0 and meets the Standards for Training Packages. </w:t>
            </w:r>
          </w:p>
          <w:p w:rsidR="00000000" w:rsidRPr="00BF66F4" w:rsidP="00BF66F4">
            <w:pPr>
              <w:pStyle w:val="BodyText"/>
            </w:pPr>
          </w:p>
          <w:p w:rsidR="00000000" w:rsidRPr="00BF66F4" w:rsidP="00BF66F4">
            <w:pPr>
              <w:pStyle w:val="BodyText"/>
            </w:pPr>
            <w:r w:rsidRPr="00BF66F4">
              <w:t>This unit supersedes and is equivalent to PSPGOV208A Write routine workplace materials.</w:t>
            </w:r>
          </w:p>
          <w:p w:rsidR="00000000" w:rsidRPr="00BF66F4" w:rsidP="00BF66F4">
            <w:pPr>
              <w:pStyle w:val="BodyText"/>
            </w:pPr>
          </w:p>
          <w:p w:rsidR="00000000" w:rsidRPr="00BF66F4" w:rsidP="00BF66F4">
            <w:pPr>
              <w:pStyle w:val="ListBullet"/>
            </w:pPr>
            <w:r w:rsidRPr="00BF66F4">
              <w:t>Uni</w:t>
            </w:r>
            <w:r w:rsidRPr="00BF66F4">
              <w:t>t code updated</w:t>
            </w:r>
          </w:p>
          <w:p w:rsidR="00000000" w:rsidRPr="00BF66F4" w:rsidP="00BF66F4">
            <w:pPr>
              <w:pStyle w:val="ListBullet"/>
            </w:pPr>
            <w:r w:rsidRPr="00BF66F4">
              <w:t>Content and formatting updated to comply with new standards</w:t>
            </w:r>
          </w:p>
          <w:p w:rsidR="00000000" w:rsidRPr="00BF66F4" w:rsidP="00BF66F4">
            <w:pPr>
              <w:pStyle w:val="ListBullet"/>
            </w:pPr>
            <w:r w:rsidRPr="00BF66F4">
              <w:t>All PC transitioned from passive to active voice</w:t>
            </w:r>
          </w:p>
        </w:tc>
      </w:tr>
    </w:tbl>
    <w:p w:rsidR="00000000" w:rsidRPr="00BF66F4" w:rsidP="00BF66F4">
      <w:pPr>
        <w:pStyle w:val="BodyText"/>
      </w:pPr>
    </w:p>
    <w:p w:rsidR="00000000" w:rsidRPr="00BF66F4" w:rsidP="00BF66F4">
      <w:pPr>
        <w:pStyle w:val="AllowPageBreak"/>
      </w:pPr>
    </w:p>
    <w:p w:rsidR="00000000" w:rsidRPr="00BF66F4" w:rsidP="00BF66F4">
      <w:pPr>
        <w:pStyle w:val="Heading1"/>
      </w:pPr>
      <w:bookmarkStart w:id="2" w:name="O_815688"/>
      <w:bookmarkEnd w:id="2"/>
      <w:r w:rsidRPr="00BF66F4">
        <w:t>Application</w:t>
      </w:r>
    </w:p>
    <w:p w:rsidR="00000000" w:rsidRPr="00BF66F4" w:rsidP="00C64F58">
      <w:pPr>
        <w:pStyle w:val="BodyText"/>
      </w:pPr>
      <w:r w:rsidRPr="00BF66F4">
        <w:t>This unit describes the skills required to perform routine written communication. It includes extracting meaning from routine written information for workplace purposes and preparing routine written materials. The focus is on the content and structure of w</w:t>
      </w:r>
      <w:r w:rsidRPr="00BF66F4">
        <w:t>ritten materials and not on the use of computer technology, which is addressed by other competencies.</w:t>
      </w:r>
    </w:p>
    <w:p w:rsidR="00000000" w:rsidRPr="00BF66F4" w:rsidP="00C64F58">
      <w:pPr>
        <w:pStyle w:val="BodyText"/>
      </w:pPr>
      <w:r w:rsidRPr="00BF66F4">
        <w:t>This unit applies to those working in generalist or specialist roles within the public sector.</w:t>
      </w:r>
    </w:p>
    <w:p w:rsidR="00000000" w:rsidRPr="00BF66F4" w:rsidP="00C64F58">
      <w:pPr>
        <w:pStyle w:val="BodyText"/>
      </w:pPr>
      <w:r w:rsidRPr="00BF66F4">
        <w:t>The skills and knowledge described in this unit must be a</w:t>
      </w:r>
      <w:r w:rsidRPr="00BF66F4">
        <w:t>pplied within the legislative, regulatory and policy environment in which they are carried out. Organisational policies and procedures must be consulted and adhered to.</w:t>
      </w:r>
    </w:p>
    <w:p w:rsidR="00000000" w:rsidRPr="00BF66F4" w:rsidP="00C64F58">
      <w:pPr>
        <w:pStyle w:val="BodyText"/>
      </w:pPr>
      <w:r w:rsidRPr="00BF66F4">
        <w:t>Those undertaking this unit would work in teams or autonomously, performing routine ta</w:t>
      </w:r>
      <w:r w:rsidRPr="00BF66F4">
        <w:t>sks in a familiar context.</w:t>
      </w:r>
    </w:p>
    <w:p w:rsidR="00C64F58" w:rsidP="00C64F58">
      <w:pPr>
        <w:pStyle w:val="BodyText"/>
      </w:pPr>
      <w:r w:rsidRPr="00BF66F4">
        <w:t>No licensing, legislative or certification requirements apply to unit at the time of publication.</w:t>
      </w:r>
    </w:p>
    <w:p w:rsidR="00000000" w:rsidRPr="00BF66F4" w:rsidP="00BF66F4">
      <w:pPr>
        <w:pStyle w:val="Heading1"/>
      </w:pPr>
      <w:bookmarkStart w:id="3" w:name="O_815690"/>
      <w:bookmarkEnd w:id="3"/>
      <w:r w:rsidRPr="00BF66F4">
        <w:t>Competency Field</w:t>
      </w:r>
    </w:p>
    <w:p w:rsidR="00000000" w:rsidRPr="00BF66F4" w:rsidP="00C64F58">
      <w:pPr>
        <w:pStyle w:val="BodyText"/>
      </w:pPr>
      <w:r w:rsidRPr="00BF66F4">
        <w:t>General</w:t>
      </w:r>
    </w:p>
    <w:p w:rsidR="00000000" w:rsidRPr="00BF66F4" w:rsidP="00BF66F4">
      <w:pPr>
        <w:pStyle w:val="Heading1"/>
      </w:pPr>
      <w:bookmarkStart w:id="4" w:name="O_815692"/>
      <w:bookmarkEnd w:id="4"/>
      <w:r w:rsidRPr="00BF66F4">
        <w:t>Elements and Performance Criteria</w:t>
      </w:r>
    </w:p>
    <w:tbl>
      <w:tblPr>
        <w:tblW w:w="0" w:type="auto"/>
        <w:tblLayout w:type="fixed"/>
        <w:tblCellMar>
          <w:left w:w="62" w:type="dxa"/>
          <w:right w:w="62" w:type="dxa"/>
        </w:tblCellMar>
        <w:tblLook w:val="0000"/>
      </w:tblPr>
      <w:tblGrid>
        <w:gridCol w:w="2203"/>
        <w:gridCol w:w="6804"/>
      </w:tblGrid>
      <w:tr w:rsidTr="00BF66F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F4">
            <w:pPr>
              <w:pStyle w:val="TableHeading"/>
              <w:rPr>
                <w:lang w:val="en-NZ"/>
              </w:rPr>
            </w:pPr>
            <w:r w:rsidRPr="00BF66F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F4">
            <w:pPr>
              <w:pStyle w:val="TableHeading"/>
              <w:rPr>
                <w:lang w:val="en-NZ"/>
              </w:rPr>
            </w:pPr>
            <w:r w:rsidRPr="00BF66F4">
              <w:t>PERFORMANCE CRITERIA</w:t>
            </w:r>
          </w:p>
        </w:tc>
      </w:tr>
      <w:tr w:rsidTr="00BF66F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F4">
            <w:pPr>
              <w:pStyle w:val="BodyText"/>
              <w:rPr>
                <w:lang w:val="en-NZ"/>
              </w:rPr>
            </w:pPr>
            <w:r w:rsidRPr="00BF66F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F4">
            <w:pPr>
              <w:pStyle w:val="BodyText"/>
              <w:rPr>
                <w:lang w:val="en-NZ"/>
              </w:rPr>
            </w:pPr>
            <w:r w:rsidRPr="00BF66F4">
              <w:t>Performance criteria describe the performance needed to demonstrate achievement of the element. Where bold italicised text is used, further information is detailed in the range of conditions section.</w:t>
            </w:r>
          </w:p>
        </w:tc>
      </w:tr>
      <w:tr w:rsidTr="00BF66F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F4">
            <w:pPr>
              <w:pStyle w:val="List"/>
              <w:rPr>
                <w:lang w:val="en-NZ"/>
              </w:rPr>
            </w:pPr>
            <w:r w:rsidRPr="00BF66F4">
              <w:rPr>
                <w:rStyle w:val="SpecialBold"/>
              </w:rPr>
              <w:t>1.</w:t>
            </w:r>
            <w:r w:rsidRPr="00BF66F4">
              <w:rPr>
                <w:rStyle w:val="SpecialBold"/>
              </w:rPr>
              <w:tab/>
              <w:t>Read, inter</w:t>
            </w:r>
            <w:r w:rsidRPr="00BF66F4">
              <w:rPr>
                <w:rStyle w:val="SpecialBold"/>
              </w:rPr>
              <w:t>pret and act on routine written materials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F4" w:rsidP="00BF66F4">
            <w:pPr>
              <w:pStyle w:val="List"/>
            </w:pPr>
            <w:r w:rsidRPr="00BF66F4">
              <w:t>1.1</w:t>
            </w:r>
            <w:r w:rsidRPr="00BF66F4">
              <w:tab/>
              <w:t>Determine intended recipients and purpose of incoming written materials with assistance from others.</w:t>
            </w:r>
          </w:p>
          <w:p w:rsidR="00000000" w:rsidRPr="00BF66F4" w:rsidP="00BF66F4">
            <w:pPr>
              <w:pStyle w:val="List"/>
            </w:pPr>
            <w:r w:rsidRPr="00BF66F4">
              <w:t>1.2</w:t>
            </w:r>
            <w:r w:rsidRPr="00BF66F4">
              <w:tab/>
              <w:t xml:space="preserve">Identify and use key points to record, store or forward incoming materials. </w:t>
            </w:r>
          </w:p>
          <w:p w:rsidR="00000000" w:rsidRPr="00BF66F4" w:rsidP="00BF66F4">
            <w:pPr>
              <w:pStyle w:val="List"/>
            </w:pPr>
            <w:r w:rsidRPr="00BF66F4">
              <w:t>1.3</w:t>
            </w:r>
            <w:r w:rsidRPr="00BF66F4">
              <w:tab/>
              <w:t>Use information from tab</w:t>
            </w:r>
            <w:r w:rsidRPr="00BF66F4">
              <w:t>les, charts and other graphic information to plan and organise work.</w:t>
            </w:r>
          </w:p>
          <w:p w:rsidR="00000000" w:rsidRPr="00BF66F4" w:rsidP="00BF66F4">
            <w:pPr>
              <w:pStyle w:val="List"/>
            </w:pPr>
            <w:r w:rsidRPr="00BF66F4">
              <w:t>1.4</w:t>
            </w:r>
            <w:r w:rsidRPr="00BF66F4">
              <w:tab/>
              <w:t>Read and follow procedural information to implement workplace routines or remedy problems.</w:t>
            </w:r>
          </w:p>
          <w:p w:rsidR="00000000" w:rsidP="00BF66F4">
            <w:pPr>
              <w:pStyle w:val="List"/>
              <w:rPr>
                <w:lang w:val="en-NZ"/>
              </w:rPr>
            </w:pPr>
            <w:r w:rsidRPr="00BF66F4">
              <w:t>1.5</w:t>
            </w:r>
            <w:r w:rsidRPr="00BF66F4">
              <w:tab/>
              <w:t>Seek assistance with difficult or ambiguous materials.</w:t>
            </w:r>
          </w:p>
        </w:tc>
      </w:tr>
      <w:tr w:rsidTr="00BF66F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6F4">
            <w:pPr>
              <w:pStyle w:val="List"/>
              <w:rPr>
                <w:lang w:val="en-NZ"/>
              </w:rPr>
            </w:pPr>
            <w:r w:rsidRPr="00BF66F4">
              <w:rPr>
                <w:rStyle w:val="SpecialBold"/>
              </w:rPr>
              <w:t>2.</w:t>
            </w:r>
            <w:r w:rsidRPr="00BF66F4">
              <w:rPr>
                <w:rStyle w:val="SpecialBold"/>
              </w:rPr>
              <w:tab/>
              <w:t>Prepare routine written mater</w:t>
            </w:r>
            <w:r w:rsidRPr="00BF66F4">
              <w:rPr>
                <w:rStyle w:val="SpecialBold"/>
              </w:rPr>
              <w:t>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6F4" w:rsidP="00BF66F4">
            <w:pPr>
              <w:pStyle w:val="List"/>
            </w:pPr>
            <w:r w:rsidRPr="00BF66F4">
              <w:t>2.1</w:t>
            </w:r>
            <w:r w:rsidRPr="00BF66F4">
              <w:tab/>
              <w:t>Confirm and follow requirements of written materials in accordance with standard templates.</w:t>
            </w:r>
          </w:p>
          <w:p w:rsidR="00000000" w:rsidRPr="00BF66F4" w:rsidP="00BF66F4">
            <w:pPr>
              <w:pStyle w:val="List"/>
            </w:pPr>
            <w:r w:rsidRPr="00BF66F4">
              <w:t>2.2</w:t>
            </w:r>
            <w:r w:rsidRPr="00BF66F4">
              <w:tab/>
              <w:t>Include information that is accurate, clear and concise and meets organisational guidelines for the type of document.</w:t>
            </w:r>
          </w:p>
          <w:p w:rsidR="00000000" w:rsidRPr="00BF66F4" w:rsidP="00BF66F4">
            <w:pPr>
              <w:pStyle w:val="List"/>
            </w:pPr>
            <w:r w:rsidRPr="00BF66F4">
              <w:t>2.3</w:t>
            </w:r>
            <w:r w:rsidRPr="00BF66F4">
              <w:tab/>
              <w:t>Check material to ensure corr</w:t>
            </w:r>
            <w:r w:rsidRPr="00BF66F4">
              <w:t>ect grammar, spelling and punctuation, and to correct any inaccuracies in content.</w:t>
            </w:r>
          </w:p>
          <w:p w:rsidR="00000000" w:rsidRPr="00BF66F4" w:rsidP="00BF66F4">
            <w:pPr>
              <w:pStyle w:val="List"/>
            </w:pPr>
            <w:r w:rsidRPr="00BF66F4">
              <w:t>2.4</w:t>
            </w:r>
            <w:r w:rsidRPr="00BF66F4">
              <w:tab/>
              <w:t>Present written information in accordance with organisational standards for format and accuracy.</w:t>
            </w:r>
          </w:p>
          <w:p w:rsidR="00000000" w:rsidRPr="00BF66F4" w:rsidP="00BF66F4">
            <w:pPr>
              <w:pStyle w:val="List"/>
            </w:pPr>
            <w:r w:rsidRPr="00BF66F4">
              <w:t>2.5</w:t>
            </w:r>
            <w:r w:rsidRPr="00BF66F4">
              <w:tab/>
              <w:t>Prepare and submit written information for approval/final editing wi</w:t>
            </w:r>
            <w:r w:rsidRPr="00BF66F4">
              <w:t>thin required timeframes.</w:t>
            </w:r>
          </w:p>
        </w:tc>
      </w:tr>
    </w:tbl>
    <w:p w:rsidR="00000000" w:rsidRPr="00BF66F4" w:rsidP="00BF66F4">
      <w:pPr>
        <w:pStyle w:val="BodyText"/>
      </w:pPr>
    </w:p>
    <w:p w:rsidR="00000000" w:rsidRPr="00BF66F4" w:rsidP="00BF66F4">
      <w:pPr>
        <w:pStyle w:val="AllowPageBreak"/>
      </w:pPr>
    </w:p>
    <w:p w:rsidR="00000000" w:rsidRPr="00BF66F4" w:rsidP="00BF66F4">
      <w:pPr>
        <w:pStyle w:val="Heading1"/>
      </w:pPr>
      <w:bookmarkStart w:id="5" w:name="O_815693"/>
      <w:bookmarkEnd w:id="5"/>
      <w:r w:rsidRPr="00BF66F4">
        <w:t>Foundation Skills</w:t>
      </w:r>
    </w:p>
    <w:p w:rsidR="00000000" w:rsidRPr="00BF66F4" w:rsidP="00C64F58">
      <w:pPr>
        <w:pStyle w:val="BodyText"/>
      </w:pPr>
      <w:r w:rsidRPr="00BF66F4">
        <w:t>Foundation skills are embedded within the elements and performance criteria of this unit.</w:t>
      </w:r>
    </w:p>
    <w:p w:rsidR="00000000" w:rsidRPr="00BF66F4" w:rsidP="00BF66F4">
      <w:pPr>
        <w:pStyle w:val="Heading1"/>
      </w:pPr>
      <w:bookmarkStart w:id="6" w:name="O_815695"/>
      <w:bookmarkEnd w:id="6"/>
      <w:r w:rsidRPr="00BF66F4">
        <w:t>Unit Mapping Information</w:t>
      </w:r>
    </w:p>
    <w:p w:rsidR="00000000" w:rsidRPr="00BF66F4" w:rsidP="00C64F58">
      <w:pPr>
        <w:pStyle w:val="BodyText"/>
      </w:pPr>
      <w:r w:rsidRPr="00BF66F4">
        <w:t>This unit supersedes and is equivalent to PSPGOV208A</w:t>
      </w:r>
      <w:r w:rsidRPr="00BF66F4">
        <w:t xml:space="preserve"> Write routine workplace materials.</w:t>
      </w:r>
    </w:p>
    <w:p w:rsidR="00000000" w:rsidRPr="00BF66F4" w:rsidP="00BF66F4">
      <w:pPr>
        <w:pStyle w:val="Heading1"/>
      </w:pPr>
      <w:bookmarkStart w:id="7" w:name="O_815702"/>
      <w:bookmarkEnd w:id="7"/>
      <w:r w:rsidRPr="00BF66F4">
        <w:t>Links</w:t>
      </w:r>
    </w:p>
    <w:p w:rsidR="00000000" w:rsidRPr="00BF66F4" w:rsidP="00C64F58">
      <w:pPr>
        <w:pStyle w:val="BodyText"/>
      </w:pPr>
      <w:r w:rsidRPr="00BF66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6C70">
        <w:rPr>
          <w:rStyle w:val="Hyperlink"/>
        </w:rPr>
        <w:t>https://vetnet.gov.au/Pages/TrainingDocs.aspx?q=bebbece7-ff48-4d2c-8876-405679019623</w:t>
      </w:r>
      <w:r>
        <w:fldChar w:fldCharType="end"/>
      </w:r>
    </w:p>
    <w:p w:rsidR="00000000" w:rsidRPr="00BF66F4" w:rsidP="00C64F58">
      <w:pPr>
        <w:pStyle w:val="BodyText"/>
      </w:pPr>
      <w:r w:rsidRPr="00BF66F4">
        <w:t>Companion Volume implementation guides are found in</w:t>
      </w:r>
      <w:r w:rsidRPr="00BF66F4">
        <w:t xml:space="preserve"> VETNet - </w:t>
      </w:r>
      <w:r>
        <w:fldChar w:fldCharType="begin"/>
      </w:r>
      <w:r>
        <w:instrText xml:space="preserve"> HYPERLINK "https://vetnet.gov.au/Pages/TrainingDocs.aspx?q=bebbece7-ff48-4d2c-8876-405679019623" </w:instrText>
      </w:r>
      <w:r>
        <w:fldChar w:fldCharType="separate"/>
      </w:r>
      <w:r w:rsidRPr="00586C70">
        <w:rPr>
          <w:rStyle w:val="Hyperlink"/>
        </w:rPr>
        <w:t>https://vetnet.gov.au/Pages/TrainingDocs.aspx?q=bebbece7-ff48-4d2c-8876-405679019623</w:t>
      </w:r>
      <w:r>
        <w:fldChar w:fldCharType="end"/>
      </w:r>
    </w:p>
    <w:p w:rsidR="00000000" w:rsidRPr="00BF66F4" w:rsidP="00C64F58">
      <w:pPr>
        <w:pStyle w:val="BodyText"/>
      </w:pPr>
      <w:r w:rsidRPr="00BF66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6C70">
        <w:rPr>
          <w:rStyle w:val="Hyperlink"/>
        </w:rPr>
        <w:t>https://vetnet.gov.au/Pages/TrainingDocs.aspx?q=bebbece7-ff48-4d2c-8876-405679019623</w:t>
      </w:r>
      <w:r>
        <w:fldChar w:fldCharType="end"/>
      </w:r>
    </w:p>
    <w:p w:rsidR="00000000" w:rsidRPr="00BF66F4" w:rsidP="00C64F58">
      <w:pPr>
        <w:pStyle w:val="BodyText"/>
      </w:pPr>
      <w:r w:rsidRPr="00BF66F4">
        <w:t>Companion Volum</w:t>
      </w:r>
      <w:r w:rsidRPr="00BF66F4">
        <w:t xml:space="preserve">e implementation guides are found in VETNet - </w:t>
      </w:r>
      <w:r>
        <w:fldChar w:fldCharType="begin"/>
      </w:r>
      <w:r>
        <w:instrText xml:space="preserve"> HYPERLINK "https://vetnet.gov.au/Pages/TrainingDocs.aspx?q=bebbece7-ff48-4d2c-8876-405679019623" </w:instrText>
      </w:r>
      <w:r>
        <w:fldChar w:fldCharType="separate"/>
      </w:r>
      <w:r w:rsidRPr="00586C70">
        <w:rPr>
          <w:rStyle w:val="Hyperlink"/>
        </w:rPr>
        <w:t>https://vetnet.gov.au/Pages/TrainingDocs.aspx?q=bebbece7-ff48-4d2c-8876-405679019623</w:t>
      </w:r>
      <w:r>
        <w:fldChar w:fldCharType="end"/>
      </w:r>
    </w:p>
    <w:p w:rsidR="00000000" w:rsidRPr="00BF66F4" w:rsidP="00BF66F4"/>
    <w:sectPr w:rsidSect="00BF66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F4" w:rsidRPr="00C64F58" w:rsidP="00C64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58" w:rsidP="00BF66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4F58" w:rsidP="00BF66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64F58" w:rsidP="00BF66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6F4" w:rsidRPr="00C64F58" w:rsidP="00C64F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F58" w:rsidRPr="002D2AF8" w:rsidP="00BF66F4">
    <w:pPr>
      <w:pStyle w:val="Header"/>
      <w:framePr w:wrap="around"/>
    </w:pPr>
    <w:r>
      <w:fldChar w:fldCharType="begin"/>
    </w:r>
    <w:r>
      <w:instrText xml:space="preserve"> TITLE   \* MERGEFORMAT </w:instrText>
    </w:r>
    <w:r>
      <w:fldChar w:fldCharType="separate"/>
    </w:r>
    <w:r>
      <w:t>PSPGEN008 Write routine workplace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64F58" w:rsidP="00BF66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B219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2814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6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6F4"/>
    <w:pPr>
      <w:spacing w:before="360" w:after="60"/>
      <w:outlineLvl w:val="0"/>
    </w:pPr>
    <w:rPr>
      <w:sz w:val="32"/>
    </w:rPr>
  </w:style>
  <w:style w:type="paragraph" w:styleId="Heading2">
    <w:name w:val="heading 2"/>
    <w:basedOn w:val="HeadingBase"/>
    <w:next w:val="BodyText"/>
    <w:link w:val="Heading2Char"/>
    <w:qFormat/>
    <w:rsid w:val="00BF66F4"/>
    <w:pPr>
      <w:keepLines/>
      <w:spacing w:before="240" w:after="120"/>
      <w:outlineLvl w:val="1"/>
    </w:pPr>
    <w:rPr>
      <w:sz w:val="28"/>
      <w:szCs w:val="40"/>
    </w:rPr>
  </w:style>
  <w:style w:type="paragraph" w:styleId="Heading3">
    <w:name w:val="heading 3"/>
    <w:basedOn w:val="HeadingBase"/>
    <w:next w:val="BodyText"/>
    <w:link w:val="Heading3Char"/>
    <w:qFormat/>
    <w:rsid w:val="00BF66F4"/>
    <w:pPr>
      <w:spacing w:before="180" w:after="120"/>
      <w:outlineLvl w:val="2"/>
    </w:pPr>
    <w:rPr>
      <w:spacing w:val="-10"/>
      <w:kern w:val="32"/>
    </w:rPr>
  </w:style>
  <w:style w:type="paragraph" w:styleId="Heading4">
    <w:name w:val="heading 4"/>
    <w:basedOn w:val="HeadingBase"/>
    <w:next w:val="BodyText"/>
    <w:link w:val="Heading4Char"/>
    <w:qFormat/>
    <w:rsid w:val="00BF66F4"/>
    <w:pPr>
      <w:spacing w:before="160" w:after="120"/>
      <w:outlineLvl w:val="3"/>
    </w:pPr>
    <w:rPr>
      <w:sz w:val="22"/>
    </w:rPr>
  </w:style>
  <w:style w:type="paragraph" w:styleId="Heading5">
    <w:name w:val="heading 5"/>
    <w:basedOn w:val="HeadingBase"/>
    <w:next w:val="Normal"/>
    <w:link w:val="Heading5Char"/>
    <w:qFormat/>
    <w:rsid w:val="00BF66F4"/>
    <w:pPr>
      <w:spacing w:before="80"/>
      <w:outlineLvl w:val="4"/>
    </w:pPr>
    <w:rPr>
      <w:color w:val="918585"/>
      <w:sz w:val="20"/>
    </w:rPr>
  </w:style>
  <w:style w:type="paragraph" w:styleId="Heading6">
    <w:name w:val="heading 6"/>
    <w:basedOn w:val="HeadingBase"/>
    <w:next w:val="Normal"/>
    <w:link w:val="Heading6Char"/>
    <w:qFormat/>
    <w:rsid w:val="00BF66F4"/>
    <w:pPr>
      <w:spacing w:before="60"/>
      <w:outlineLvl w:val="5"/>
    </w:pPr>
    <w:rPr>
      <w:color w:val="918585"/>
      <w:sz w:val="20"/>
    </w:rPr>
  </w:style>
  <w:style w:type="paragraph" w:styleId="Heading7">
    <w:name w:val="heading 7"/>
    <w:basedOn w:val="Normal"/>
    <w:next w:val="Normal"/>
    <w:link w:val="Heading7Char"/>
    <w:qFormat/>
    <w:rsid w:val="00BF66F4"/>
    <w:pPr>
      <w:ind w:left="720"/>
      <w:outlineLvl w:val="6"/>
    </w:pPr>
    <w:rPr>
      <w:i/>
    </w:rPr>
  </w:style>
  <w:style w:type="paragraph" w:styleId="Heading8">
    <w:name w:val="heading 8"/>
    <w:basedOn w:val="Normal"/>
    <w:next w:val="Normal"/>
    <w:link w:val="Heading8Char"/>
    <w:qFormat/>
    <w:rsid w:val="00BF66F4"/>
    <w:pPr>
      <w:ind w:left="720"/>
      <w:outlineLvl w:val="7"/>
    </w:pPr>
    <w:rPr>
      <w:i/>
    </w:rPr>
  </w:style>
  <w:style w:type="paragraph" w:styleId="Heading9">
    <w:name w:val="heading 9"/>
    <w:basedOn w:val="Normal"/>
    <w:next w:val="Normal"/>
    <w:link w:val="Heading9Char"/>
    <w:qFormat/>
    <w:rsid w:val="00BF66F4"/>
    <w:pPr>
      <w:ind w:left="720"/>
      <w:outlineLvl w:val="8"/>
    </w:pPr>
    <w:rPr>
      <w:i/>
    </w:rPr>
  </w:style>
  <w:style w:type="character" w:default="1" w:styleId="DefaultParagraphFont">
    <w:name w:val="Default Paragraph Font"/>
    <w:uiPriority w:val="1"/>
    <w:unhideWhenUsed/>
    <w:rsid w:val="00BF6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6F4"/>
  </w:style>
  <w:style w:type="character" w:customStyle="1" w:styleId="Heading1Char">
    <w:name w:val="Heading 1 Char"/>
    <w:basedOn w:val="DefaultParagraphFont"/>
    <w:link w:val="Heading1"/>
    <w:rsid w:val="00BF66F4"/>
    <w:rPr>
      <w:rFonts w:ascii="Times New Roman" w:eastAsia="Times New Roman" w:hAnsi="Times New Roman" w:cs="Times New Roman"/>
      <w:b/>
      <w:sz w:val="32"/>
      <w:szCs w:val="20"/>
      <w:lang w:eastAsia="en-US"/>
    </w:rPr>
  </w:style>
  <w:style w:type="paragraph" w:styleId="BodyText">
    <w:name w:val="Body Text"/>
    <w:basedOn w:val="Normal"/>
    <w:link w:val="BodyTextChar"/>
    <w:rsid w:val="00BF66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6F4"/>
    <w:rPr>
      <w:rFonts w:ascii="Times New Roman" w:eastAsia="Times New Roman" w:hAnsi="Times New Roman" w:cs="Times New Roman"/>
      <w:sz w:val="24"/>
      <w:lang w:eastAsia="en-US"/>
    </w:rPr>
  </w:style>
  <w:style w:type="paragraph" w:styleId="List">
    <w:name w:val="List"/>
    <w:basedOn w:val="BodyText"/>
    <w:next w:val="BodyText"/>
    <w:rsid w:val="00BF66F4"/>
    <w:pPr>
      <w:tabs>
        <w:tab w:val="left" w:pos="340"/>
      </w:tabs>
      <w:spacing w:before="60" w:after="60"/>
      <w:ind w:left="340" w:hanging="340"/>
    </w:pPr>
  </w:style>
  <w:style w:type="paragraph" w:styleId="ListBullet">
    <w:name w:val="List Bullet"/>
    <w:basedOn w:val="List"/>
    <w:rsid w:val="00BF66F4"/>
    <w:pPr>
      <w:numPr>
        <w:numId w:val="11"/>
      </w:numPr>
      <w:tabs>
        <w:tab w:val="clear" w:pos="340"/>
      </w:tabs>
      <w:spacing w:before="40" w:after="40"/>
    </w:pPr>
  </w:style>
  <w:style w:type="character" w:customStyle="1" w:styleId="SpecialBold">
    <w:name w:val="Special Bold"/>
    <w:basedOn w:val="DefaultParagraphFont"/>
    <w:rsid w:val="00BF66F4"/>
    <w:rPr>
      <w:b/>
      <w:spacing w:val="0"/>
    </w:rPr>
  </w:style>
  <w:style w:type="paragraph" w:customStyle="1" w:styleId="SuperHeading">
    <w:name w:val="SuperHeading"/>
    <w:basedOn w:val="Normal"/>
    <w:rsid w:val="00BF66F4"/>
    <w:pPr>
      <w:spacing w:before="240" w:after="120"/>
      <w:outlineLvl w:val="0"/>
    </w:pPr>
    <w:rPr>
      <w:rFonts w:ascii="Times New Roman" w:hAnsi="Times New Roman"/>
      <w:b/>
      <w:sz w:val="32"/>
    </w:rPr>
  </w:style>
  <w:style w:type="paragraph" w:customStyle="1" w:styleId="TableHeading">
    <w:name w:val="Table Heading"/>
    <w:basedOn w:val="HeadingBase"/>
    <w:rsid w:val="00BF66F4"/>
    <w:pPr>
      <w:keepLines/>
      <w:pBdr>
        <w:bottom w:val="single" w:sz="6" w:space="1" w:color="918585"/>
      </w:pBdr>
      <w:spacing w:before="240"/>
    </w:pPr>
  </w:style>
  <w:style w:type="paragraph" w:customStyle="1" w:styleId="AllowPageBreak">
    <w:name w:val="AllowPageBreak"/>
    <w:rsid w:val="00BF66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6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6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6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6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6F4"/>
    <w:rPr>
      <w:rFonts w:ascii="Courier New" w:eastAsia="Times New Roman" w:hAnsi="Courier New" w:cs="Times New Roman"/>
      <w:i/>
      <w:szCs w:val="20"/>
      <w:lang w:eastAsia="en-US"/>
    </w:rPr>
  </w:style>
  <w:style w:type="paragraph" w:customStyle="1" w:styleId="HeadingBase">
    <w:name w:val="Heading Base"/>
    <w:rsid w:val="00BF6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6F4"/>
    <w:pPr>
      <w:tabs>
        <w:tab w:val="right" w:leader="dot" w:pos="9072"/>
      </w:tabs>
      <w:ind w:left="567"/>
    </w:pPr>
    <w:rPr>
      <w:szCs w:val="22"/>
    </w:rPr>
  </w:style>
  <w:style w:type="paragraph" w:customStyle="1" w:styleId="TOCBase">
    <w:name w:val="TOC Base"/>
    <w:rsid w:val="00BF6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6F4"/>
    <w:pPr>
      <w:tabs>
        <w:tab w:val="right" w:leader="dot" w:pos="9072"/>
      </w:tabs>
      <w:spacing w:before="40" w:after="40"/>
      <w:ind w:left="284"/>
    </w:pPr>
    <w:rPr>
      <w:rFonts w:ascii="Times New Roman" w:hAnsi="Times New Roman"/>
    </w:rPr>
  </w:style>
  <w:style w:type="paragraph" w:styleId="TOC1">
    <w:name w:val="toc 1"/>
    <w:basedOn w:val="TOCBase"/>
    <w:next w:val="Normal"/>
    <w:rsid w:val="00BF66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6F4"/>
    <w:rPr>
      <w:rFonts w:ascii="Times New Roman" w:eastAsia="Times New Roman" w:hAnsi="Times New Roman" w:cs="Times New Roman"/>
      <w:sz w:val="16"/>
      <w:lang w:eastAsia="en-US"/>
    </w:rPr>
  </w:style>
  <w:style w:type="paragraph" w:styleId="Title">
    <w:name w:val="Title"/>
    <w:basedOn w:val="HeadingBase"/>
    <w:link w:val="TitleChar"/>
    <w:qFormat/>
    <w:rsid w:val="00BF66F4"/>
    <w:pPr>
      <w:spacing w:before="5040"/>
      <w:jc w:val="center"/>
    </w:pPr>
    <w:rPr>
      <w:sz w:val="48"/>
      <w:szCs w:val="72"/>
      <w:lang w:val="en-US"/>
    </w:rPr>
  </w:style>
  <w:style w:type="character" w:customStyle="1" w:styleId="TitleChar">
    <w:name w:val="Title Char"/>
    <w:basedOn w:val="DefaultParagraphFont"/>
    <w:link w:val="Title"/>
    <w:rsid w:val="00BF6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6F4"/>
    <w:pPr>
      <w:tabs>
        <w:tab w:val="left" w:pos="3600"/>
        <w:tab w:val="left" w:pos="3958"/>
      </w:tabs>
    </w:pPr>
  </w:style>
  <w:style w:type="paragraph" w:customStyle="1" w:styleId="Note">
    <w:name w:val="Note"/>
    <w:basedOn w:val="BodyText"/>
    <w:rsid w:val="00BF66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6F4"/>
    <w:pPr>
      <w:framePr w:wrap="auto" w:hAnchor="text" w:y="6049"/>
    </w:pPr>
    <w:rPr>
      <w:color w:val="000000"/>
      <w:sz w:val="40"/>
    </w:rPr>
  </w:style>
  <w:style w:type="paragraph" w:customStyle="1" w:styleId="TOCTitle">
    <w:name w:val="TOCTitle"/>
    <w:basedOn w:val="Heading1"/>
    <w:rsid w:val="00BF66F4"/>
    <w:pPr>
      <w:spacing w:after="240"/>
      <w:jc w:val="center"/>
      <w:outlineLvl w:val="9"/>
    </w:pPr>
    <w:rPr>
      <w:caps/>
    </w:rPr>
  </w:style>
  <w:style w:type="paragraph" w:customStyle="1" w:styleId="Version">
    <w:name w:val="Version"/>
    <w:rsid w:val="00BF66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6F4"/>
    <w:pPr>
      <w:numPr>
        <w:numId w:val="12"/>
      </w:numPr>
      <w:tabs>
        <w:tab w:val="clear" w:pos="680"/>
      </w:tabs>
    </w:pPr>
  </w:style>
  <w:style w:type="paragraph" w:styleId="Index1">
    <w:name w:val="index 1"/>
    <w:basedOn w:val="Normal"/>
    <w:next w:val="Normal"/>
    <w:semiHidden/>
    <w:rsid w:val="00BF66F4"/>
    <w:pPr>
      <w:keepNext w:val="0"/>
      <w:tabs>
        <w:tab w:val="right" w:pos="4176"/>
      </w:tabs>
      <w:ind w:left="198" w:hanging="198"/>
    </w:pPr>
    <w:rPr>
      <w:rFonts w:ascii="Garamond" w:hAnsi="Garamond"/>
    </w:rPr>
  </w:style>
  <w:style w:type="paragraph" w:styleId="IndexHeading">
    <w:name w:val="index heading"/>
    <w:basedOn w:val="Normal"/>
    <w:next w:val="Index1"/>
    <w:semiHidden/>
    <w:rsid w:val="00BF66F4"/>
    <w:pPr>
      <w:spacing w:before="120" w:after="120"/>
    </w:pPr>
    <w:rPr>
      <w:rFonts w:ascii="Arial" w:hAnsi="Arial"/>
      <w:b/>
      <w:color w:val="918585"/>
      <w:sz w:val="24"/>
    </w:rPr>
  </w:style>
  <w:style w:type="paragraph" w:styleId="Header">
    <w:name w:val="header"/>
    <w:basedOn w:val="Normal"/>
    <w:link w:val="HeaderChar"/>
    <w:rsid w:val="00BF6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6F4"/>
    <w:rPr>
      <w:rFonts w:ascii="Times New Roman" w:eastAsia="Times New Roman" w:hAnsi="Times New Roman" w:cs="Times New Roman"/>
      <w:sz w:val="16"/>
      <w:szCs w:val="20"/>
      <w:lang w:val="en-GB" w:eastAsia="en-US"/>
    </w:rPr>
  </w:style>
  <w:style w:type="paragraph" w:customStyle="1" w:styleId="Chapter">
    <w:name w:val="Chapter"/>
    <w:basedOn w:val="Normal"/>
    <w:rsid w:val="00BF66F4"/>
    <w:pPr>
      <w:spacing w:before="240"/>
    </w:pPr>
    <w:rPr>
      <w:rFonts w:ascii="Times New Roman" w:hAnsi="Times New Roman"/>
      <w:smallCaps/>
      <w:spacing w:val="80"/>
      <w:sz w:val="28"/>
    </w:rPr>
  </w:style>
  <w:style w:type="paragraph" w:customStyle="1" w:styleId="InChapter">
    <w:name w:val="InChapter"/>
    <w:basedOn w:val="Heading3"/>
    <w:rsid w:val="00BF66F4"/>
    <w:pPr>
      <w:spacing w:after="240"/>
      <w:outlineLvl w:val="9"/>
    </w:pPr>
    <w:rPr>
      <w:noProof/>
    </w:rPr>
  </w:style>
  <w:style w:type="paragraph" w:styleId="Index2">
    <w:name w:val="index 2"/>
    <w:basedOn w:val="Normal"/>
    <w:next w:val="Normal"/>
    <w:semiHidden/>
    <w:rsid w:val="00BF66F4"/>
    <w:pPr>
      <w:tabs>
        <w:tab w:val="right" w:pos="4176"/>
      </w:tabs>
      <w:ind w:left="568" w:hanging="284"/>
    </w:pPr>
    <w:rPr>
      <w:rFonts w:ascii="Garamond" w:hAnsi="Garamond"/>
    </w:rPr>
  </w:style>
  <w:style w:type="paragraph" w:customStyle="1" w:styleId="Byline">
    <w:name w:val="Byline"/>
    <w:rsid w:val="00BF6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6F4"/>
    <w:pPr>
      <w:tabs>
        <w:tab w:val="clear" w:pos="3600"/>
        <w:tab w:val="clear" w:pos="3958"/>
      </w:tabs>
      <w:jc w:val="right"/>
    </w:pPr>
  </w:style>
  <w:style w:type="character" w:styleId="Emphasis">
    <w:name w:val="Emphasis"/>
    <w:basedOn w:val="DefaultParagraphFont"/>
    <w:qFormat/>
    <w:rsid w:val="00BF66F4"/>
    <w:rPr>
      <w:i/>
    </w:rPr>
  </w:style>
  <w:style w:type="paragraph" w:styleId="Caption">
    <w:name w:val="caption"/>
    <w:basedOn w:val="BodyText"/>
    <w:next w:val="Normal"/>
    <w:qFormat/>
    <w:rsid w:val="00BF66F4"/>
    <w:pPr>
      <w:framePr w:w="2268" w:hSpace="181" w:vSpace="181" w:wrap="around" w:vAnchor="text" w:hAnchor="page" w:x="1135" w:y="285" w:anchorLock="1"/>
    </w:pPr>
    <w:rPr>
      <w:i/>
    </w:rPr>
  </w:style>
  <w:style w:type="paragraph" w:customStyle="1" w:styleId="MiniTOCTitle">
    <w:name w:val="MiniTOCTitle"/>
    <w:basedOn w:val="Heading4"/>
    <w:rsid w:val="00BF66F4"/>
    <w:pPr>
      <w:spacing w:before="240"/>
      <w:outlineLvl w:val="9"/>
    </w:pPr>
    <w:rPr>
      <w:noProof/>
      <w:sz w:val="24"/>
    </w:rPr>
  </w:style>
  <w:style w:type="paragraph" w:customStyle="1" w:styleId="MiniTOCItem">
    <w:name w:val="MiniTOCItem"/>
    <w:basedOn w:val="ListBullet"/>
    <w:rsid w:val="00BF66F4"/>
    <w:pPr>
      <w:numPr>
        <w:numId w:val="0"/>
      </w:numPr>
      <w:tabs>
        <w:tab w:val="right" w:leader="dot" w:pos="6521"/>
      </w:tabs>
      <w:spacing w:before="0" w:after="0"/>
    </w:pPr>
  </w:style>
  <w:style w:type="paragraph" w:customStyle="1" w:styleId="TOFTitle">
    <w:name w:val="TOFTitle"/>
    <w:basedOn w:val="TOCTitle"/>
    <w:rsid w:val="00BF66F4"/>
  </w:style>
  <w:style w:type="paragraph" w:styleId="TableofFigures">
    <w:name w:val="table of figures"/>
    <w:basedOn w:val="Normal"/>
    <w:next w:val="Normal"/>
    <w:semiHidden/>
    <w:rsid w:val="00BF66F4"/>
    <w:pPr>
      <w:tabs>
        <w:tab w:val="right" w:leader="dot" w:pos="9072"/>
      </w:tabs>
      <w:ind w:left="970" w:hanging="403"/>
    </w:pPr>
    <w:rPr>
      <w:rFonts w:ascii="Times New Roman" w:hAnsi="Times New Roman"/>
      <w:b/>
    </w:rPr>
  </w:style>
  <w:style w:type="paragraph" w:styleId="ListNumber">
    <w:name w:val="List Number"/>
    <w:basedOn w:val="List"/>
    <w:rsid w:val="00BF66F4"/>
    <w:pPr>
      <w:numPr>
        <w:numId w:val="14"/>
      </w:numPr>
      <w:tabs>
        <w:tab w:val="clear" w:pos="340"/>
      </w:tabs>
    </w:pPr>
  </w:style>
  <w:style w:type="character" w:customStyle="1" w:styleId="WingdingSymbols">
    <w:name w:val="Wingding Symbols"/>
    <w:rsid w:val="00BF66F4"/>
    <w:rPr>
      <w:rFonts w:ascii="Wingdings" w:hAnsi="Wingdings"/>
    </w:rPr>
  </w:style>
  <w:style w:type="character" w:customStyle="1" w:styleId="HotSpot">
    <w:name w:val="HotSpot"/>
    <w:rsid w:val="00BF66F4"/>
    <w:rPr>
      <w:color w:val="0033CC"/>
      <w:u w:val="none"/>
    </w:rPr>
  </w:style>
  <w:style w:type="paragraph" w:customStyle="1" w:styleId="BodyTextRight">
    <w:name w:val="Body Text Right"/>
    <w:basedOn w:val="BodyText"/>
    <w:rsid w:val="00BF66F4"/>
    <w:pPr>
      <w:spacing w:before="0" w:after="0"/>
      <w:jc w:val="right"/>
    </w:pPr>
  </w:style>
  <w:style w:type="paragraph" w:styleId="Index3">
    <w:name w:val="index 3"/>
    <w:basedOn w:val="ListNumber2"/>
    <w:next w:val="Normal"/>
    <w:semiHidden/>
    <w:rsid w:val="00BF66F4"/>
    <w:pPr>
      <w:numPr>
        <w:numId w:val="0"/>
      </w:numPr>
      <w:tabs>
        <w:tab w:val="right" w:leader="dot" w:pos="4176"/>
      </w:tabs>
    </w:pPr>
  </w:style>
  <w:style w:type="paragraph" w:styleId="ListNumber2">
    <w:name w:val="List Number 2"/>
    <w:basedOn w:val="List2"/>
    <w:rsid w:val="00BF66F4"/>
    <w:pPr>
      <w:numPr>
        <w:numId w:val="9"/>
      </w:numPr>
      <w:tabs>
        <w:tab w:val="clear" w:pos="1060"/>
      </w:tabs>
    </w:pPr>
  </w:style>
  <w:style w:type="paragraph" w:customStyle="1" w:styleId="MarginNote">
    <w:name w:val="Margin Note"/>
    <w:basedOn w:val="BodyText"/>
    <w:rsid w:val="00BF6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6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6F4"/>
    <w:rPr>
      <w:sz w:val="32"/>
    </w:rPr>
  </w:style>
  <w:style w:type="paragraph" w:customStyle="1" w:styleId="HeadingProcedure">
    <w:name w:val="Heading Procedure"/>
    <w:basedOn w:val="HeadingBase"/>
    <w:next w:val="Normal"/>
    <w:rsid w:val="00BF66F4"/>
    <w:pPr>
      <w:tabs>
        <w:tab w:val="left" w:pos="0"/>
      </w:tabs>
      <w:spacing w:before="120" w:after="60"/>
    </w:pPr>
    <w:rPr>
      <w:i/>
      <w:color w:val="918585"/>
      <w:sz w:val="22"/>
    </w:rPr>
  </w:style>
  <w:style w:type="paragraph" w:customStyle="1" w:styleId="TableBodyText">
    <w:name w:val="Table Body Text"/>
    <w:basedOn w:val="BodyText"/>
    <w:rsid w:val="00BF66F4"/>
    <w:pPr>
      <w:spacing w:before="60" w:after="60"/>
    </w:pPr>
  </w:style>
  <w:style w:type="paragraph" w:styleId="ListContinue">
    <w:name w:val="List Continue"/>
    <w:basedOn w:val="List"/>
    <w:rsid w:val="00BF66F4"/>
    <w:pPr>
      <w:ind w:firstLine="0"/>
    </w:pPr>
  </w:style>
  <w:style w:type="paragraph" w:customStyle="1" w:styleId="ListNote">
    <w:name w:val="List Note"/>
    <w:basedOn w:val="List"/>
    <w:rsid w:val="00BF66F4"/>
    <w:pPr>
      <w:pBdr>
        <w:top w:val="single" w:sz="6" w:space="2" w:color="918585"/>
        <w:bottom w:val="single" w:sz="6" w:space="2" w:color="918585"/>
      </w:pBdr>
      <w:tabs>
        <w:tab w:val="left" w:pos="1021"/>
      </w:tabs>
      <w:ind w:firstLine="0"/>
    </w:pPr>
  </w:style>
  <w:style w:type="paragraph" w:customStyle="1" w:styleId="Warning">
    <w:name w:val="Warning"/>
    <w:basedOn w:val="BodyText"/>
    <w:rsid w:val="00BF66F4"/>
    <w:pPr>
      <w:shd w:val="clear" w:color="auto" w:fill="D9D9D9"/>
      <w:tabs>
        <w:tab w:val="left" w:pos="992"/>
      </w:tabs>
      <w:ind w:left="119" w:right="119"/>
    </w:pPr>
    <w:rPr>
      <w:sz w:val="20"/>
    </w:rPr>
  </w:style>
  <w:style w:type="paragraph" w:customStyle="1" w:styleId="MarginIcons">
    <w:name w:val="Margin Icons"/>
    <w:basedOn w:val="BodyText"/>
    <w:rsid w:val="00BF6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6F4"/>
    <w:rPr>
      <w:rFonts w:ascii="Courier New" w:hAnsi="Courier New"/>
    </w:rPr>
  </w:style>
  <w:style w:type="paragraph" w:customStyle="1" w:styleId="NoteBullet">
    <w:name w:val="Note Bullet"/>
    <w:basedOn w:val="Note"/>
    <w:rsid w:val="00BF66F4"/>
    <w:pPr>
      <w:tabs>
        <w:tab w:val="clear" w:pos="680"/>
      </w:tabs>
      <w:spacing w:before="60" w:after="60"/>
    </w:pPr>
  </w:style>
  <w:style w:type="paragraph" w:customStyle="1" w:styleId="SubHeading2">
    <w:name w:val="SubHeading2"/>
    <w:basedOn w:val="HeadingBase"/>
    <w:rsid w:val="00BF66F4"/>
    <w:pPr>
      <w:spacing w:before="240" w:after="60"/>
    </w:pPr>
    <w:rPr>
      <w:sz w:val="20"/>
    </w:rPr>
  </w:style>
  <w:style w:type="paragraph" w:customStyle="1" w:styleId="SubHeading1">
    <w:name w:val="SubHeading1"/>
    <w:basedOn w:val="HeadingBase"/>
    <w:rsid w:val="00BF66F4"/>
    <w:pPr>
      <w:spacing w:before="240" w:after="60"/>
    </w:pPr>
    <w:rPr>
      <w:color w:val="918585"/>
      <w:sz w:val="22"/>
    </w:rPr>
  </w:style>
  <w:style w:type="paragraph" w:customStyle="1" w:styleId="SideHeading">
    <w:name w:val="Side Heading"/>
    <w:basedOn w:val="HeadingBase"/>
    <w:rsid w:val="00BF6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6F4"/>
    <w:pPr>
      <w:numPr>
        <w:numId w:val="10"/>
      </w:numPr>
    </w:pPr>
  </w:style>
  <w:style w:type="paragraph" w:styleId="PlainText">
    <w:name w:val="Plain Text"/>
    <w:basedOn w:val="Normal"/>
    <w:link w:val="PlainTextChar"/>
    <w:rsid w:val="00BF66F4"/>
    <w:rPr>
      <w:sz w:val="20"/>
    </w:rPr>
  </w:style>
  <w:style w:type="character" w:customStyle="1" w:styleId="PlainTextChar">
    <w:name w:val="Plain Text Char"/>
    <w:basedOn w:val="DefaultParagraphFont"/>
    <w:link w:val="PlainText"/>
    <w:rsid w:val="00BF66F4"/>
    <w:rPr>
      <w:rFonts w:ascii="Courier New" w:eastAsia="Times New Roman" w:hAnsi="Courier New" w:cs="Times New Roman"/>
      <w:sz w:val="20"/>
      <w:szCs w:val="20"/>
      <w:lang w:eastAsia="en-US"/>
    </w:rPr>
  </w:style>
  <w:style w:type="character" w:customStyle="1" w:styleId="MenuOption">
    <w:name w:val="Menu Option"/>
    <w:basedOn w:val="DefaultParagraphFont"/>
    <w:rsid w:val="00BF66F4"/>
    <w:rPr>
      <w:b/>
      <w:smallCaps/>
    </w:rPr>
  </w:style>
  <w:style w:type="paragraph" w:customStyle="1" w:styleId="TableListNumber">
    <w:name w:val="Table List Number"/>
    <w:basedOn w:val="ListNumber"/>
    <w:rsid w:val="00BF66F4"/>
    <w:pPr>
      <w:numPr>
        <w:numId w:val="0"/>
      </w:numPr>
    </w:pPr>
  </w:style>
  <w:style w:type="paragraph" w:styleId="TOC4">
    <w:name w:val="toc 4"/>
    <w:basedOn w:val="TOCBase"/>
    <w:next w:val="Normal"/>
    <w:semiHidden/>
    <w:rsid w:val="00BF66F4"/>
    <w:pPr>
      <w:tabs>
        <w:tab w:val="right" w:leader="dot" w:pos="9071"/>
      </w:tabs>
      <w:ind w:left="1701"/>
    </w:pPr>
  </w:style>
  <w:style w:type="paragraph" w:customStyle="1" w:styleId="ListAlpha">
    <w:name w:val="List Alpha"/>
    <w:basedOn w:val="List"/>
    <w:rsid w:val="00BF66F4"/>
    <w:pPr>
      <w:numPr>
        <w:numId w:val="8"/>
      </w:numPr>
    </w:pPr>
  </w:style>
  <w:style w:type="paragraph" w:customStyle="1" w:styleId="ListAlpha2">
    <w:name w:val="List Alpha 2"/>
    <w:basedOn w:val="List2"/>
    <w:rsid w:val="00BF66F4"/>
    <w:pPr>
      <w:numPr>
        <w:numId w:val="7"/>
      </w:numPr>
    </w:pPr>
  </w:style>
  <w:style w:type="paragraph" w:styleId="List2">
    <w:name w:val="List 2"/>
    <w:basedOn w:val="BodyText"/>
    <w:rsid w:val="00BF66F4"/>
    <w:pPr>
      <w:tabs>
        <w:tab w:val="left" w:pos="680"/>
      </w:tabs>
      <w:spacing w:before="60" w:after="60"/>
      <w:ind w:left="680" w:hanging="340"/>
    </w:pPr>
  </w:style>
  <w:style w:type="paragraph" w:styleId="List3">
    <w:name w:val="List 3"/>
    <w:basedOn w:val="BodyText"/>
    <w:rsid w:val="00BF66F4"/>
    <w:pPr>
      <w:tabs>
        <w:tab w:val="left" w:pos="1021"/>
      </w:tabs>
      <w:spacing w:before="60" w:after="60"/>
      <w:ind w:left="1020" w:hanging="340"/>
    </w:pPr>
  </w:style>
  <w:style w:type="paragraph" w:styleId="List4">
    <w:name w:val="List 4"/>
    <w:basedOn w:val="BodyText"/>
    <w:rsid w:val="00BF66F4"/>
    <w:pPr>
      <w:tabs>
        <w:tab w:val="left" w:pos="1361"/>
      </w:tabs>
      <w:spacing w:before="60" w:after="60"/>
      <w:ind w:left="1361" w:hanging="340"/>
    </w:pPr>
  </w:style>
  <w:style w:type="paragraph" w:styleId="List5">
    <w:name w:val="List 5"/>
    <w:basedOn w:val="BodyText"/>
    <w:rsid w:val="00BF66F4"/>
    <w:pPr>
      <w:tabs>
        <w:tab w:val="left" w:pos="1701"/>
      </w:tabs>
      <w:spacing w:before="60" w:after="60"/>
      <w:ind w:left="1701" w:hanging="340"/>
    </w:pPr>
  </w:style>
  <w:style w:type="paragraph" w:styleId="ListBullet3">
    <w:name w:val="List Bullet 3"/>
    <w:basedOn w:val="List3"/>
    <w:rsid w:val="00BF66F4"/>
    <w:pPr>
      <w:numPr>
        <w:numId w:val="13"/>
      </w:numPr>
      <w:tabs>
        <w:tab w:val="clear" w:pos="1021"/>
      </w:tabs>
      <w:ind w:left="1037" w:hanging="357"/>
    </w:pPr>
  </w:style>
  <w:style w:type="paragraph" w:styleId="ListBullet4">
    <w:name w:val="List Bullet 4"/>
    <w:basedOn w:val="List4"/>
    <w:rsid w:val="00BF66F4"/>
    <w:pPr>
      <w:numPr>
        <w:numId w:val="2"/>
      </w:numPr>
      <w:tabs>
        <w:tab w:val="clear" w:pos="1361"/>
      </w:tabs>
    </w:pPr>
  </w:style>
  <w:style w:type="paragraph" w:styleId="ListBullet5">
    <w:name w:val="List Bullet 5"/>
    <w:basedOn w:val="List5"/>
    <w:rsid w:val="00BF66F4"/>
    <w:pPr>
      <w:numPr>
        <w:numId w:val="3"/>
      </w:numPr>
    </w:pPr>
  </w:style>
  <w:style w:type="paragraph" w:styleId="ListContinue2">
    <w:name w:val="List Continue 2"/>
    <w:basedOn w:val="List2"/>
    <w:rsid w:val="00BF66F4"/>
    <w:pPr>
      <w:ind w:firstLine="0"/>
    </w:pPr>
  </w:style>
  <w:style w:type="paragraph" w:styleId="ListContinue3">
    <w:name w:val="List Continue 3"/>
    <w:basedOn w:val="List3"/>
    <w:rsid w:val="00BF66F4"/>
    <w:pPr>
      <w:ind w:left="1021" w:firstLine="0"/>
    </w:pPr>
  </w:style>
  <w:style w:type="paragraph" w:styleId="ListContinue4">
    <w:name w:val="List Continue 4"/>
    <w:basedOn w:val="List4"/>
    <w:rsid w:val="00BF66F4"/>
    <w:pPr>
      <w:ind w:firstLine="0"/>
    </w:pPr>
  </w:style>
  <w:style w:type="paragraph" w:styleId="ListContinue5">
    <w:name w:val="List Continue 5"/>
    <w:basedOn w:val="List5"/>
    <w:rsid w:val="00BF66F4"/>
    <w:pPr>
      <w:ind w:firstLine="0"/>
    </w:pPr>
  </w:style>
  <w:style w:type="paragraph" w:styleId="ListNumber3">
    <w:name w:val="List Number 3"/>
    <w:basedOn w:val="List3"/>
    <w:rsid w:val="00BF66F4"/>
    <w:pPr>
      <w:numPr>
        <w:numId w:val="4"/>
      </w:numPr>
    </w:pPr>
  </w:style>
  <w:style w:type="paragraph" w:styleId="ListNumber4">
    <w:name w:val="List Number 4"/>
    <w:basedOn w:val="List4"/>
    <w:rsid w:val="00BF66F4"/>
    <w:pPr>
      <w:numPr>
        <w:numId w:val="5"/>
      </w:numPr>
    </w:pPr>
  </w:style>
  <w:style w:type="paragraph" w:styleId="ListNumber5">
    <w:name w:val="List Number 5"/>
    <w:basedOn w:val="List5"/>
    <w:rsid w:val="00BF66F4"/>
    <w:pPr>
      <w:numPr>
        <w:numId w:val="6"/>
      </w:numPr>
    </w:pPr>
  </w:style>
  <w:style w:type="paragraph" w:styleId="BlockText">
    <w:name w:val="Block Text"/>
    <w:basedOn w:val="Normal"/>
    <w:rsid w:val="00BF66F4"/>
    <w:pPr>
      <w:spacing w:after="120"/>
      <w:ind w:left="1440" w:right="1440"/>
    </w:pPr>
  </w:style>
  <w:style w:type="character" w:customStyle="1" w:styleId="Subscript">
    <w:name w:val="Subscript"/>
    <w:basedOn w:val="DefaultParagraphFont"/>
    <w:rsid w:val="00BF66F4"/>
    <w:rPr>
      <w:sz w:val="16"/>
      <w:vertAlign w:val="subscript"/>
    </w:rPr>
  </w:style>
  <w:style w:type="character" w:customStyle="1" w:styleId="Superscript">
    <w:name w:val="Superscript"/>
    <w:basedOn w:val="DefaultParagraphFont"/>
    <w:rsid w:val="00BF66F4"/>
    <w:rPr>
      <w:sz w:val="16"/>
      <w:vertAlign w:val="superscript"/>
    </w:rPr>
  </w:style>
  <w:style w:type="character" w:customStyle="1" w:styleId="Symbols">
    <w:name w:val="Symbols"/>
    <w:basedOn w:val="DefaultParagraphFont"/>
    <w:rsid w:val="00BF66F4"/>
    <w:rPr>
      <w:rFonts w:ascii="Symbol" w:hAnsi="Symbol"/>
    </w:rPr>
  </w:style>
  <w:style w:type="character" w:customStyle="1" w:styleId="MenuOptions">
    <w:name w:val="Menu Options"/>
    <w:basedOn w:val="DefaultParagraphFont"/>
    <w:rsid w:val="00BF66F4"/>
    <w:rPr>
      <w:rFonts w:ascii="Arial Narrow" w:hAnsi="Arial Narrow"/>
      <w:smallCaps/>
    </w:rPr>
  </w:style>
  <w:style w:type="character" w:customStyle="1" w:styleId="Buttons">
    <w:name w:val="Buttons"/>
    <w:basedOn w:val="DefaultParagraphFont"/>
    <w:rsid w:val="00BF66F4"/>
    <w:rPr>
      <w:b/>
    </w:rPr>
  </w:style>
  <w:style w:type="character" w:customStyle="1" w:styleId="Underlined">
    <w:name w:val="Underlined"/>
    <w:basedOn w:val="DefaultParagraphFont"/>
    <w:rsid w:val="00BF66F4"/>
    <w:rPr>
      <w:u w:val="single"/>
    </w:rPr>
  </w:style>
  <w:style w:type="paragraph" w:customStyle="1" w:styleId="TableBodyTextRight">
    <w:name w:val="Table Body Text Right"/>
    <w:basedOn w:val="TableBodyText"/>
    <w:rsid w:val="00BF66F4"/>
    <w:pPr>
      <w:widowControl w:val="0"/>
      <w:autoSpaceDE w:val="0"/>
      <w:autoSpaceDN w:val="0"/>
      <w:adjustRightInd w:val="0"/>
      <w:jc w:val="right"/>
    </w:pPr>
    <w:rPr>
      <w:rFonts w:cs="Arial"/>
      <w:szCs w:val="18"/>
    </w:rPr>
  </w:style>
  <w:style w:type="paragraph" w:customStyle="1" w:styleId="CopyrightText">
    <w:name w:val="Copyright Text"/>
    <w:basedOn w:val="BodyText"/>
    <w:rsid w:val="00BF66F4"/>
    <w:rPr>
      <w:sz w:val="18"/>
    </w:rPr>
  </w:style>
  <w:style w:type="paragraph" w:customStyle="1" w:styleId="BodySmallRight">
    <w:name w:val="Body Small Right"/>
    <w:basedOn w:val="BodyTextRight"/>
    <w:rsid w:val="00BF66F4"/>
    <w:rPr>
      <w:sz w:val="18"/>
      <w:szCs w:val="18"/>
    </w:rPr>
  </w:style>
  <w:style w:type="paragraph" w:customStyle="1" w:styleId="MarginEdition">
    <w:name w:val="Margin Edition"/>
    <w:basedOn w:val="MarginNote"/>
    <w:rsid w:val="00BF66F4"/>
    <w:pPr>
      <w:spacing w:before="0" w:after="0"/>
    </w:pPr>
    <w:rPr>
      <w:rFonts w:ascii="Times New Roman" w:hAnsi="Times New Roman"/>
      <w:color w:val="999999"/>
    </w:rPr>
  </w:style>
  <w:style w:type="paragraph" w:customStyle="1" w:styleId="Spacer">
    <w:name w:val="Spacer"/>
    <w:basedOn w:val="Normal"/>
    <w:rsid w:val="00BF66F4"/>
    <w:rPr>
      <w:sz w:val="2"/>
      <w:szCs w:val="2"/>
    </w:rPr>
  </w:style>
  <w:style w:type="character" w:customStyle="1" w:styleId="Small">
    <w:name w:val="Small"/>
    <w:basedOn w:val="DefaultParagraphFont"/>
    <w:rsid w:val="00BF66F4"/>
    <w:rPr>
      <w:sz w:val="16"/>
    </w:rPr>
  </w:style>
  <w:style w:type="paragraph" w:customStyle="1" w:styleId="WideTable">
    <w:name w:val="Wide Table"/>
    <w:basedOn w:val="Normal"/>
    <w:rsid w:val="00BF66F4"/>
    <w:pPr>
      <w:ind w:left="-1418"/>
    </w:pPr>
    <w:rPr>
      <w:sz w:val="2"/>
      <w:szCs w:val="2"/>
    </w:rPr>
  </w:style>
  <w:style w:type="character" w:styleId="PageNumber">
    <w:name w:val="page number"/>
    <w:basedOn w:val="DefaultParagraphFont"/>
    <w:rsid w:val="00BF66F4"/>
  </w:style>
  <w:style w:type="paragraph" w:styleId="Quote">
    <w:name w:val="Quote"/>
    <w:basedOn w:val="Heading1"/>
    <w:link w:val="QuoteChar"/>
    <w:qFormat/>
    <w:rsid w:val="00BF66F4"/>
    <w:rPr>
      <w:b w:val="0"/>
      <w:sz w:val="72"/>
      <w:szCs w:val="72"/>
      <w:lang w:val="en-NZ"/>
    </w:rPr>
  </w:style>
  <w:style w:type="character" w:customStyle="1" w:styleId="QuoteChar">
    <w:name w:val="Quote Char"/>
    <w:basedOn w:val="DefaultParagraphFont"/>
    <w:link w:val="Quote"/>
    <w:rsid w:val="00BF6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6F4"/>
    <w:pPr>
      <w:pageBreakBefore/>
    </w:pPr>
  </w:style>
  <w:style w:type="paragraph" w:customStyle="1" w:styleId="Border">
    <w:name w:val="Border"/>
    <w:basedOn w:val="Normal"/>
    <w:qFormat/>
    <w:rsid w:val="00BF6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6F4"/>
    <w:rPr>
      <w:b/>
      <w:bCs/>
      <w:i/>
      <w:iCs/>
      <w:color w:val="auto"/>
    </w:rPr>
  </w:style>
  <w:style w:type="paragraph" w:styleId="IntenseQuote">
    <w:name w:val="Intense Quote"/>
    <w:basedOn w:val="Normal"/>
    <w:next w:val="Normal"/>
    <w:link w:val="IntenseQuoteChar"/>
    <w:uiPriority w:val="30"/>
    <w:qFormat/>
    <w:rsid w:val="00BF6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6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6F4"/>
    <w:rPr>
      <w:smallCaps/>
      <w:color w:val="auto"/>
      <w:u w:val="single"/>
    </w:rPr>
  </w:style>
  <w:style w:type="character" w:styleId="IntenseReference">
    <w:name w:val="Intense Reference"/>
    <w:basedOn w:val="DefaultParagraphFont"/>
    <w:uiPriority w:val="32"/>
    <w:qFormat/>
    <w:rsid w:val="00BF66F4"/>
    <w:rPr>
      <w:b/>
      <w:bCs/>
      <w:smallCaps/>
      <w:color w:val="auto"/>
      <w:spacing w:val="5"/>
      <w:u w:val="single"/>
    </w:rPr>
  </w:style>
  <w:style w:type="paragraph" w:customStyle="1" w:styleId="2ColumnHeading">
    <w:name w:val="2Column Heading"/>
    <w:basedOn w:val="BodyText"/>
    <w:qFormat/>
    <w:rsid w:val="00BF66F4"/>
    <w:pPr>
      <w:spacing w:after="60"/>
      <w:ind w:left="-2268"/>
    </w:pPr>
    <w:rPr>
      <w:b/>
    </w:rPr>
  </w:style>
  <w:style w:type="paragraph" w:customStyle="1" w:styleId="Heading1TOC">
    <w:name w:val="Heading1 TOC"/>
    <w:basedOn w:val="Normal"/>
    <w:qFormat/>
    <w:rsid w:val="00BF66F4"/>
    <w:pPr>
      <w:spacing w:before="240" w:after="120"/>
    </w:pPr>
    <w:rPr>
      <w:rFonts w:ascii="Times New Roman" w:hAnsi="Times New Roman"/>
      <w:b/>
      <w:sz w:val="32"/>
    </w:rPr>
  </w:style>
  <w:style w:type="paragraph" w:customStyle="1" w:styleId="Heading2TOC">
    <w:name w:val="Heading2 TOC"/>
    <w:basedOn w:val="Normal"/>
    <w:qFormat/>
    <w:rsid w:val="00BF66F4"/>
    <w:pPr>
      <w:spacing w:before="240" w:after="60"/>
    </w:pPr>
    <w:rPr>
      <w:rFonts w:ascii="Times New Roman" w:hAnsi="Times New Roman"/>
      <w:b/>
      <w:sz w:val="28"/>
    </w:rPr>
  </w:style>
  <w:style w:type="character" w:customStyle="1" w:styleId="Underline">
    <w:name w:val="Underline"/>
    <w:basedOn w:val="DefaultParagraphFont"/>
    <w:qFormat/>
    <w:rsid w:val="00BF66F4"/>
    <w:rPr>
      <w:u w:val="single"/>
    </w:rPr>
  </w:style>
  <w:style w:type="character" w:customStyle="1" w:styleId="BoldandItalics">
    <w:name w:val="Bold and Italics"/>
    <w:qFormat/>
    <w:rsid w:val="00BF66F4"/>
    <w:rPr>
      <w:b/>
      <w:i/>
      <w:u w:val="none"/>
    </w:rPr>
  </w:style>
  <w:style w:type="paragraph" w:styleId="BalloonText">
    <w:name w:val="Balloon Text"/>
    <w:basedOn w:val="Normal"/>
    <w:link w:val="BalloonTextChar"/>
    <w:rsid w:val="00BF66F4"/>
    <w:rPr>
      <w:rFonts w:ascii="Tahoma" w:hAnsi="Tahoma" w:cs="Tahoma"/>
      <w:sz w:val="16"/>
      <w:szCs w:val="16"/>
    </w:rPr>
  </w:style>
  <w:style w:type="character" w:customStyle="1" w:styleId="BalloonTextChar">
    <w:name w:val="Balloon Text Char"/>
    <w:basedOn w:val="DefaultParagraphFont"/>
    <w:link w:val="BalloonText"/>
    <w:rsid w:val="00BF66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6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6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6F4"/>
    <w:rPr>
      <w:b/>
      <w:color w:val="660033"/>
      <w:spacing w:val="0"/>
    </w:rPr>
  </w:style>
  <w:style w:type="paragraph" w:customStyle="1" w:styleId="Nameditemlist">
    <w:name w:val="Named item list"/>
    <w:basedOn w:val="BodyText"/>
    <w:qFormat/>
    <w:rsid w:val="00BF66F4"/>
    <w:pPr>
      <w:tabs>
        <w:tab w:val="left" w:pos="2835"/>
      </w:tabs>
      <w:ind w:left="2835" w:hanging="2835"/>
    </w:pPr>
  </w:style>
  <w:style w:type="paragraph" w:customStyle="1" w:styleId="BodyTextnopadding">
    <w:name w:val="Body Text no padding"/>
    <w:basedOn w:val="BodyText"/>
    <w:qFormat/>
    <w:rsid w:val="00BF66F4"/>
    <w:pPr>
      <w:spacing w:before="0" w:after="0"/>
    </w:pPr>
  </w:style>
  <w:style w:type="paragraph" w:customStyle="1" w:styleId="BodyTextBold">
    <w:name w:val="Body Text Bold"/>
    <w:basedOn w:val="BodyText"/>
    <w:qFormat/>
    <w:rsid w:val="00BF66F4"/>
    <w:rPr>
      <w:b/>
    </w:rPr>
  </w:style>
  <w:style w:type="character" w:styleId="Hyperlink">
    <w:name w:val="Hyperlink"/>
    <w:basedOn w:val="DefaultParagraphFont"/>
    <w:uiPriority w:val="99"/>
    <w:unhideWhenUsed/>
    <w:rsid w:val="00C64F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3539</Characters>
  <Application>Microsoft Office Word</Application>
  <DocSecurity>0</DocSecurity>
  <Lines>107</Lines>
  <Paragraphs>59</Paragraphs>
  <ScaleCrop>false</ScaleCrop>
  <Company>Author-it Software Corporation Ltd.</Company>
  <LinksUpToDate>false</LinksUpToDate>
  <CharactersWithSpaces>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PSPGEN008 Write routine workplace materials</dc:title>
  <dc:subject>Approved</dc:subject>
  <dc:creator>SkillsIQ</dc:creator>
  <cp:keywords>Release: 1</cp:keywords>
  <dc:description>Review Date: 12 April 2008</dc:description>
  <cp:lastModifiedBy>HSD_TPCMSd.prod</cp:lastModifiedBy>
  <cp:revision>3</cp:revision>
  <dcterms:created xsi:type="dcterms:W3CDTF">2022-10-19T13:08:00Z</dcterms:created>
  <dcterms:modified xsi:type="dcterms:W3CDTF">2022-10-19T13:08:00Z</dcterms:modified>
</cp:coreProperties>
</file>