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AEB" w:rsidP="00732AEB">
      <w:pPr>
        <w:pStyle w:val="Title"/>
      </w:pPr>
      <w:r>
        <w:fldChar w:fldCharType="begin"/>
      </w:r>
      <w:r>
        <w:instrText xml:space="preserve"> TITLE   \* MERGEFORMAT </w:instrText>
      </w:r>
      <w:r>
        <w:fldChar w:fldCharType="separate"/>
      </w:r>
      <w:r>
        <w:t>PSPGEN006 Handle workplace information</w:t>
      </w:r>
      <w:r>
        <w:fldChar w:fldCharType="end"/>
      </w:r>
    </w:p>
    <w:p w:rsidR="00732AEB" w:rsidP="00732AEB">
      <w:pPr>
        <w:pStyle w:val="Version"/>
        <w:sectPr w:rsidSect="00B624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4C0" w:rsidP="00B624C0">
      <w:pPr>
        <w:pStyle w:val="SuperHeading"/>
      </w:pPr>
      <w:r w:rsidRPr="00B624C0">
        <w:t>PSPGEN006 Handle workplace information</w:t>
      </w:r>
    </w:p>
    <w:p w:rsidR="00000000" w:rsidRPr="00B624C0" w:rsidP="00B624C0">
      <w:pPr>
        <w:pStyle w:val="Heading1"/>
      </w:pPr>
      <w:bookmarkStart w:id="1" w:name="O_815592"/>
      <w:bookmarkEnd w:id="1"/>
      <w:r w:rsidRPr="00B624C0">
        <w:t>Modification History</w:t>
      </w:r>
    </w:p>
    <w:tbl>
      <w:tblPr>
        <w:tblW w:w="0" w:type="auto"/>
        <w:tblLayout w:type="fixed"/>
        <w:tblCellMar>
          <w:left w:w="62" w:type="dxa"/>
          <w:right w:w="62" w:type="dxa"/>
        </w:tblCellMar>
        <w:tblLook w:val="0000"/>
      </w:tblPr>
      <w:tblGrid>
        <w:gridCol w:w="1134"/>
        <w:gridCol w:w="7937"/>
      </w:tblGrid>
      <w:tr w:rsidTr="00732A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C0">
            <w:pPr>
              <w:pStyle w:val="TableHeading"/>
              <w:rPr>
                <w:lang w:val="en-NZ"/>
              </w:rPr>
            </w:pPr>
            <w:r w:rsidRPr="00B624C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C0">
            <w:pPr>
              <w:pStyle w:val="TableHeading"/>
              <w:rPr>
                <w:lang w:val="en-NZ"/>
              </w:rPr>
            </w:pPr>
            <w:r w:rsidRPr="00B624C0">
              <w:t>Comments</w:t>
            </w:r>
          </w:p>
        </w:tc>
      </w:tr>
      <w:tr w:rsidTr="00732A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C0">
            <w:pPr>
              <w:pStyle w:val="BodyText"/>
              <w:rPr>
                <w:lang w:val="en-NZ"/>
              </w:rPr>
            </w:pPr>
            <w:r w:rsidRPr="00B624C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4C0" w:rsidP="00B624C0">
            <w:pPr>
              <w:pStyle w:val="BodyText"/>
            </w:pPr>
            <w:r w:rsidRPr="00B624C0">
              <w:t xml:space="preserve">This unit was released in PSP Public Sector Training Package release 1.0 and meets the Standards for Training Packages. </w:t>
            </w:r>
          </w:p>
          <w:p w:rsidR="00000000" w:rsidRPr="00B624C0" w:rsidP="00B624C0">
            <w:pPr>
              <w:pStyle w:val="BodyText"/>
            </w:pPr>
          </w:p>
          <w:p w:rsidR="00000000" w:rsidRPr="00B624C0" w:rsidP="00B624C0">
            <w:pPr>
              <w:pStyle w:val="BodyText"/>
            </w:pPr>
            <w:r w:rsidRPr="00B624C0">
              <w:t>This unit supersedes and is equivalent to PSPGOV206B Handle workplace information.</w:t>
            </w:r>
          </w:p>
          <w:p w:rsidR="00000000" w:rsidRPr="00B624C0" w:rsidP="00B624C0">
            <w:pPr>
              <w:pStyle w:val="BodyText"/>
            </w:pPr>
          </w:p>
          <w:p w:rsidR="00000000" w:rsidRPr="00B624C0" w:rsidP="00B624C0">
            <w:pPr>
              <w:pStyle w:val="ListBullet"/>
            </w:pPr>
            <w:r w:rsidRPr="00B624C0">
              <w:t>Unit cod</w:t>
            </w:r>
            <w:r w:rsidRPr="00B624C0">
              <w:t>e updated</w:t>
            </w:r>
          </w:p>
          <w:p w:rsidR="00000000" w:rsidRPr="00B624C0" w:rsidP="00B624C0">
            <w:pPr>
              <w:pStyle w:val="ListBullet"/>
            </w:pPr>
            <w:r w:rsidRPr="00B624C0">
              <w:t>Content and formatting updated to comply with new standards</w:t>
            </w:r>
          </w:p>
          <w:p w:rsidR="00000000" w:rsidRPr="00B624C0" w:rsidP="00B624C0">
            <w:pPr>
              <w:pStyle w:val="ListBullet"/>
            </w:pPr>
            <w:r w:rsidRPr="00B624C0">
              <w:t>All PC transitioned from passive to active voice</w:t>
            </w:r>
          </w:p>
        </w:tc>
      </w:tr>
    </w:tbl>
    <w:p w:rsidR="00732AEB" w:rsidP="00B624C0">
      <w:pPr>
        <w:pStyle w:val="BodyText"/>
      </w:pPr>
    </w:p>
    <w:p w:rsidR="00732AEB" w:rsidP="00B624C0">
      <w:pPr>
        <w:pStyle w:val="BodyText"/>
      </w:pPr>
    </w:p>
    <w:p w:rsidR="00000000" w:rsidRPr="00B624C0" w:rsidP="00B624C0">
      <w:pPr>
        <w:pStyle w:val="Heading1"/>
      </w:pPr>
      <w:bookmarkStart w:id="2" w:name="O_815593"/>
      <w:bookmarkEnd w:id="2"/>
      <w:r w:rsidRPr="00B624C0">
        <w:t>Application</w:t>
      </w:r>
    </w:p>
    <w:p w:rsidR="00000000" w:rsidRPr="00B624C0" w:rsidP="00732AEB">
      <w:pPr>
        <w:pStyle w:val="BodyText"/>
      </w:pPr>
      <w:r w:rsidRPr="00B624C0">
        <w:t>This unit describes the skills required to handle incoming and outgoing workplace information. It includes collecting, analysing and processing workplace information.</w:t>
      </w:r>
    </w:p>
    <w:p w:rsidR="00000000" w:rsidRPr="00B624C0" w:rsidP="00732AEB">
      <w:pPr>
        <w:pStyle w:val="BodyText"/>
      </w:pPr>
      <w:r w:rsidRPr="00B624C0">
        <w:t xml:space="preserve">This unit applies to those working in generalist and specialist roles within the public </w:t>
      </w:r>
      <w:r w:rsidRPr="00B624C0">
        <w:t>sector.</w:t>
      </w:r>
    </w:p>
    <w:p w:rsidR="00000000" w:rsidRPr="00B624C0" w:rsidP="00732AEB">
      <w:pPr>
        <w:pStyle w:val="BodyText"/>
      </w:pPr>
      <w:r w:rsidRPr="00B624C0">
        <w:t>The skills and knowledge described in this unit must be applied within the legislative, regulatory and policy environment in which they are carried out. Organisational policies and procedures must be consulted and adhered to.</w:t>
      </w:r>
    </w:p>
    <w:p w:rsidR="00000000" w:rsidRPr="00B624C0" w:rsidP="00732AEB">
      <w:pPr>
        <w:pStyle w:val="BodyText"/>
      </w:pPr>
      <w:r w:rsidRPr="00B624C0">
        <w:t>Those undertaking th</w:t>
      </w:r>
      <w:r w:rsidRPr="00B624C0">
        <w:t>is unit would work under supervision in teams or autonomously, performing routine tasks in a familiar context.</w:t>
      </w:r>
    </w:p>
    <w:p w:rsidR="00732AEB" w:rsidP="00732AEB">
      <w:pPr>
        <w:pStyle w:val="BodyText"/>
      </w:pPr>
      <w:r w:rsidRPr="00B624C0">
        <w:t>No licensing, legislative or certification requirements apply to unit at the time of publication.</w:t>
      </w:r>
    </w:p>
    <w:p w:rsidR="00000000" w:rsidRPr="00B624C0" w:rsidP="00B624C0">
      <w:pPr>
        <w:pStyle w:val="Heading1"/>
      </w:pPr>
      <w:bookmarkStart w:id="3" w:name="O_815595"/>
      <w:bookmarkEnd w:id="3"/>
      <w:r w:rsidRPr="00B624C0">
        <w:t>Competency Field</w:t>
      </w:r>
    </w:p>
    <w:p w:rsidR="00000000" w:rsidRPr="00B624C0" w:rsidP="00732AEB">
      <w:pPr>
        <w:pStyle w:val="BodyText"/>
      </w:pPr>
      <w:r w:rsidRPr="00B624C0">
        <w:t>General</w:t>
      </w:r>
    </w:p>
    <w:p w:rsidR="00000000" w:rsidRPr="00B624C0" w:rsidP="00B624C0">
      <w:pPr>
        <w:pStyle w:val="Heading1"/>
      </w:pPr>
      <w:bookmarkStart w:id="4" w:name="O_815597"/>
      <w:bookmarkEnd w:id="4"/>
      <w:r w:rsidRPr="00B624C0">
        <w:t>Elements and Performance Criteria</w:t>
      </w:r>
    </w:p>
    <w:tbl>
      <w:tblPr>
        <w:tblW w:w="0" w:type="auto"/>
        <w:tblLayout w:type="fixed"/>
        <w:tblCellMar>
          <w:left w:w="62" w:type="dxa"/>
          <w:right w:w="62" w:type="dxa"/>
        </w:tblCellMar>
        <w:tblLook w:val="0000"/>
      </w:tblPr>
      <w:tblGrid>
        <w:gridCol w:w="2203"/>
        <w:gridCol w:w="6804"/>
      </w:tblGrid>
      <w:tr w:rsidTr="00B624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C0">
            <w:pPr>
              <w:pStyle w:val="TableHeading"/>
              <w:rPr>
                <w:lang w:val="en-NZ"/>
              </w:rPr>
            </w:pPr>
            <w:r w:rsidRPr="00B624C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C0">
            <w:pPr>
              <w:pStyle w:val="TableHeading"/>
              <w:rPr>
                <w:lang w:val="en-NZ"/>
              </w:rPr>
            </w:pPr>
            <w:r w:rsidRPr="00B624C0">
              <w:t>PERFORMANCE CRITERIA</w:t>
            </w:r>
          </w:p>
        </w:tc>
      </w:tr>
      <w:tr w:rsidTr="00B624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C0">
            <w:pPr>
              <w:pStyle w:val="BodyText"/>
              <w:rPr>
                <w:lang w:val="en-NZ"/>
              </w:rPr>
            </w:pPr>
            <w:r w:rsidRPr="00B624C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C0">
            <w:pPr>
              <w:pStyle w:val="BodyText"/>
              <w:rPr>
                <w:lang w:val="en-NZ"/>
              </w:rPr>
            </w:pPr>
            <w:r w:rsidRPr="00B624C0">
              <w:t>Performance criteria describe the performance needed to demonstrate achievement of the element. Where bold italicised text is used, further information is detailed in the range of conditions section.</w:t>
            </w:r>
          </w:p>
        </w:tc>
      </w:tr>
      <w:tr w:rsidTr="00B624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C0">
            <w:pPr>
              <w:pStyle w:val="List"/>
              <w:rPr>
                <w:lang w:val="en-NZ"/>
              </w:rPr>
            </w:pPr>
            <w:r w:rsidRPr="00B624C0">
              <w:rPr>
                <w:rStyle w:val="SpecialBold"/>
              </w:rPr>
              <w:t>1.</w:t>
            </w:r>
            <w:r w:rsidRPr="00B624C0">
              <w:rPr>
                <w:rStyle w:val="SpecialBold"/>
              </w:rPr>
              <w:tab/>
              <w:t>Collect and analyse workplace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4C0" w:rsidP="00B624C0">
            <w:pPr>
              <w:pStyle w:val="List"/>
            </w:pPr>
            <w:r w:rsidRPr="00B624C0">
              <w:t>1.1</w:t>
            </w:r>
            <w:r w:rsidRPr="00B624C0">
              <w:tab/>
              <w:t>Collec</w:t>
            </w:r>
            <w:r w:rsidRPr="00B624C0">
              <w:t>t and analyse required information under direction.</w:t>
            </w:r>
          </w:p>
          <w:p w:rsidR="00000000" w:rsidRPr="00B624C0" w:rsidP="00B624C0">
            <w:pPr>
              <w:pStyle w:val="List"/>
            </w:pPr>
            <w:r w:rsidRPr="00B624C0">
              <w:t>1.2</w:t>
            </w:r>
            <w:r w:rsidRPr="00B624C0">
              <w:tab/>
              <w:t>Check and record routine information in accordance with organisational format/s.</w:t>
            </w:r>
          </w:p>
          <w:p w:rsidR="00000000" w:rsidRPr="00B624C0" w:rsidP="00B624C0">
            <w:pPr>
              <w:pStyle w:val="List"/>
            </w:pPr>
            <w:r w:rsidRPr="00B624C0">
              <w:t>1.3</w:t>
            </w:r>
            <w:r w:rsidRPr="00B624C0">
              <w:tab/>
              <w:t>Maintain data systems to ensure records are accurate and up-to-date.</w:t>
            </w:r>
          </w:p>
          <w:p w:rsidR="00000000" w:rsidRPr="00B624C0" w:rsidP="00B624C0">
            <w:pPr>
              <w:pStyle w:val="List"/>
            </w:pPr>
            <w:r w:rsidRPr="00B624C0">
              <w:t>1.4</w:t>
            </w:r>
            <w:r w:rsidRPr="00B624C0">
              <w:tab/>
              <w:t>Update, access and search internal data st</w:t>
            </w:r>
            <w:r w:rsidRPr="00B624C0">
              <w:t>orage systems as required.</w:t>
            </w:r>
          </w:p>
          <w:p w:rsidR="00000000" w:rsidP="00B624C0">
            <w:pPr>
              <w:pStyle w:val="List"/>
              <w:rPr>
                <w:lang w:val="en-NZ"/>
              </w:rPr>
            </w:pPr>
            <w:r w:rsidRPr="00B624C0">
              <w:t>1.5</w:t>
            </w:r>
            <w:r w:rsidRPr="00B624C0">
              <w:tab/>
              <w:t>Apply workplace procedures related to security and confidentiality to information handling.</w:t>
            </w:r>
          </w:p>
        </w:tc>
      </w:tr>
      <w:tr w:rsidTr="00B624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C0">
            <w:pPr>
              <w:pStyle w:val="List"/>
              <w:rPr>
                <w:lang w:val="en-NZ"/>
              </w:rPr>
            </w:pPr>
            <w:r w:rsidRPr="00B624C0">
              <w:rPr>
                <w:rStyle w:val="SpecialBold"/>
              </w:rPr>
              <w:t>2.</w:t>
            </w:r>
            <w:r w:rsidRPr="00B624C0">
              <w:rPr>
                <w:rStyle w:val="SpecialBold"/>
              </w:rPr>
              <w:tab/>
              <w:t>Process workplace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4C0" w:rsidP="00B624C0">
            <w:pPr>
              <w:pStyle w:val="List"/>
            </w:pPr>
            <w:r w:rsidRPr="00B624C0">
              <w:t>2.1</w:t>
            </w:r>
            <w:r w:rsidRPr="00B624C0">
              <w:tab/>
              <w:t>Sort and distribute incoming information within defined timeframes.</w:t>
            </w:r>
          </w:p>
          <w:p w:rsidR="00000000" w:rsidRPr="00B624C0" w:rsidP="00B624C0">
            <w:pPr>
              <w:pStyle w:val="List"/>
            </w:pPr>
            <w:r w:rsidRPr="00B624C0">
              <w:t>2.2</w:t>
            </w:r>
            <w:r w:rsidRPr="00B624C0">
              <w:tab/>
              <w:t>Identify and communicat</w:t>
            </w:r>
            <w:r w:rsidRPr="00B624C0">
              <w:t>e problems in processing routine information to relevant staff.</w:t>
            </w:r>
          </w:p>
          <w:p w:rsidR="00000000" w:rsidRPr="00B624C0" w:rsidP="00B624C0">
            <w:pPr>
              <w:pStyle w:val="List"/>
            </w:pPr>
            <w:r w:rsidRPr="00B624C0">
              <w:t>2.3</w:t>
            </w:r>
            <w:r w:rsidRPr="00B624C0">
              <w:tab/>
              <w:t>Establish and maintain information storage and filing systems.</w:t>
            </w:r>
          </w:p>
        </w:tc>
      </w:tr>
    </w:tbl>
    <w:p w:rsidR="00000000" w:rsidRPr="00B624C0" w:rsidP="00B624C0">
      <w:pPr>
        <w:pStyle w:val="BodyText"/>
      </w:pPr>
    </w:p>
    <w:p w:rsidR="00000000" w:rsidRPr="00B624C0" w:rsidP="00B624C0">
      <w:pPr>
        <w:pStyle w:val="AllowPageBreak"/>
      </w:pPr>
    </w:p>
    <w:p w:rsidR="00000000" w:rsidRPr="00B624C0" w:rsidP="00B624C0">
      <w:pPr>
        <w:pStyle w:val="Heading1"/>
      </w:pPr>
      <w:bookmarkStart w:id="5" w:name="O_815598"/>
      <w:bookmarkEnd w:id="5"/>
      <w:r w:rsidRPr="00B624C0">
        <w:t>Foundation Skills</w:t>
      </w:r>
    </w:p>
    <w:p w:rsidR="00000000" w:rsidRPr="00B624C0" w:rsidP="00732AEB">
      <w:pPr>
        <w:pStyle w:val="BodyText"/>
      </w:pPr>
      <w:r w:rsidRPr="00B624C0">
        <w:t>Foundation skills are embedded within the elements and performance criteria of this unit.</w:t>
      </w:r>
    </w:p>
    <w:p w:rsidR="00000000" w:rsidRPr="00B624C0" w:rsidP="00B624C0">
      <w:pPr>
        <w:pStyle w:val="Heading1"/>
      </w:pPr>
      <w:bookmarkStart w:id="6" w:name="O_815600"/>
      <w:bookmarkEnd w:id="6"/>
      <w:r w:rsidRPr="00B624C0">
        <w:t>Unit Mapping Information</w:t>
      </w:r>
    </w:p>
    <w:p w:rsidR="00000000" w:rsidRPr="00B624C0" w:rsidP="00732AEB">
      <w:pPr>
        <w:pStyle w:val="BodyText"/>
      </w:pPr>
      <w:r w:rsidRPr="00B624C0">
        <w:t>This unit supersedes and is equivalent to PSPGOV206B Handle workplace information.</w:t>
      </w:r>
    </w:p>
    <w:p w:rsidR="00000000" w:rsidRPr="00B624C0" w:rsidP="00B624C0">
      <w:pPr>
        <w:pStyle w:val="Heading1"/>
      </w:pPr>
      <w:bookmarkStart w:id="7" w:name="O_815607"/>
      <w:bookmarkEnd w:id="7"/>
      <w:r w:rsidRPr="00B624C0">
        <w:t>Links</w:t>
      </w:r>
    </w:p>
    <w:p w:rsidR="00000000" w:rsidRPr="00B624C0" w:rsidP="00732AEB">
      <w:pPr>
        <w:pStyle w:val="BodyText"/>
      </w:pPr>
      <w:r w:rsidRPr="00B624C0">
        <w:t>Companion Volume i</w:t>
      </w:r>
      <w:r w:rsidRPr="00B624C0">
        <w:t xml:space="preserve">mplementation guides are found in VETNet - </w:t>
      </w:r>
      <w:r>
        <w:fldChar w:fldCharType="begin"/>
      </w:r>
      <w:r>
        <w:instrText xml:space="preserve"> HYPERLINK "https://vetnet.gov.au/Pages/TrainingDocs.aspx?q=bebbece7-ff48-4d2c-8876-405679019623" </w:instrText>
      </w:r>
      <w:r>
        <w:fldChar w:fldCharType="separate"/>
      </w:r>
      <w:r w:rsidRPr="001A65A2">
        <w:rPr>
          <w:rStyle w:val="Hyperlink"/>
        </w:rPr>
        <w:t>https://vetnet.gov.au/Pages/TrainingDocs.aspx?q=bebbece7-ff48-4d2c-8876-405679019623</w:t>
      </w:r>
      <w:r>
        <w:fldChar w:fldCharType="end"/>
      </w:r>
    </w:p>
    <w:p w:rsidR="00000000" w:rsidRPr="00B624C0" w:rsidP="00732AEB">
      <w:pPr>
        <w:pStyle w:val="BodyText"/>
      </w:pPr>
      <w:r w:rsidRPr="00B624C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A65A2">
        <w:rPr>
          <w:rStyle w:val="Hyperlink"/>
        </w:rPr>
        <w:t>https://vetnet.gov.au/Pages/TrainingDocs.aspx?q=bebbece7-ff48-4d2c-8876-405679019623</w:t>
      </w:r>
      <w:r>
        <w:fldChar w:fldCharType="end"/>
      </w:r>
    </w:p>
    <w:p w:rsidR="00000000" w:rsidRPr="00B624C0" w:rsidP="00732AEB">
      <w:pPr>
        <w:pStyle w:val="BodyText"/>
      </w:pPr>
      <w:r w:rsidRPr="00B624C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A65A2">
        <w:rPr>
          <w:rStyle w:val="Hyperlink"/>
        </w:rPr>
        <w:t>https://vetnet.gov.au/Pages/TrainingDocs.aspx?q=bebbece7-ff48-4d2c-8876-405679019623</w:t>
      </w:r>
      <w:r>
        <w:fldChar w:fldCharType="end"/>
      </w:r>
    </w:p>
    <w:p w:rsidR="00000000" w:rsidRPr="00B624C0" w:rsidP="00732AEB">
      <w:pPr>
        <w:pStyle w:val="BodyText"/>
      </w:pPr>
      <w:r w:rsidRPr="00B624C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A65A2">
        <w:rPr>
          <w:rStyle w:val="Hyperlink"/>
        </w:rPr>
        <w:t>https://vetnet.gov.au/Pages/TrainingDocs.aspx?q=bebbece7-ff48-4d2c-8876-405679019623</w:t>
      </w:r>
      <w:r>
        <w:fldChar w:fldCharType="end"/>
      </w:r>
    </w:p>
    <w:p w:rsidR="00000000" w:rsidRPr="00B624C0" w:rsidP="00B624C0"/>
    <w:sectPr w:rsidSect="00B624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C0" w:rsidRPr="00732AEB" w:rsidP="00732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AEB" w:rsidP="00B624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2AEB" w:rsidP="00B624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32AEB" w:rsidP="00B624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A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4C0" w:rsidRPr="00732AEB" w:rsidP="00732A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AEB" w:rsidRPr="002D2AF8" w:rsidP="00B624C0">
    <w:pPr>
      <w:pStyle w:val="Header"/>
      <w:framePr w:wrap="around"/>
    </w:pPr>
    <w:r>
      <w:fldChar w:fldCharType="begin"/>
    </w:r>
    <w:r>
      <w:instrText xml:space="preserve"> TITLE   \* MERGEFORMAT </w:instrText>
    </w:r>
    <w:r>
      <w:fldChar w:fldCharType="separate"/>
    </w:r>
    <w:r>
      <w:t>PSPGEN006 Handle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732AEB" w:rsidP="00B624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803C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D671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4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4C0"/>
    <w:pPr>
      <w:spacing w:before="360" w:after="60"/>
      <w:outlineLvl w:val="0"/>
    </w:pPr>
    <w:rPr>
      <w:sz w:val="32"/>
    </w:rPr>
  </w:style>
  <w:style w:type="paragraph" w:styleId="Heading2">
    <w:name w:val="heading 2"/>
    <w:basedOn w:val="HeadingBase"/>
    <w:next w:val="BodyText"/>
    <w:link w:val="Heading2Char"/>
    <w:qFormat/>
    <w:rsid w:val="00B624C0"/>
    <w:pPr>
      <w:keepLines/>
      <w:spacing w:before="240" w:after="120"/>
      <w:outlineLvl w:val="1"/>
    </w:pPr>
    <w:rPr>
      <w:sz w:val="28"/>
      <w:szCs w:val="40"/>
    </w:rPr>
  </w:style>
  <w:style w:type="paragraph" w:styleId="Heading3">
    <w:name w:val="heading 3"/>
    <w:basedOn w:val="HeadingBase"/>
    <w:next w:val="BodyText"/>
    <w:link w:val="Heading3Char"/>
    <w:qFormat/>
    <w:rsid w:val="00B624C0"/>
    <w:pPr>
      <w:spacing w:before="180" w:after="120"/>
      <w:outlineLvl w:val="2"/>
    </w:pPr>
    <w:rPr>
      <w:spacing w:val="-10"/>
      <w:kern w:val="32"/>
    </w:rPr>
  </w:style>
  <w:style w:type="paragraph" w:styleId="Heading4">
    <w:name w:val="heading 4"/>
    <w:basedOn w:val="HeadingBase"/>
    <w:next w:val="BodyText"/>
    <w:link w:val="Heading4Char"/>
    <w:qFormat/>
    <w:rsid w:val="00B624C0"/>
    <w:pPr>
      <w:spacing w:before="160" w:after="120"/>
      <w:outlineLvl w:val="3"/>
    </w:pPr>
    <w:rPr>
      <w:sz w:val="22"/>
    </w:rPr>
  </w:style>
  <w:style w:type="paragraph" w:styleId="Heading5">
    <w:name w:val="heading 5"/>
    <w:basedOn w:val="HeadingBase"/>
    <w:next w:val="Normal"/>
    <w:link w:val="Heading5Char"/>
    <w:qFormat/>
    <w:rsid w:val="00B624C0"/>
    <w:pPr>
      <w:spacing w:before="80"/>
      <w:outlineLvl w:val="4"/>
    </w:pPr>
    <w:rPr>
      <w:color w:val="918585"/>
      <w:sz w:val="20"/>
    </w:rPr>
  </w:style>
  <w:style w:type="paragraph" w:styleId="Heading6">
    <w:name w:val="heading 6"/>
    <w:basedOn w:val="HeadingBase"/>
    <w:next w:val="Normal"/>
    <w:link w:val="Heading6Char"/>
    <w:qFormat/>
    <w:rsid w:val="00B624C0"/>
    <w:pPr>
      <w:spacing w:before="60"/>
      <w:outlineLvl w:val="5"/>
    </w:pPr>
    <w:rPr>
      <w:color w:val="918585"/>
      <w:sz w:val="20"/>
    </w:rPr>
  </w:style>
  <w:style w:type="paragraph" w:styleId="Heading7">
    <w:name w:val="heading 7"/>
    <w:basedOn w:val="Normal"/>
    <w:next w:val="Normal"/>
    <w:link w:val="Heading7Char"/>
    <w:qFormat/>
    <w:rsid w:val="00B624C0"/>
    <w:pPr>
      <w:ind w:left="720"/>
      <w:outlineLvl w:val="6"/>
    </w:pPr>
    <w:rPr>
      <w:i/>
    </w:rPr>
  </w:style>
  <w:style w:type="paragraph" w:styleId="Heading8">
    <w:name w:val="heading 8"/>
    <w:basedOn w:val="Normal"/>
    <w:next w:val="Normal"/>
    <w:link w:val="Heading8Char"/>
    <w:qFormat/>
    <w:rsid w:val="00B624C0"/>
    <w:pPr>
      <w:ind w:left="720"/>
      <w:outlineLvl w:val="7"/>
    </w:pPr>
    <w:rPr>
      <w:i/>
    </w:rPr>
  </w:style>
  <w:style w:type="paragraph" w:styleId="Heading9">
    <w:name w:val="heading 9"/>
    <w:basedOn w:val="Normal"/>
    <w:next w:val="Normal"/>
    <w:link w:val="Heading9Char"/>
    <w:qFormat/>
    <w:rsid w:val="00B624C0"/>
    <w:pPr>
      <w:ind w:left="720"/>
      <w:outlineLvl w:val="8"/>
    </w:pPr>
    <w:rPr>
      <w:i/>
    </w:rPr>
  </w:style>
  <w:style w:type="character" w:default="1" w:styleId="DefaultParagraphFont">
    <w:name w:val="Default Paragraph Font"/>
    <w:uiPriority w:val="1"/>
    <w:unhideWhenUsed/>
    <w:rsid w:val="00B624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4C0"/>
  </w:style>
  <w:style w:type="character" w:customStyle="1" w:styleId="Heading1Char">
    <w:name w:val="Heading 1 Char"/>
    <w:basedOn w:val="DefaultParagraphFont"/>
    <w:link w:val="Heading1"/>
    <w:rsid w:val="00B624C0"/>
    <w:rPr>
      <w:rFonts w:ascii="Times New Roman" w:eastAsia="Times New Roman" w:hAnsi="Times New Roman" w:cs="Times New Roman"/>
      <w:b/>
      <w:sz w:val="32"/>
      <w:szCs w:val="20"/>
      <w:lang w:eastAsia="en-US"/>
    </w:rPr>
  </w:style>
  <w:style w:type="paragraph" w:styleId="BodyText">
    <w:name w:val="Body Text"/>
    <w:basedOn w:val="Normal"/>
    <w:link w:val="BodyTextChar"/>
    <w:rsid w:val="00B624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4C0"/>
    <w:rPr>
      <w:rFonts w:ascii="Times New Roman" w:eastAsia="Times New Roman" w:hAnsi="Times New Roman" w:cs="Times New Roman"/>
      <w:sz w:val="24"/>
      <w:lang w:eastAsia="en-US"/>
    </w:rPr>
  </w:style>
  <w:style w:type="paragraph" w:styleId="List">
    <w:name w:val="List"/>
    <w:basedOn w:val="BodyText"/>
    <w:next w:val="BodyText"/>
    <w:rsid w:val="00B624C0"/>
    <w:pPr>
      <w:tabs>
        <w:tab w:val="left" w:pos="340"/>
      </w:tabs>
      <w:spacing w:before="60" w:after="60"/>
      <w:ind w:left="340" w:hanging="340"/>
    </w:pPr>
  </w:style>
  <w:style w:type="paragraph" w:styleId="ListBullet">
    <w:name w:val="List Bullet"/>
    <w:basedOn w:val="List"/>
    <w:rsid w:val="00B624C0"/>
    <w:pPr>
      <w:numPr>
        <w:numId w:val="11"/>
      </w:numPr>
      <w:tabs>
        <w:tab w:val="clear" w:pos="340"/>
      </w:tabs>
      <w:spacing w:before="40" w:after="40"/>
    </w:pPr>
  </w:style>
  <w:style w:type="character" w:customStyle="1" w:styleId="SpecialBold">
    <w:name w:val="Special Bold"/>
    <w:basedOn w:val="DefaultParagraphFont"/>
    <w:rsid w:val="00B624C0"/>
    <w:rPr>
      <w:b/>
      <w:spacing w:val="0"/>
    </w:rPr>
  </w:style>
  <w:style w:type="paragraph" w:customStyle="1" w:styleId="SuperHeading">
    <w:name w:val="SuperHeading"/>
    <w:basedOn w:val="Normal"/>
    <w:rsid w:val="00B624C0"/>
    <w:pPr>
      <w:spacing w:before="240" w:after="120"/>
      <w:outlineLvl w:val="0"/>
    </w:pPr>
    <w:rPr>
      <w:rFonts w:ascii="Times New Roman" w:hAnsi="Times New Roman"/>
      <w:b/>
      <w:sz w:val="32"/>
    </w:rPr>
  </w:style>
  <w:style w:type="paragraph" w:customStyle="1" w:styleId="TableHeading">
    <w:name w:val="Table Heading"/>
    <w:basedOn w:val="HeadingBase"/>
    <w:rsid w:val="00B624C0"/>
    <w:pPr>
      <w:keepLines/>
      <w:pBdr>
        <w:bottom w:val="single" w:sz="6" w:space="1" w:color="918585"/>
      </w:pBdr>
      <w:spacing w:before="240"/>
    </w:pPr>
  </w:style>
  <w:style w:type="paragraph" w:customStyle="1" w:styleId="AllowPageBreak">
    <w:name w:val="AllowPageBreak"/>
    <w:rsid w:val="00B624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24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4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4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4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4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4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4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4C0"/>
    <w:rPr>
      <w:rFonts w:ascii="Courier New" w:eastAsia="Times New Roman" w:hAnsi="Courier New" w:cs="Times New Roman"/>
      <w:i/>
      <w:szCs w:val="20"/>
      <w:lang w:eastAsia="en-US"/>
    </w:rPr>
  </w:style>
  <w:style w:type="paragraph" w:customStyle="1" w:styleId="HeadingBase">
    <w:name w:val="Heading Base"/>
    <w:rsid w:val="00B624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4C0"/>
    <w:pPr>
      <w:tabs>
        <w:tab w:val="right" w:leader="dot" w:pos="9072"/>
      </w:tabs>
      <w:ind w:left="567"/>
    </w:pPr>
    <w:rPr>
      <w:szCs w:val="22"/>
    </w:rPr>
  </w:style>
  <w:style w:type="paragraph" w:customStyle="1" w:styleId="TOCBase">
    <w:name w:val="TOC Base"/>
    <w:rsid w:val="00B624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4C0"/>
    <w:pPr>
      <w:tabs>
        <w:tab w:val="right" w:leader="dot" w:pos="9072"/>
      </w:tabs>
      <w:spacing w:before="40" w:after="40"/>
      <w:ind w:left="284"/>
    </w:pPr>
    <w:rPr>
      <w:rFonts w:ascii="Times New Roman" w:hAnsi="Times New Roman"/>
    </w:rPr>
  </w:style>
  <w:style w:type="paragraph" w:styleId="TOC1">
    <w:name w:val="toc 1"/>
    <w:basedOn w:val="TOCBase"/>
    <w:next w:val="Normal"/>
    <w:rsid w:val="00B624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4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4C0"/>
    <w:rPr>
      <w:rFonts w:ascii="Times New Roman" w:eastAsia="Times New Roman" w:hAnsi="Times New Roman" w:cs="Times New Roman"/>
      <w:sz w:val="16"/>
      <w:lang w:eastAsia="en-US"/>
    </w:rPr>
  </w:style>
  <w:style w:type="paragraph" w:styleId="Title">
    <w:name w:val="Title"/>
    <w:basedOn w:val="HeadingBase"/>
    <w:link w:val="TitleChar"/>
    <w:qFormat/>
    <w:rsid w:val="00B624C0"/>
    <w:pPr>
      <w:spacing w:before="5040"/>
      <w:jc w:val="center"/>
    </w:pPr>
    <w:rPr>
      <w:sz w:val="48"/>
      <w:szCs w:val="72"/>
      <w:lang w:val="en-US"/>
    </w:rPr>
  </w:style>
  <w:style w:type="character" w:customStyle="1" w:styleId="TitleChar">
    <w:name w:val="Title Char"/>
    <w:basedOn w:val="DefaultParagraphFont"/>
    <w:link w:val="Title"/>
    <w:rsid w:val="00B624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4C0"/>
    <w:pPr>
      <w:tabs>
        <w:tab w:val="left" w:pos="3600"/>
        <w:tab w:val="left" w:pos="3958"/>
      </w:tabs>
    </w:pPr>
  </w:style>
  <w:style w:type="paragraph" w:customStyle="1" w:styleId="Note">
    <w:name w:val="Note"/>
    <w:basedOn w:val="BodyText"/>
    <w:rsid w:val="00B624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4C0"/>
    <w:pPr>
      <w:framePr w:wrap="auto" w:hAnchor="text" w:y="6049"/>
    </w:pPr>
    <w:rPr>
      <w:color w:val="000000"/>
      <w:sz w:val="40"/>
    </w:rPr>
  </w:style>
  <w:style w:type="paragraph" w:customStyle="1" w:styleId="TOCTitle">
    <w:name w:val="TOCTitle"/>
    <w:basedOn w:val="Heading1"/>
    <w:rsid w:val="00B624C0"/>
    <w:pPr>
      <w:spacing w:after="240"/>
      <w:jc w:val="center"/>
      <w:outlineLvl w:val="9"/>
    </w:pPr>
    <w:rPr>
      <w:caps/>
    </w:rPr>
  </w:style>
  <w:style w:type="paragraph" w:customStyle="1" w:styleId="Version">
    <w:name w:val="Version"/>
    <w:rsid w:val="00B624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4C0"/>
    <w:pPr>
      <w:numPr>
        <w:numId w:val="12"/>
      </w:numPr>
      <w:tabs>
        <w:tab w:val="clear" w:pos="680"/>
      </w:tabs>
    </w:pPr>
  </w:style>
  <w:style w:type="paragraph" w:styleId="Index1">
    <w:name w:val="index 1"/>
    <w:basedOn w:val="Normal"/>
    <w:next w:val="Normal"/>
    <w:semiHidden/>
    <w:rsid w:val="00B624C0"/>
    <w:pPr>
      <w:keepNext w:val="0"/>
      <w:tabs>
        <w:tab w:val="right" w:pos="4176"/>
      </w:tabs>
      <w:ind w:left="198" w:hanging="198"/>
    </w:pPr>
    <w:rPr>
      <w:rFonts w:ascii="Garamond" w:hAnsi="Garamond"/>
    </w:rPr>
  </w:style>
  <w:style w:type="paragraph" w:styleId="IndexHeading">
    <w:name w:val="index heading"/>
    <w:basedOn w:val="Normal"/>
    <w:next w:val="Index1"/>
    <w:semiHidden/>
    <w:rsid w:val="00B624C0"/>
    <w:pPr>
      <w:spacing w:before="120" w:after="120"/>
    </w:pPr>
    <w:rPr>
      <w:rFonts w:ascii="Arial" w:hAnsi="Arial"/>
      <w:b/>
      <w:color w:val="918585"/>
      <w:sz w:val="24"/>
    </w:rPr>
  </w:style>
  <w:style w:type="paragraph" w:styleId="Header">
    <w:name w:val="header"/>
    <w:basedOn w:val="Normal"/>
    <w:link w:val="HeaderChar"/>
    <w:rsid w:val="00B624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4C0"/>
    <w:rPr>
      <w:rFonts w:ascii="Times New Roman" w:eastAsia="Times New Roman" w:hAnsi="Times New Roman" w:cs="Times New Roman"/>
      <w:sz w:val="16"/>
      <w:szCs w:val="20"/>
      <w:lang w:val="en-GB" w:eastAsia="en-US"/>
    </w:rPr>
  </w:style>
  <w:style w:type="paragraph" w:customStyle="1" w:styleId="Chapter">
    <w:name w:val="Chapter"/>
    <w:basedOn w:val="Normal"/>
    <w:rsid w:val="00B624C0"/>
    <w:pPr>
      <w:spacing w:before="240"/>
    </w:pPr>
    <w:rPr>
      <w:rFonts w:ascii="Times New Roman" w:hAnsi="Times New Roman"/>
      <w:smallCaps/>
      <w:spacing w:val="80"/>
      <w:sz w:val="28"/>
    </w:rPr>
  </w:style>
  <w:style w:type="paragraph" w:customStyle="1" w:styleId="InChapter">
    <w:name w:val="InChapter"/>
    <w:basedOn w:val="Heading3"/>
    <w:rsid w:val="00B624C0"/>
    <w:pPr>
      <w:spacing w:after="240"/>
      <w:outlineLvl w:val="9"/>
    </w:pPr>
    <w:rPr>
      <w:noProof/>
    </w:rPr>
  </w:style>
  <w:style w:type="paragraph" w:styleId="Index2">
    <w:name w:val="index 2"/>
    <w:basedOn w:val="Normal"/>
    <w:next w:val="Normal"/>
    <w:semiHidden/>
    <w:rsid w:val="00B624C0"/>
    <w:pPr>
      <w:tabs>
        <w:tab w:val="right" w:pos="4176"/>
      </w:tabs>
      <w:ind w:left="568" w:hanging="284"/>
    </w:pPr>
    <w:rPr>
      <w:rFonts w:ascii="Garamond" w:hAnsi="Garamond"/>
    </w:rPr>
  </w:style>
  <w:style w:type="paragraph" w:customStyle="1" w:styleId="Byline">
    <w:name w:val="Byline"/>
    <w:rsid w:val="00B624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4C0"/>
    <w:pPr>
      <w:tabs>
        <w:tab w:val="clear" w:pos="3600"/>
        <w:tab w:val="clear" w:pos="3958"/>
      </w:tabs>
      <w:jc w:val="right"/>
    </w:pPr>
  </w:style>
  <w:style w:type="character" w:styleId="Emphasis">
    <w:name w:val="Emphasis"/>
    <w:basedOn w:val="DefaultParagraphFont"/>
    <w:qFormat/>
    <w:rsid w:val="00B624C0"/>
    <w:rPr>
      <w:i/>
    </w:rPr>
  </w:style>
  <w:style w:type="paragraph" w:styleId="Caption">
    <w:name w:val="caption"/>
    <w:basedOn w:val="BodyText"/>
    <w:next w:val="Normal"/>
    <w:qFormat/>
    <w:rsid w:val="00B624C0"/>
    <w:pPr>
      <w:framePr w:w="2268" w:hSpace="181" w:vSpace="181" w:wrap="around" w:vAnchor="text" w:hAnchor="page" w:x="1135" w:y="285" w:anchorLock="1"/>
    </w:pPr>
    <w:rPr>
      <w:i/>
    </w:rPr>
  </w:style>
  <w:style w:type="paragraph" w:customStyle="1" w:styleId="MiniTOCTitle">
    <w:name w:val="MiniTOCTitle"/>
    <w:basedOn w:val="Heading4"/>
    <w:rsid w:val="00B624C0"/>
    <w:pPr>
      <w:spacing w:before="240"/>
      <w:outlineLvl w:val="9"/>
    </w:pPr>
    <w:rPr>
      <w:noProof/>
      <w:sz w:val="24"/>
    </w:rPr>
  </w:style>
  <w:style w:type="paragraph" w:customStyle="1" w:styleId="MiniTOCItem">
    <w:name w:val="MiniTOCItem"/>
    <w:basedOn w:val="ListBullet"/>
    <w:rsid w:val="00B624C0"/>
    <w:pPr>
      <w:numPr>
        <w:numId w:val="0"/>
      </w:numPr>
      <w:tabs>
        <w:tab w:val="right" w:leader="dot" w:pos="6521"/>
      </w:tabs>
      <w:spacing w:before="0" w:after="0"/>
    </w:pPr>
  </w:style>
  <w:style w:type="paragraph" w:customStyle="1" w:styleId="TOFTitle">
    <w:name w:val="TOFTitle"/>
    <w:basedOn w:val="TOCTitle"/>
    <w:rsid w:val="00B624C0"/>
  </w:style>
  <w:style w:type="paragraph" w:styleId="TableofFigures">
    <w:name w:val="table of figures"/>
    <w:basedOn w:val="Normal"/>
    <w:next w:val="Normal"/>
    <w:semiHidden/>
    <w:rsid w:val="00B624C0"/>
    <w:pPr>
      <w:tabs>
        <w:tab w:val="right" w:leader="dot" w:pos="9072"/>
      </w:tabs>
      <w:ind w:left="970" w:hanging="403"/>
    </w:pPr>
    <w:rPr>
      <w:rFonts w:ascii="Times New Roman" w:hAnsi="Times New Roman"/>
      <w:b/>
    </w:rPr>
  </w:style>
  <w:style w:type="paragraph" w:styleId="ListNumber">
    <w:name w:val="List Number"/>
    <w:basedOn w:val="List"/>
    <w:rsid w:val="00B624C0"/>
    <w:pPr>
      <w:numPr>
        <w:numId w:val="14"/>
      </w:numPr>
      <w:tabs>
        <w:tab w:val="clear" w:pos="340"/>
      </w:tabs>
    </w:pPr>
  </w:style>
  <w:style w:type="character" w:customStyle="1" w:styleId="WingdingSymbols">
    <w:name w:val="Wingding Symbols"/>
    <w:rsid w:val="00B624C0"/>
    <w:rPr>
      <w:rFonts w:ascii="Wingdings" w:hAnsi="Wingdings"/>
    </w:rPr>
  </w:style>
  <w:style w:type="character" w:customStyle="1" w:styleId="HotSpot">
    <w:name w:val="HotSpot"/>
    <w:rsid w:val="00B624C0"/>
    <w:rPr>
      <w:color w:val="0033CC"/>
      <w:u w:val="none"/>
    </w:rPr>
  </w:style>
  <w:style w:type="paragraph" w:customStyle="1" w:styleId="BodyTextRight">
    <w:name w:val="Body Text Right"/>
    <w:basedOn w:val="BodyText"/>
    <w:rsid w:val="00B624C0"/>
    <w:pPr>
      <w:spacing w:before="0" w:after="0"/>
      <w:jc w:val="right"/>
    </w:pPr>
  </w:style>
  <w:style w:type="paragraph" w:styleId="Index3">
    <w:name w:val="index 3"/>
    <w:basedOn w:val="ListNumber2"/>
    <w:next w:val="Normal"/>
    <w:semiHidden/>
    <w:rsid w:val="00B624C0"/>
    <w:pPr>
      <w:numPr>
        <w:numId w:val="0"/>
      </w:numPr>
      <w:tabs>
        <w:tab w:val="right" w:leader="dot" w:pos="4176"/>
      </w:tabs>
    </w:pPr>
  </w:style>
  <w:style w:type="paragraph" w:styleId="ListNumber2">
    <w:name w:val="List Number 2"/>
    <w:basedOn w:val="List2"/>
    <w:rsid w:val="00B624C0"/>
    <w:pPr>
      <w:numPr>
        <w:numId w:val="9"/>
      </w:numPr>
      <w:tabs>
        <w:tab w:val="clear" w:pos="1060"/>
      </w:tabs>
    </w:pPr>
  </w:style>
  <w:style w:type="paragraph" w:customStyle="1" w:styleId="MarginNote">
    <w:name w:val="Margin Note"/>
    <w:basedOn w:val="BodyText"/>
    <w:rsid w:val="00B624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4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4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4C0"/>
    <w:rPr>
      <w:sz w:val="32"/>
    </w:rPr>
  </w:style>
  <w:style w:type="paragraph" w:customStyle="1" w:styleId="HeadingProcedure">
    <w:name w:val="Heading Procedure"/>
    <w:basedOn w:val="HeadingBase"/>
    <w:next w:val="Normal"/>
    <w:rsid w:val="00B624C0"/>
    <w:pPr>
      <w:tabs>
        <w:tab w:val="left" w:pos="0"/>
      </w:tabs>
      <w:spacing w:before="120" w:after="60"/>
    </w:pPr>
    <w:rPr>
      <w:i/>
      <w:color w:val="918585"/>
      <w:sz w:val="22"/>
    </w:rPr>
  </w:style>
  <w:style w:type="paragraph" w:customStyle="1" w:styleId="TableBodyText">
    <w:name w:val="Table Body Text"/>
    <w:basedOn w:val="BodyText"/>
    <w:rsid w:val="00B624C0"/>
    <w:pPr>
      <w:spacing w:before="60" w:after="60"/>
    </w:pPr>
  </w:style>
  <w:style w:type="paragraph" w:styleId="ListContinue">
    <w:name w:val="List Continue"/>
    <w:basedOn w:val="List"/>
    <w:rsid w:val="00B624C0"/>
    <w:pPr>
      <w:ind w:firstLine="0"/>
    </w:pPr>
  </w:style>
  <w:style w:type="paragraph" w:customStyle="1" w:styleId="ListNote">
    <w:name w:val="List Note"/>
    <w:basedOn w:val="List"/>
    <w:rsid w:val="00B624C0"/>
    <w:pPr>
      <w:pBdr>
        <w:top w:val="single" w:sz="6" w:space="2" w:color="918585"/>
        <w:bottom w:val="single" w:sz="6" w:space="2" w:color="918585"/>
      </w:pBdr>
      <w:tabs>
        <w:tab w:val="left" w:pos="1021"/>
      </w:tabs>
      <w:ind w:firstLine="0"/>
    </w:pPr>
  </w:style>
  <w:style w:type="paragraph" w:customStyle="1" w:styleId="Warning">
    <w:name w:val="Warning"/>
    <w:basedOn w:val="BodyText"/>
    <w:rsid w:val="00B624C0"/>
    <w:pPr>
      <w:shd w:val="clear" w:color="auto" w:fill="D9D9D9"/>
      <w:tabs>
        <w:tab w:val="left" w:pos="992"/>
      </w:tabs>
      <w:ind w:left="119" w:right="119"/>
    </w:pPr>
    <w:rPr>
      <w:sz w:val="20"/>
    </w:rPr>
  </w:style>
  <w:style w:type="paragraph" w:customStyle="1" w:styleId="MarginIcons">
    <w:name w:val="Margin Icons"/>
    <w:basedOn w:val="BodyText"/>
    <w:rsid w:val="00B624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4C0"/>
    <w:rPr>
      <w:rFonts w:ascii="Courier New" w:hAnsi="Courier New"/>
    </w:rPr>
  </w:style>
  <w:style w:type="paragraph" w:customStyle="1" w:styleId="NoteBullet">
    <w:name w:val="Note Bullet"/>
    <w:basedOn w:val="Note"/>
    <w:rsid w:val="00B624C0"/>
    <w:pPr>
      <w:tabs>
        <w:tab w:val="clear" w:pos="680"/>
      </w:tabs>
      <w:spacing w:before="60" w:after="60"/>
    </w:pPr>
  </w:style>
  <w:style w:type="paragraph" w:customStyle="1" w:styleId="SubHeading2">
    <w:name w:val="SubHeading2"/>
    <w:basedOn w:val="HeadingBase"/>
    <w:rsid w:val="00B624C0"/>
    <w:pPr>
      <w:spacing w:before="240" w:after="60"/>
    </w:pPr>
    <w:rPr>
      <w:sz w:val="20"/>
    </w:rPr>
  </w:style>
  <w:style w:type="paragraph" w:customStyle="1" w:styleId="SubHeading1">
    <w:name w:val="SubHeading1"/>
    <w:basedOn w:val="HeadingBase"/>
    <w:rsid w:val="00B624C0"/>
    <w:pPr>
      <w:spacing w:before="240" w:after="60"/>
    </w:pPr>
    <w:rPr>
      <w:color w:val="918585"/>
      <w:sz w:val="22"/>
    </w:rPr>
  </w:style>
  <w:style w:type="paragraph" w:customStyle="1" w:styleId="SideHeading">
    <w:name w:val="Side Heading"/>
    <w:basedOn w:val="HeadingBase"/>
    <w:rsid w:val="00B624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4C0"/>
    <w:pPr>
      <w:numPr>
        <w:numId w:val="10"/>
      </w:numPr>
    </w:pPr>
  </w:style>
  <w:style w:type="paragraph" w:styleId="PlainText">
    <w:name w:val="Plain Text"/>
    <w:basedOn w:val="Normal"/>
    <w:link w:val="PlainTextChar"/>
    <w:rsid w:val="00B624C0"/>
    <w:rPr>
      <w:sz w:val="20"/>
    </w:rPr>
  </w:style>
  <w:style w:type="character" w:customStyle="1" w:styleId="PlainTextChar">
    <w:name w:val="Plain Text Char"/>
    <w:basedOn w:val="DefaultParagraphFont"/>
    <w:link w:val="PlainText"/>
    <w:rsid w:val="00B624C0"/>
    <w:rPr>
      <w:rFonts w:ascii="Courier New" w:eastAsia="Times New Roman" w:hAnsi="Courier New" w:cs="Times New Roman"/>
      <w:sz w:val="20"/>
      <w:szCs w:val="20"/>
      <w:lang w:eastAsia="en-US"/>
    </w:rPr>
  </w:style>
  <w:style w:type="character" w:customStyle="1" w:styleId="MenuOption">
    <w:name w:val="Menu Option"/>
    <w:basedOn w:val="DefaultParagraphFont"/>
    <w:rsid w:val="00B624C0"/>
    <w:rPr>
      <w:b/>
      <w:smallCaps/>
    </w:rPr>
  </w:style>
  <w:style w:type="paragraph" w:customStyle="1" w:styleId="TableListNumber">
    <w:name w:val="Table List Number"/>
    <w:basedOn w:val="ListNumber"/>
    <w:rsid w:val="00B624C0"/>
    <w:pPr>
      <w:numPr>
        <w:numId w:val="0"/>
      </w:numPr>
    </w:pPr>
  </w:style>
  <w:style w:type="paragraph" w:styleId="TOC4">
    <w:name w:val="toc 4"/>
    <w:basedOn w:val="TOCBase"/>
    <w:next w:val="Normal"/>
    <w:semiHidden/>
    <w:rsid w:val="00B624C0"/>
    <w:pPr>
      <w:tabs>
        <w:tab w:val="right" w:leader="dot" w:pos="9071"/>
      </w:tabs>
      <w:ind w:left="1701"/>
    </w:pPr>
  </w:style>
  <w:style w:type="paragraph" w:customStyle="1" w:styleId="ListAlpha">
    <w:name w:val="List Alpha"/>
    <w:basedOn w:val="List"/>
    <w:rsid w:val="00B624C0"/>
    <w:pPr>
      <w:numPr>
        <w:numId w:val="8"/>
      </w:numPr>
    </w:pPr>
  </w:style>
  <w:style w:type="paragraph" w:customStyle="1" w:styleId="ListAlpha2">
    <w:name w:val="List Alpha 2"/>
    <w:basedOn w:val="List2"/>
    <w:rsid w:val="00B624C0"/>
    <w:pPr>
      <w:numPr>
        <w:numId w:val="7"/>
      </w:numPr>
    </w:pPr>
  </w:style>
  <w:style w:type="paragraph" w:styleId="List2">
    <w:name w:val="List 2"/>
    <w:basedOn w:val="BodyText"/>
    <w:rsid w:val="00B624C0"/>
    <w:pPr>
      <w:tabs>
        <w:tab w:val="left" w:pos="680"/>
      </w:tabs>
      <w:spacing w:before="60" w:after="60"/>
      <w:ind w:left="680" w:hanging="340"/>
    </w:pPr>
  </w:style>
  <w:style w:type="paragraph" w:styleId="List3">
    <w:name w:val="List 3"/>
    <w:basedOn w:val="BodyText"/>
    <w:rsid w:val="00B624C0"/>
    <w:pPr>
      <w:tabs>
        <w:tab w:val="left" w:pos="1021"/>
      </w:tabs>
      <w:spacing w:before="60" w:after="60"/>
      <w:ind w:left="1020" w:hanging="340"/>
    </w:pPr>
  </w:style>
  <w:style w:type="paragraph" w:styleId="List4">
    <w:name w:val="List 4"/>
    <w:basedOn w:val="BodyText"/>
    <w:rsid w:val="00B624C0"/>
    <w:pPr>
      <w:tabs>
        <w:tab w:val="left" w:pos="1361"/>
      </w:tabs>
      <w:spacing w:before="60" w:after="60"/>
      <w:ind w:left="1361" w:hanging="340"/>
    </w:pPr>
  </w:style>
  <w:style w:type="paragraph" w:styleId="List5">
    <w:name w:val="List 5"/>
    <w:basedOn w:val="BodyText"/>
    <w:rsid w:val="00B624C0"/>
    <w:pPr>
      <w:tabs>
        <w:tab w:val="left" w:pos="1701"/>
      </w:tabs>
      <w:spacing w:before="60" w:after="60"/>
      <w:ind w:left="1701" w:hanging="340"/>
    </w:pPr>
  </w:style>
  <w:style w:type="paragraph" w:styleId="ListBullet3">
    <w:name w:val="List Bullet 3"/>
    <w:basedOn w:val="List3"/>
    <w:rsid w:val="00B624C0"/>
    <w:pPr>
      <w:numPr>
        <w:numId w:val="13"/>
      </w:numPr>
      <w:tabs>
        <w:tab w:val="clear" w:pos="1021"/>
      </w:tabs>
      <w:ind w:left="1037" w:hanging="357"/>
    </w:pPr>
  </w:style>
  <w:style w:type="paragraph" w:styleId="ListBullet4">
    <w:name w:val="List Bullet 4"/>
    <w:basedOn w:val="List4"/>
    <w:rsid w:val="00B624C0"/>
    <w:pPr>
      <w:numPr>
        <w:numId w:val="2"/>
      </w:numPr>
      <w:tabs>
        <w:tab w:val="clear" w:pos="1361"/>
      </w:tabs>
    </w:pPr>
  </w:style>
  <w:style w:type="paragraph" w:styleId="ListBullet5">
    <w:name w:val="List Bullet 5"/>
    <w:basedOn w:val="List5"/>
    <w:rsid w:val="00B624C0"/>
    <w:pPr>
      <w:numPr>
        <w:numId w:val="3"/>
      </w:numPr>
    </w:pPr>
  </w:style>
  <w:style w:type="paragraph" w:styleId="ListContinue2">
    <w:name w:val="List Continue 2"/>
    <w:basedOn w:val="List2"/>
    <w:rsid w:val="00B624C0"/>
    <w:pPr>
      <w:ind w:firstLine="0"/>
    </w:pPr>
  </w:style>
  <w:style w:type="paragraph" w:styleId="ListContinue3">
    <w:name w:val="List Continue 3"/>
    <w:basedOn w:val="List3"/>
    <w:rsid w:val="00B624C0"/>
    <w:pPr>
      <w:ind w:left="1021" w:firstLine="0"/>
    </w:pPr>
  </w:style>
  <w:style w:type="paragraph" w:styleId="ListContinue4">
    <w:name w:val="List Continue 4"/>
    <w:basedOn w:val="List4"/>
    <w:rsid w:val="00B624C0"/>
    <w:pPr>
      <w:ind w:firstLine="0"/>
    </w:pPr>
  </w:style>
  <w:style w:type="paragraph" w:styleId="ListContinue5">
    <w:name w:val="List Continue 5"/>
    <w:basedOn w:val="List5"/>
    <w:rsid w:val="00B624C0"/>
    <w:pPr>
      <w:ind w:firstLine="0"/>
    </w:pPr>
  </w:style>
  <w:style w:type="paragraph" w:styleId="ListNumber3">
    <w:name w:val="List Number 3"/>
    <w:basedOn w:val="List3"/>
    <w:rsid w:val="00B624C0"/>
    <w:pPr>
      <w:numPr>
        <w:numId w:val="4"/>
      </w:numPr>
    </w:pPr>
  </w:style>
  <w:style w:type="paragraph" w:styleId="ListNumber4">
    <w:name w:val="List Number 4"/>
    <w:basedOn w:val="List4"/>
    <w:rsid w:val="00B624C0"/>
    <w:pPr>
      <w:numPr>
        <w:numId w:val="5"/>
      </w:numPr>
    </w:pPr>
  </w:style>
  <w:style w:type="paragraph" w:styleId="ListNumber5">
    <w:name w:val="List Number 5"/>
    <w:basedOn w:val="List5"/>
    <w:rsid w:val="00B624C0"/>
    <w:pPr>
      <w:numPr>
        <w:numId w:val="6"/>
      </w:numPr>
    </w:pPr>
  </w:style>
  <w:style w:type="paragraph" w:styleId="BlockText">
    <w:name w:val="Block Text"/>
    <w:basedOn w:val="Normal"/>
    <w:rsid w:val="00B624C0"/>
    <w:pPr>
      <w:spacing w:after="120"/>
      <w:ind w:left="1440" w:right="1440"/>
    </w:pPr>
  </w:style>
  <w:style w:type="character" w:customStyle="1" w:styleId="Subscript">
    <w:name w:val="Subscript"/>
    <w:basedOn w:val="DefaultParagraphFont"/>
    <w:rsid w:val="00B624C0"/>
    <w:rPr>
      <w:sz w:val="16"/>
      <w:vertAlign w:val="subscript"/>
    </w:rPr>
  </w:style>
  <w:style w:type="character" w:customStyle="1" w:styleId="Superscript">
    <w:name w:val="Superscript"/>
    <w:basedOn w:val="DefaultParagraphFont"/>
    <w:rsid w:val="00B624C0"/>
    <w:rPr>
      <w:sz w:val="16"/>
      <w:vertAlign w:val="superscript"/>
    </w:rPr>
  </w:style>
  <w:style w:type="character" w:customStyle="1" w:styleId="Symbols">
    <w:name w:val="Symbols"/>
    <w:basedOn w:val="DefaultParagraphFont"/>
    <w:rsid w:val="00B624C0"/>
    <w:rPr>
      <w:rFonts w:ascii="Symbol" w:hAnsi="Symbol"/>
    </w:rPr>
  </w:style>
  <w:style w:type="character" w:customStyle="1" w:styleId="MenuOptions">
    <w:name w:val="Menu Options"/>
    <w:basedOn w:val="DefaultParagraphFont"/>
    <w:rsid w:val="00B624C0"/>
    <w:rPr>
      <w:rFonts w:ascii="Arial Narrow" w:hAnsi="Arial Narrow"/>
      <w:smallCaps/>
    </w:rPr>
  </w:style>
  <w:style w:type="character" w:customStyle="1" w:styleId="Buttons">
    <w:name w:val="Buttons"/>
    <w:basedOn w:val="DefaultParagraphFont"/>
    <w:rsid w:val="00B624C0"/>
    <w:rPr>
      <w:b/>
    </w:rPr>
  </w:style>
  <w:style w:type="character" w:customStyle="1" w:styleId="Underlined">
    <w:name w:val="Underlined"/>
    <w:basedOn w:val="DefaultParagraphFont"/>
    <w:rsid w:val="00B624C0"/>
    <w:rPr>
      <w:u w:val="single"/>
    </w:rPr>
  </w:style>
  <w:style w:type="paragraph" w:customStyle="1" w:styleId="TableBodyTextRight">
    <w:name w:val="Table Body Text Right"/>
    <w:basedOn w:val="TableBodyText"/>
    <w:rsid w:val="00B624C0"/>
    <w:pPr>
      <w:widowControl w:val="0"/>
      <w:autoSpaceDE w:val="0"/>
      <w:autoSpaceDN w:val="0"/>
      <w:adjustRightInd w:val="0"/>
      <w:jc w:val="right"/>
    </w:pPr>
    <w:rPr>
      <w:rFonts w:cs="Arial"/>
      <w:szCs w:val="18"/>
    </w:rPr>
  </w:style>
  <w:style w:type="paragraph" w:customStyle="1" w:styleId="CopyrightText">
    <w:name w:val="Copyright Text"/>
    <w:basedOn w:val="BodyText"/>
    <w:rsid w:val="00B624C0"/>
    <w:rPr>
      <w:sz w:val="18"/>
    </w:rPr>
  </w:style>
  <w:style w:type="paragraph" w:customStyle="1" w:styleId="BodySmallRight">
    <w:name w:val="Body Small Right"/>
    <w:basedOn w:val="BodyTextRight"/>
    <w:rsid w:val="00B624C0"/>
    <w:rPr>
      <w:sz w:val="18"/>
      <w:szCs w:val="18"/>
    </w:rPr>
  </w:style>
  <w:style w:type="paragraph" w:customStyle="1" w:styleId="MarginEdition">
    <w:name w:val="Margin Edition"/>
    <w:basedOn w:val="MarginNote"/>
    <w:rsid w:val="00B624C0"/>
    <w:pPr>
      <w:spacing w:before="0" w:after="0"/>
    </w:pPr>
    <w:rPr>
      <w:rFonts w:ascii="Times New Roman" w:hAnsi="Times New Roman"/>
      <w:color w:val="999999"/>
    </w:rPr>
  </w:style>
  <w:style w:type="paragraph" w:customStyle="1" w:styleId="Spacer">
    <w:name w:val="Spacer"/>
    <w:basedOn w:val="Normal"/>
    <w:rsid w:val="00B624C0"/>
    <w:rPr>
      <w:sz w:val="2"/>
      <w:szCs w:val="2"/>
    </w:rPr>
  </w:style>
  <w:style w:type="character" w:customStyle="1" w:styleId="Small">
    <w:name w:val="Small"/>
    <w:basedOn w:val="DefaultParagraphFont"/>
    <w:rsid w:val="00B624C0"/>
    <w:rPr>
      <w:sz w:val="16"/>
    </w:rPr>
  </w:style>
  <w:style w:type="paragraph" w:customStyle="1" w:styleId="WideTable">
    <w:name w:val="Wide Table"/>
    <w:basedOn w:val="Normal"/>
    <w:rsid w:val="00B624C0"/>
    <w:pPr>
      <w:ind w:left="-1418"/>
    </w:pPr>
    <w:rPr>
      <w:sz w:val="2"/>
      <w:szCs w:val="2"/>
    </w:rPr>
  </w:style>
  <w:style w:type="character" w:styleId="PageNumber">
    <w:name w:val="page number"/>
    <w:basedOn w:val="DefaultParagraphFont"/>
    <w:rsid w:val="00B624C0"/>
  </w:style>
  <w:style w:type="paragraph" w:styleId="Quote">
    <w:name w:val="Quote"/>
    <w:basedOn w:val="Heading1"/>
    <w:link w:val="QuoteChar"/>
    <w:qFormat/>
    <w:rsid w:val="00B624C0"/>
    <w:rPr>
      <w:b w:val="0"/>
      <w:sz w:val="72"/>
      <w:szCs w:val="72"/>
      <w:lang w:val="en-NZ"/>
    </w:rPr>
  </w:style>
  <w:style w:type="character" w:customStyle="1" w:styleId="QuoteChar">
    <w:name w:val="Quote Char"/>
    <w:basedOn w:val="DefaultParagraphFont"/>
    <w:link w:val="Quote"/>
    <w:rsid w:val="00B624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4C0"/>
    <w:pPr>
      <w:pageBreakBefore/>
    </w:pPr>
  </w:style>
  <w:style w:type="paragraph" w:customStyle="1" w:styleId="Border">
    <w:name w:val="Border"/>
    <w:basedOn w:val="Normal"/>
    <w:qFormat/>
    <w:rsid w:val="00B624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4C0"/>
    <w:rPr>
      <w:b/>
      <w:bCs/>
      <w:i/>
      <w:iCs/>
      <w:color w:val="auto"/>
    </w:rPr>
  </w:style>
  <w:style w:type="paragraph" w:styleId="IntenseQuote">
    <w:name w:val="Intense Quote"/>
    <w:basedOn w:val="Normal"/>
    <w:next w:val="Normal"/>
    <w:link w:val="IntenseQuoteChar"/>
    <w:uiPriority w:val="30"/>
    <w:qFormat/>
    <w:rsid w:val="00B624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4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4C0"/>
    <w:rPr>
      <w:smallCaps/>
      <w:color w:val="auto"/>
      <w:u w:val="single"/>
    </w:rPr>
  </w:style>
  <w:style w:type="character" w:styleId="IntenseReference">
    <w:name w:val="Intense Reference"/>
    <w:basedOn w:val="DefaultParagraphFont"/>
    <w:uiPriority w:val="32"/>
    <w:qFormat/>
    <w:rsid w:val="00B624C0"/>
    <w:rPr>
      <w:b/>
      <w:bCs/>
      <w:smallCaps/>
      <w:color w:val="auto"/>
      <w:spacing w:val="5"/>
      <w:u w:val="single"/>
    </w:rPr>
  </w:style>
  <w:style w:type="paragraph" w:customStyle="1" w:styleId="2ColumnHeading">
    <w:name w:val="2Column Heading"/>
    <w:basedOn w:val="BodyText"/>
    <w:qFormat/>
    <w:rsid w:val="00B624C0"/>
    <w:pPr>
      <w:spacing w:after="60"/>
      <w:ind w:left="-2268"/>
    </w:pPr>
    <w:rPr>
      <w:b/>
    </w:rPr>
  </w:style>
  <w:style w:type="paragraph" w:customStyle="1" w:styleId="Heading1TOC">
    <w:name w:val="Heading1 TOC"/>
    <w:basedOn w:val="Normal"/>
    <w:qFormat/>
    <w:rsid w:val="00B624C0"/>
    <w:pPr>
      <w:spacing w:before="240" w:after="120"/>
    </w:pPr>
    <w:rPr>
      <w:rFonts w:ascii="Times New Roman" w:hAnsi="Times New Roman"/>
      <w:b/>
      <w:sz w:val="32"/>
    </w:rPr>
  </w:style>
  <w:style w:type="paragraph" w:customStyle="1" w:styleId="Heading2TOC">
    <w:name w:val="Heading2 TOC"/>
    <w:basedOn w:val="Normal"/>
    <w:qFormat/>
    <w:rsid w:val="00B624C0"/>
    <w:pPr>
      <w:spacing w:before="240" w:after="60"/>
    </w:pPr>
    <w:rPr>
      <w:rFonts w:ascii="Times New Roman" w:hAnsi="Times New Roman"/>
      <w:b/>
      <w:sz w:val="28"/>
    </w:rPr>
  </w:style>
  <w:style w:type="character" w:customStyle="1" w:styleId="Underline">
    <w:name w:val="Underline"/>
    <w:basedOn w:val="DefaultParagraphFont"/>
    <w:qFormat/>
    <w:rsid w:val="00B624C0"/>
    <w:rPr>
      <w:u w:val="single"/>
    </w:rPr>
  </w:style>
  <w:style w:type="character" w:customStyle="1" w:styleId="BoldandItalics">
    <w:name w:val="Bold and Italics"/>
    <w:qFormat/>
    <w:rsid w:val="00B624C0"/>
    <w:rPr>
      <w:b/>
      <w:i/>
      <w:u w:val="none"/>
    </w:rPr>
  </w:style>
  <w:style w:type="paragraph" w:styleId="BalloonText">
    <w:name w:val="Balloon Text"/>
    <w:basedOn w:val="Normal"/>
    <w:link w:val="BalloonTextChar"/>
    <w:rsid w:val="00B624C0"/>
    <w:rPr>
      <w:rFonts w:ascii="Tahoma" w:hAnsi="Tahoma" w:cs="Tahoma"/>
      <w:sz w:val="16"/>
      <w:szCs w:val="16"/>
    </w:rPr>
  </w:style>
  <w:style w:type="character" w:customStyle="1" w:styleId="BalloonTextChar">
    <w:name w:val="Balloon Text Char"/>
    <w:basedOn w:val="DefaultParagraphFont"/>
    <w:link w:val="BalloonText"/>
    <w:rsid w:val="00B624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4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4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4C0"/>
    <w:rPr>
      <w:b/>
      <w:color w:val="660033"/>
      <w:spacing w:val="0"/>
    </w:rPr>
  </w:style>
  <w:style w:type="paragraph" w:customStyle="1" w:styleId="Nameditemlist">
    <w:name w:val="Named item list"/>
    <w:basedOn w:val="BodyText"/>
    <w:qFormat/>
    <w:rsid w:val="00B624C0"/>
    <w:pPr>
      <w:tabs>
        <w:tab w:val="left" w:pos="2835"/>
      </w:tabs>
      <w:ind w:left="2835" w:hanging="2835"/>
    </w:pPr>
  </w:style>
  <w:style w:type="paragraph" w:customStyle="1" w:styleId="BodyTextnopadding">
    <w:name w:val="Body Text no padding"/>
    <w:basedOn w:val="BodyText"/>
    <w:qFormat/>
    <w:rsid w:val="00B624C0"/>
    <w:pPr>
      <w:spacing w:before="0" w:after="0"/>
    </w:pPr>
  </w:style>
  <w:style w:type="paragraph" w:customStyle="1" w:styleId="BodyTextBold">
    <w:name w:val="Body Text Bold"/>
    <w:basedOn w:val="BodyText"/>
    <w:qFormat/>
    <w:rsid w:val="00B624C0"/>
    <w:rPr>
      <w:b/>
    </w:rPr>
  </w:style>
  <w:style w:type="character" w:styleId="Hyperlink">
    <w:name w:val="Hyperlink"/>
    <w:basedOn w:val="DefaultParagraphFont"/>
    <w:uiPriority w:val="99"/>
    <w:unhideWhenUsed/>
    <w:rsid w:val="00732A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3074</Characters>
  <Application>Microsoft Office Word</Application>
  <DocSecurity>0</DocSecurity>
  <Lines>99</Lines>
  <Paragraphs>57</Paragraphs>
  <ScaleCrop>false</ScaleCrop>
  <Company>Author-it Software Corporation Ltd.</Company>
  <LinksUpToDate>false</LinksUpToDate>
  <CharactersWithSpaces>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PSPGEN006 Handle workplace information</dc:title>
  <dc:subject>Approved</dc:subject>
  <dc:creator>SkillsIQ</dc:creator>
  <cp:keywords>Release: 1</cp:keywords>
  <dc:description>Review Date: 12 April 2008</dc:description>
  <cp:lastModifiedBy>HSD_TPCMSd.prod</cp:lastModifiedBy>
  <cp:revision>3</cp:revision>
  <dcterms:created xsi:type="dcterms:W3CDTF">2022-04-03T13:33:00Z</dcterms:created>
  <dcterms:modified xsi:type="dcterms:W3CDTF">2022-04-03T13:33:00Z</dcterms:modified>
</cp:coreProperties>
</file>