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068" w:rsidP="002D0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PSPBDR011 Conduct detector dog team training</w:t>
      </w:r>
      <w:r>
        <w:fldChar w:fldCharType="end"/>
      </w:r>
    </w:p>
    <w:p w:rsidR="002D0068" w:rsidP="002D0068">
      <w:pPr>
        <w:pStyle w:val="Version"/>
        <w:sectPr w:rsidSect="00204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A9A" w:rsidP="00204A9A">
      <w:pPr>
        <w:pStyle w:val="SuperHeading"/>
      </w:pPr>
      <w:r w:rsidRPr="00204A9A">
        <w:t>Assessment Requirements for PSPBDR011 Conduct detector dog team training</w:t>
      </w:r>
    </w:p>
    <w:p w:rsidR="00000000" w:rsidRPr="00204A9A" w:rsidP="00204A9A">
      <w:pPr>
        <w:pStyle w:val="Heading1"/>
      </w:pPr>
      <w:bookmarkStart w:id="1" w:name="O_813945"/>
      <w:bookmarkEnd w:id="1"/>
      <w:r w:rsidRPr="00204A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D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9A">
            <w:pPr>
              <w:pStyle w:val="TableHeading"/>
              <w:rPr>
                <w:lang w:val="en-NZ"/>
              </w:rPr>
            </w:pPr>
            <w:r w:rsidRPr="00204A9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9A">
            <w:pPr>
              <w:pStyle w:val="TableHeading"/>
              <w:rPr>
                <w:lang w:val="en-NZ"/>
              </w:rPr>
            </w:pPr>
            <w:r w:rsidRPr="00204A9A">
              <w:t>Comments</w:t>
            </w:r>
          </w:p>
        </w:tc>
      </w:tr>
      <w:tr w:rsidTr="002D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A9A">
            <w:pPr>
              <w:pStyle w:val="BodyText"/>
              <w:rPr>
                <w:lang w:val="en-NZ"/>
              </w:rPr>
            </w:pPr>
            <w:r w:rsidRPr="00204A9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A9A" w:rsidP="00204A9A">
            <w:pPr>
              <w:pStyle w:val="BodyText"/>
            </w:pPr>
            <w:r w:rsidRPr="00204A9A">
              <w:t xml:space="preserve">These Assessment Requirements were released in PSP Public Sector Training Package release 1.0 and meet the Standards for Training Packages. </w:t>
            </w:r>
          </w:p>
          <w:p w:rsidR="00000000" w:rsidRPr="00204A9A" w:rsidP="00204A9A">
            <w:pPr>
              <w:pStyle w:val="BodyText"/>
            </w:pPr>
          </w:p>
          <w:p w:rsidR="00000000" w:rsidRPr="00204A9A" w:rsidP="00204A9A">
            <w:pPr>
              <w:pStyle w:val="ListBullet"/>
            </w:pPr>
            <w:r w:rsidRPr="00204A9A">
              <w:t>Assessment Requirements created drawing upon specified assessment information from superseded unit</w:t>
            </w:r>
          </w:p>
        </w:tc>
      </w:tr>
    </w:tbl>
    <w:p w:rsidR="00000000" w:rsidRPr="00204A9A" w:rsidP="00204A9A">
      <w:pPr>
        <w:pStyle w:val="BodyText"/>
      </w:pPr>
    </w:p>
    <w:p w:rsidR="00000000" w:rsidRPr="00204A9A" w:rsidP="00204A9A">
      <w:pPr>
        <w:pStyle w:val="AllowPageBreak"/>
      </w:pPr>
    </w:p>
    <w:p w:rsidR="00000000" w:rsidRPr="00204A9A" w:rsidP="00204A9A">
      <w:pPr>
        <w:pStyle w:val="Heading1"/>
      </w:pPr>
      <w:bookmarkStart w:id="2" w:name="O_813946"/>
      <w:bookmarkEnd w:id="2"/>
      <w:r w:rsidRPr="00204A9A">
        <w:t>Performance Evidence</w:t>
      </w:r>
    </w:p>
    <w:p w:rsidR="00000000" w:rsidRPr="00204A9A" w:rsidP="002D0068">
      <w:pPr>
        <w:pStyle w:val="BodyText"/>
      </w:pPr>
      <w:r w:rsidRPr="00204A9A">
        <w:t xml:space="preserve">Evidence required to demonstrate competence must satisfy all of the requirements of the elements and performance criteria. If not otherwise specified </w:t>
      </w:r>
      <w:r w:rsidRPr="00204A9A">
        <w:t>the candidate must demonstrate evidence of performance of the following on at least one occasion.</w:t>
      </w:r>
    </w:p>
    <w:p w:rsidR="00000000" w:rsidRPr="00204A9A" w:rsidP="00204A9A">
      <w:pPr>
        <w:pStyle w:val="ListBullet"/>
      </w:pPr>
      <w:r w:rsidRPr="00204A9A">
        <w:t>deploying detector dogs</w:t>
      </w:r>
    </w:p>
    <w:p w:rsidR="00000000" w:rsidRPr="00204A9A" w:rsidP="00204A9A">
      <w:pPr>
        <w:pStyle w:val="ListBullet"/>
      </w:pPr>
      <w:r w:rsidRPr="00204A9A">
        <w:t>maintaining detector dog proficiency</w:t>
      </w:r>
    </w:p>
    <w:p w:rsidR="00000000" w:rsidRPr="00204A9A" w:rsidP="00204A9A">
      <w:pPr>
        <w:pStyle w:val="ListBullet"/>
      </w:pPr>
      <w:r w:rsidRPr="00204A9A">
        <w:t>developing operational effectiveness of detector dog teams</w:t>
      </w:r>
    </w:p>
    <w:p w:rsidR="00000000" w:rsidRPr="00204A9A" w:rsidP="00204A9A">
      <w:pPr>
        <w:pStyle w:val="ListBullet"/>
      </w:pPr>
      <w:r w:rsidRPr="00204A9A">
        <w:t>analysing training and development ne</w:t>
      </w:r>
      <w:r w:rsidRPr="00204A9A">
        <w:t>eds for each team</w:t>
      </w:r>
    </w:p>
    <w:p w:rsidR="00000000" w:rsidRPr="00204A9A" w:rsidP="00204A9A">
      <w:pPr>
        <w:pStyle w:val="ListBullet"/>
      </w:pPr>
      <w:r w:rsidRPr="00204A9A">
        <w:t>preparing and delivering a detector dog training program</w:t>
      </w:r>
    </w:p>
    <w:p w:rsidR="00000000" w:rsidRPr="00204A9A" w:rsidP="00204A9A">
      <w:pPr>
        <w:pStyle w:val="ListBullet"/>
      </w:pPr>
      <w:r w:rsidRPr="00204A9A">
        <w:t>preparing and managing a training budget</w:t>
      </w:r>
    </w:p>
    <w:p w:rsidR="00000000" w:rsidRPr="00204A9A" w:rsidP="00204A9A">
      <w:pPr>
        <w:pStyle w:val="ListBullet"/>
      </w:pPr>
      <w:r w:rsidRPr="00204A9A">
        <w:t>mentoring detector dog teams</w:t>
      </w:r>
    </w:p>
    <w:p w:rsidR="00000000" w:rsidRPr="00204A9A" w:rsidP="00204A9A">
      <w:pPr>
        <w:pStyle w:val="ListBullet"/>
      </w:pPr>
      <w:r w:rsidRPr="00204A9A">
        <w:t>assessing performance and providing feedback to detector dog teams</w:t>
      </w:r>
    </w:p>
    <w:p w:rsidR="00000000" w:rsidRPr="00204A9A" w:rsidP="00204A9A">
      <w:pPr>
        <w:pStyle w:val="ListBullet"/>
      </w:pPr>
      <w:r w:rsidRPr="00204A9A">
        <w:t>producing reports based on assessment of all</w:t>
      </w:r>
      <w:r w:rsidRPr="00204A9A">
        <w:t xml:space="preserve"> elements of detector dog training and deployment principles and practices</w:t>
      </w:r>
    </w:p>
    <w:p w:rsidR="00000000" w:rsidRPr="00204A9A" w:rsidP="00204A9A">
      <w:pPr>
        <w:pStyle w:val="AllowPageBreak"/>
      </w:pPr>
    </w:p>
    <w:p w:rsidR="00000000" w:rsidRPr="00204A9A" w:rsidP="00204A9A">
      <w:pPr>
        <w:pStyle w:val="Heading1"/>
      </w:pPr>
      <w:bookmarkStart w:id="3" w:name="O_813948"/>
      <w:bookmarkEnd w:id="3"/>
      <w:r w:rsidRPr="00204A9A">
        <w:t>Knowledge Evidence</w:t>
      </w:r>
    </w:p>
    <w:p w:rsidR="00000000" w:rsidRPr="00204A9A" w:rsidP="002D0068">
      <w:pPr>
        <w:pStyle w:val="BodyText"/>
      </w:pPr>
      <w:r w:rsidRPr="00204A9A">
        <w:t>Evidence required to demonstrate competence must satisfy all of the requirements of the elements and performance criteria. If not otherwise speci</w:t>
      </w:r>
      <w:r w:rsidRPr="00204A9A">
        <w:t>fied the depth of knowledge demonstrated must be appropriate to the job context of the candidate.</w:t>
      </w:r>
    </w:p>
    <w:p w:rsidR="00000000" w:rsidRPr="00204A9A" w:rsidP="00204A9A">
      <w:pPr>
        <w:pStyle w:val="ListBullet"/>
      </w:pPr>
      <w:r w:rsidRPr="00204A9A">
        <w:t>principles of quality management and continuous improvement</w:t>
      </w:r>
    </w:p>
    <w:p w:rsidR="00000000" w:rsidRPr="00204A9A" w:rsidP="00204A9A">
      <w:pPr>
        <w:pStyle w:val="ListBullet"/>
      </w:pPr>
      <w:r w:rsidRPr="00204A9A">
        <w:t>current training methodologies</w:t>
      </w:r>
    </w:p>
    <w:p w:rsidR="00000000" w:rsidRPr="00204A9A" w:rsidP="00204A9A">
      <w:pPr>
        <w:pStyle w:val="ListBullet"/>
      </w:pPr>
      <w:r w:rsidRPr="00204A9A">
        <w:t>analysis techniques</w:t>
      </w:r>
    </w:p>
    <w:p w:rsidR="00000000" w:rsidRPr="00204A9A" w:rsidP="00204A9A">
      <w:pPr>
        <w:pStyle w:val="ListBullet"/>
      </w:pPr>
      <w:r w:rsidRPr="00204A9A">
        <w:t>standards</w:t>
      </w:r>
    </w:p>
    <w:p w:rsidR="00000000" w:rsidRPr="00204A9A" w:rsidP="00204A9A">
      <w:pPr>
        <w:pStyle w:val="ListBullet"/>
      </w:pPr>
      <w:r w:rsidRPr="00204A9A">
        <w:t>workplace and industry environment</w:t>
      </w:r>
    </w:p>
    <w:p w:rsidR="00000000" w:rsidRPr="00204A9A" w:rsidP="00204A9A">
      <w:pPr>
        <w:pStyle w:val="ListBullet"/>
      </w:pPr>
      <w:r w:rsidRPr="00204A9A">
        <w:t>e</w:t>
      </w:r>
      <w:r w:rsidRPr="00204A9A">
        <w:t>quity and diversity principles</w:t>
      </w:r>
    </w:p>
    <w:p w:rsidR="00000000" w:rsidRPr="00204A9A" w:rsidP="00204A9A">
      <w:pPr>
        <w:pStyle w:val="ListBullet"/>
      </w:pPr>
      <w:r w:rsidRPr="00204A9A">
        <w:t>public sector legislation including work health and safety and environment related to detector dog team training</w:t>
      </w:r>
    </w:p>
    <w:p w:rsidR="00000000" w:rsidRPr="00204A9A" w:rsidP="00204A9A">
      <w:pPr>
        <w:pStyle w:val="AllowPageBreak"/>
      </w:pPr>
    </w:p>
    <w:p w:rsidR="00000000" w:rsidRPr="00204A9A" w:rsidP="00204A9A">
      <w:pPr>
        <w:pStyle w:val="Heading1"/>
      </w:pPr>
      <w:bookmarkStart w:id="4" w:name="O_813949"/>
      <w:bookmarkEnd w:id="4"/>
      <w:r w:rsidRPr="00204A9A">
        <w:t>Assessment Conditions</w:t>
      </w:r>
    </w:p>
    <w:p w:rsidR="00000000" w:rsidRPr="00204A9A" w:rsidP="002D0068">
      <w:pPr>
        <w:pStyle w:val="BodyText"/>
      </w:pPr>
      <w:r w:rsidRPr="00204A9A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204A9A" w:rsidP="002D0068">
      <w:pPr>
        <w:pStyle w:val="BodyText"/>
      </w:pPr>
      <w:r w:rsidRPr="00204A9A">
        <w:t>Assessors must satisfy the NVR/AQTF mandatory competency requirements for asses</w:t>
      </w:r>
      <w:r w:rsidRPr="00204A9A">
        <w:t>sors.</w:t>
      </w:r>
    </w:p>
    <w:p w:rsidR="00000000" w:rsidRPr="00204A9A" w:rsidP="00204A9A">
      <w:pPr>
        <w:pStyle w:val="Heading1"/>
      </w:pPr>
      <w:bookmarkStart w:id="5" w:name="O_813954"/>
      <w:bookmarkEnd w:id="5"/>
      <w:r w:rsidRPr="00204A9A">
        <w:t>Links</w:t>
      </w:r>
    </w:p>
    <w:p w:rsidR="00000000" w:rsidRPr="00204A9A" w:rsidP="002D0068">
      <w:pPr>
        <w:pStyle w:val="BodyText"/>
      </w:pPr>
      <w:r w:rsidRPr="00204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32A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4A9A" w:rsidP="002D0068">
      <w:pPr>
        <w:pStyle w:val="BodyText"/>
      </w:pPr>
      <w:r w:rsidRPr="00204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32A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4A9A" w:rsidP="002D0068">
      <w:pPr>
        <w:pStyle w:val="BodyText"/>
      </w:pPr>
      <w:r w:rsidRPr="00204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32A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4A9A" w:rsidP="00204A9A"/>
    <w:sectPr w:rsidSect="00204A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A" w:rsidRPr="002D0068" w:rsidP="002D0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68" w:rsidP="00204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068" w:rsidP="00204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0068" w:rsidP="00204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A9A" w:rsidRPr="002D0068" w:rsidP="002D0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68" w:rsidRPr="002D2AF8" w:rsidP="00204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PSPBDR011 Conduct detector dog team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2D0068" w:rsidP="00204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62B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A67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A9A"/>
  </w:style>
  <w:style w:type="character" w:customStyle="1" w:styleId="Heading1Char">
    <w:name w:val="Heading 1 Char"/>
    <w:basedOn w:val="DefaultParagraphFont"/>
    <w:link w:val="Heading1"/>
    <w:rsid w:val="00204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A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4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4A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4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A9A"/>
    <w:rPr>
      <w:b/>
      <w:spacing w:val="0"/>
    </w:rPr>
  </w:style>
  <w:style w:type="paragraph" w:customStyle="1" w:styleId="SuperTitle">
    <w:name w:val="SuperTitle"/>
    <w:basedOn w:val="Title"/>
    <w:rsid w:val="00204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A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A9A"/>
    <w:rPr>
      <w:i/>
    </w:rPr>
  </w:style>
  <w:style w:type="paragraph" w:styleId="Caption">
    <w:name w:val="caption"/>
    <w:basedOn w:val="BodyText"/>
    <w:next w:val="Normal"/>
    <w:qFormat/>
    <w:rsid w:val="00204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A9A"/>
  </w:style>
  <w:style w:type="paragraph" w:styleId="TableofFigures">
    <w:name w:val="table of figures"/>
    <w:basedOn w:val="Normal"/>
    <w:next w:val="Normal"/>
    <w:semiHidden/>
    <w:rsid w:val="00204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A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4A9A"/>
    <w:rPr>
      <w:rFonts w:ascii="Wingdings" w:hAnsi="Wingdings"/>
    </w:rPr>
  </w:style>
  <w:style w:type="character" w:customStyle="1" w:styleId="HotSpot">
    <w:name w:val="HotSpot"/>
    <w:rsid w:val="00204A9A"/>
    <w:rPr>
      <w:color w:val="0033CC"/>
      <w:u w:val="none"/>
    </w:rPr>
  </w:style>
  <w:style w:type="paragraph" w:customStyle="1" w:styleId="BodyTextRight">
    <w:name w:val="Body Text Right"/>
    <w:basedOn w:val="BodyText"/>
    <w:rsid w:val="00204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A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A9A"/>
    <w:rPr>
      <w:sz w:val="32"/>
    </w:rPr>
  </w:style>
  <w:style w:type="paragraph" w:customStyle="1" w:styleId="HeadingProcedure">
    <w:name w:val="Heading Procedure"/>
    <w:basedOn w:val="HeadingBase"/>
    <w:next w:val="Normal"/>
    <w:rsid w:val="00204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A9A"/>
    <w:pPr>
      <w:spacing w:before="60" w:after="60"/>
    </w:pPr>
  </w:style>
  <w:style w:type="paragraph" w:styleId="ListContinue">
    <w:name w:val="List Continue"/>
    <w:basedOn w:val="List"/>
    <w:rsid w:val="00204A9A"/>
    <w:pPr>
      <w:ind w:firstLine="0"/>
    </w:pPr>
  </w:style>
  <w:style w:type="paragraph" w:customStyle="1" w:styleId="ListNote">
    <w:name w:val="List Note"/>
    <w:basedOn w:val="List"/>
    <w:rsid w:val="00204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A9A"/>
    <w:rPr>
      <w:rFonts w:ascii="Courier New" w:hAnsi="Courier New"/>
    </w:rPr>
  </w:style>
  <w:style w:type="paragraph" w:customStyle="1" w:styleId="NoteBullet">
    <w:name w:val="Note Bullet"/>
    <w:basedOn w:val="Note"/>
    <w:rsid w:val="00204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A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A9A"/>
    <w:rPr>
      <w:b/>
      <w:smallCaps/>
    </w:rPr>
  </w:style>
  <w:style w:type="paragraph" w:customStyle="1" w:styleId="TableListNumber">
    <w:name w:val="Table List Number"/>
    <w:basedOn w:val="ListNumber"/>
    <w:rsid w:val="00204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A9A"/>
    <w:pPr>
      <w:numPr>
        <w:numId w:val="8"/>
      </w:numPr>
    </w:pPr>
  </w:style>
  <w:style w:type="paragraph" w:customStyle="1" w:styleId="ListAlpha2">
    <w:name w:val="List Alpha 2"/>
    <w:basedOn w:val="List2"/>
    <w:rsid w:val="00204A9A"/>
    <w:pPr>
      <w:numPr>
        <w:numId w:val="7"/>
      </w:numPr>
    </w:pPr>
  </w:style>
  <w:style w:type="paragraph" w:styleId="List2">
    <w:name w:val="List 2"/>
    <w:basedOn w:val="BodyText"/>
    <w:rsid w:val="00204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A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A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A9A"/>
    <w:pPr>
      <w:numPr>
        <w:numId w:val="3"/>
      </w:numPr>
    </w:pPr>
  </w:style>
  <w:style w:type="paragraph" w:styleId="ListContinue2">
    <w:name w:val="List Continue 2"/>
    <w:basedOn w:val="List2"/>
    <w:rsid w:val="00204A9A"/>
    <w:pPr>
      <w:ind w:firstLine="0"/>
    </w:pPr>
  </w:style>
  <w:style w:type="paragraph" w:styleId="ListContinue3">
    <w:name w:val="List Continue 3"/>
    <w:basedOn w:val="List3"/>
    <w:rsid w:val="00204A9A"/>
    <w:pPr>
      <w:ind w:left="1021" w:firstLine="0"/>
    </w:pPr>
  </w:style>
  <w:style w:type="paragraph" w:styleId="ListContinue4">
    <w:name w:val="List Continue 4"/>
    <w:basedOn w:val="List4"/>
    <w:rsid w:val="00204A9A"/>
    <w:pPr>
      <w:ind w:firstLine="0"/>
    </w:pPr>
  </w:style>
  <w:style w:type="paragraph" w:styleId="ListContinue5">
    <w:name w:val="List Continue 5"/>
    <w:basedOn w:val="List5"/>
    <w:rsid w:val="00204A9A"/>
    <w:pPr>
      <w:ind w:firstLine="0"/>
    </w:pPr>
  </w:style>
  <w:style w:type="paragraph" w:styleId="ListNumber3">
    <w:name w:val="List Number 3"/>
    <w:basedOn w:val="List3"/>
    <w:rsid w:val="00204A9A"/>
    <w:pPr>
      <w:numPr>
        <w:numId w:val="4"/>
      </w:numPr>
    </w:pPr>
  </w:style>
  <w:style w:type="paragraph" w:styleId="ListNumber4">
    <w:name w:val="List Number 4"/>
    <w:basedOn w:val="List4"/>
    <w:rsid w:val="00204A9A"/>
    <w:pPr>
      <w:numPr>
        <w:numId w:val="5"/>
      </w:numPr>
    </w:pPr>
  </w:style>
  <w:style w:type="paragraph" w:styleId="ListNumber5">
    <w:name w:val="List Number 5"/>
    <w:basedOn w:val="List5"/>
    <w:rsid w:val="00204A9A"/>
    <w:pPr>
      <w:numPr>
        <w:numId w:val="6"/>
      </w:numPr>
    </w:pPr>
  </w:style>
  <w:style w:type="paragraph" w:styleId="BlockText">
    <w:name w:val="Block Text"/>
    <w:basedOn w:val="Normal"/>
    <w:rsid w:val="00204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A9A"/>
    <w:rPr>
      <w:sz w:val="16"/>
      <w:vertAlign w:val="superscript"/>
    </w:rPr>
  </w:style>
  <w:style w:type="character" w:customStyle="1" w:styleId="Symbols">
    <w:name w:val="Symbols"/>
    <w:basedOn w:val="DefaultParagraphFont"/>
    <w:rsid w:val="00204A9A"/>
    <w:rPr>
      <w:rFonts w:ascii="Symbol" w:hAnsi="Symbol"/>
    </w:rPr>
  </w:style>
  <w:style w:type="character" w:customStyle="1" w:styleId="MenuOptions">
    <w:name w:val="Menu Options"/>
    <w:basedOn w:val="DefaultParagraphFont"/>
    <w:rsid w:val="00204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A9A"/>
    <w:rPr>
      <w:b/>
    </w:rPr>
  </w:style>
  <w:style w:type="character" w:customStyle="1" w:styleId="Underlined">
    <w:name w:val="Underlined"/>
    <w:basedOn w:val="DefaultParagraphFont"/>
    <w:rsid w:val="00204A9A"/>
    <w:rPr>
      <w:u w:val="single"/>
    </w:rPr>
  </w:style>
  <w:style w:type="paragraph" w:customStyle="1" w:styleId="TableBodyTextRight">
    <w:name w:val="Table Body Text Right"/>
    <w:basedOn w:val="TableBodyText"/>
    <w:rsid w:val="00204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A9A"/>
    <w:rPr>
      <w:sz w:val="18"/>
    </w:rPr>
  </w:style>
  <w:style w:type="paragraph" w:customStyle="1" w:styleId="BodySmallRight">
    <w:name w:val="Body Small Right"/>
    <w:basedOn w:val="BodyTextRight"/>
    <w:rsid w:val="00204A9A"/>
    <w:rPr>
      <w:sz w:val="18"/>
      <w:szCs w:val="18"/>
    </w:rPr>
  </w:style>
  <w:style w:type="paragraph" w:customStyle="1" w:styleId="MarginEdition">
    <w:name w:val="Margin Edition"/>
    <w:basedOn w:val="MarginNote"/>
    <w:rsid w:val="00204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A9A"/>
    <w:rPr>
      <w:sz w:val="2"/>
      <w:szCs w:val="2"/>
    </w:rPr>
  </w:style>
  <w:style w:type="character" w:customStyle="1" w:styleId="Small">
    <w:name w:val="Small"/>
    <w:basedOn w:val="DefaultParagraphFont"/>
    <w:rsid w:val="00204A9A"/>
    <w:rPr>
      <w:sz w:val="16"/>
    </w:rPr>
  </w:style>
  <w:style w:type="paragraph" w:customStyle="1" w:styleId="WideTable">
    <w:name w:val="Wide Table"/>
    <w:basedOn w:val="Normal"/>
    <w:rsid w:val="00204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A9A"/>
  </w:style>
  <w:style w:type="paragraph" w:styleId="Quote">
    <w:name w:val="Quote"/>
    <w:basedOn w:val="Heading1"/>
    <w:link w:val="QuoteChar"/>
    <w:qFormat/>
    <w:rsid w:val="00204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A9A"/>
    <w:pPr>
      <w:pageBreakBefore/>
    </w:pPr>
  </w:style>
  <w:style w:type="paragraph" w:customStyle="1" w:styleId="Border">
    <w:name w:val="Border"/>
    <w:basedOn w:val="Normal"/>
    <w:qFormat/>
    <w:rsid w:val="00204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A9A"/>
    <w:rPr>
      <w:u w:val="single"/>
    </w:rPr>
  </w:style>
  <w:style w:type="character" w:customStyle="1" w:styleId="BoldandItalics">
    <w:name w:val="Bold and Italics"/>
    <w:qFormat/>
    <w:rsid w:val="00204A9A"/>
    <w:rPr>
      <w:b/>
      <w:i/>
      <w:u w:val="none"/>
    </w:rPr>
  </w:style>
  <w:style w:type="paragraph" w:styleId="BalloonText">
    <w:name w:val="Balloon Text"/>
    <w:basedOn w:val="Normal"/>
    <w:link w:val="BalloonTextChar"/>
    <w:rsid w:val="00204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A9A"/>
    <w:pPr>
      <w:spacing w:before="0" w:after="0"/>
    </w:pPr>
  </w:style>
  <w:style w:type="paragraph" w:customStyle="1" w:styleId="BodyTextBold">
    <w:name w:val="Body Text Bold"/>
    <w:basedOn w:val="BodyText"/>
    <w:qFormat/>
    <w:rsid w:val="00204A9A"/>
    <w:rPr>
      <w:b/>
    </w:rPr>
  </w:style>
  <w:style w:type="character" w:styleId="Hyperlink">
    <w:name w:val="Hyperlink"/>
    <w:basedOn w:val="DefaultParagraphFont"/>
    <w:uiPriority w:val="99"/>
    <w:unhideWhenUsed/>
    <w:rsid w:val="002D0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2519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PSPBDR011 Conduct detector dog team training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2022-04-03T13:04:00Z</dcterms:created>
  <dcterms:modified xsi:type="dcterms:W3CDTF">2022-04-03T13:04:00Z</dcterms:modified>
</cp:coreProperties>
</file>