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61AE" w:rsidP="003361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PSPBDR008 Review operational schedules</w:t>
      </w:r>
      <w:r>
        <w:fldChar w:fldCharType="end"/>
      </w:r>
    </w:p>
    <w:p w:rsidR="003361AE" w:rsidP="003361AE">
      <w:pPr>
        <w:pStyle w:val="Version"/>
        <w:sectPr w:rsidSect="003048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89C" w:rsidP="0030489C">
      <w:pPr>
        <w:pStyle w:val="SuperHeading"/>
      </w:pPr>
      <w:r w:rsidRPr="0030489C">
        <w:t>Assessment Requirements for PSPBDR008 Review operational schedules</w:t>
      </w:r>
    </w:p>
    <w:p w:rsidR="00000000" w:rsidRPr="0030489C" w:rsidP="0030489C">
      <w:pPr>
        <w:pStyle w:val="Heading1"/>
      </w:pPr>
      <w:bookmarkStart w:id="1" w:name="O_813845"/>
      <w:bookmarkEnd w:id="1"/>
      <w:r w:rsidRPr="003048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36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9C">
            <w:pPr>
              <w:pStyle w:val="TableHeading"/>
              <w:rPr>
                <w:lang w:val="en-NZ"/>
              </w:rPr>
            </w:pPr>
            <w:r w:rsidRPr="0030489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9C">
            <w:pPr>
              <w:pStyle w:val="TableHeading"/>
              <w:rPr>
                <w:lang w:val="en-NZ"/>
              </w:rPr>
            </w:pPr>
            <w:r w:rsidRPr="0030489C">
              <w:t>Comments</w:t>
            </w:r>
          </w:p>
        </w:tc>
      </w:tr>
      <w:tr w:rsidTr="00336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9C">
            <w:pPr>
              <w:pStyle w:val="BodyText"/>
              <w:rPr>
                <w:lang w:val="en-NZ"/>
              </w:rPr>
            </w:pPr>
            <w:r w:rsidRPr="0030489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89C" w:rsidP="0030489C">
            <w:pPr>
              <w:pStyle w:val="BodyText"/>
            </w:pPr>
            <w:r w:rsidRPr="0030489C">
              <w:t xml:space="preserve">These Assessment Requirements were released in PSP Public Sector Training Package release 1.0 and meet the Standards for Training Packages. </w:t>
            </w:r>
          </w:p>
          <w:p w:rsidR="00000000" w:rsidRPr="0030489C" w:rsidP="0030489C">
            <w:pPr>
              <w:pStyle w:val="BodyText"/>
            </w:pPr>
          </w:p>
          <w:p w:rsidR="00000000" w:rsidRPr="0030489C" w:rsidP="0030489C">
            <w:pPr>
              <w:pStyle w:val="ListBullet"/>
            </w:pPr>
            <w:r w:rsidRPr="0030489C">
              <w:t>Assessment Requirements created drawing upon specified assessment information from superseded unit</w:t>
            </w:r>
          </w:p>
        </w:tc>
      </w:tr>
    </w:tbl>
    <w:p w:rsidR="00000000" w:rsidRPr="0030489C" w:rsidP="0030489C">
      <w:pPr>
        <w:pStyle w:val="BodyText"/>
      </w:pPr>
    </w:p>
    <w:p w:rsidR="00000000" w:rsidRPr="0030489C" w:rsidP="0030489C">
      <w:pPr>
        <w:pStyle w:val="AllowPageBreak"/>
      </w:pPr>
    </w:p>
    <w:p w:rsidR="00000000" w:rsidRPr="0030489C" w:rsidP="0030489C">
      <w:pPr>
        <w:pStyle w:val="Heading1"/>
      </w:pPr>
      <w:bookmarkStart w:id="2" w:name="O_813847"/>
      <w:bookmarkEnd w:id="2"/>
      <w:r w:rsidRPr="0030489C">
        <w:t>Performance Evidence</w:t>
      </w:r>
    </w:p>
    <w:p w:rsidR="00000000" w:rsidRPr="0030489C" w:rsidP="003361AE">
      <w:pPr>
        <w:pStyle w:val="BodyText"/>
      </w:pPr>
      <w:r w:rsidRPr="0030489C">
        <w:t xml:space="preserve">Evidence required to demonstrate competence must satisfy all of the requirements of the elements and performance criteria. If not otherwise specified </w:t>
      </w:r>
      <w:r w:rsidRPr="0030489C">
        <w:t>the candidate must demonstrate evidence of performance of the following on at least one occasion.</w:t>
      </w:r>
    </w:p>
    <w:p w:rsidR="00000000" w:rsidRPr="0030489C" w:rsidP="0030489C">
      <w:pPr>
        <w:pStyle w:val="ListBullet"/>
      </w:pPr>
      <w:r w:rsidRPr="0030489C">
        <w:t>analysing, planning and organising in the context of operational scheduling</w:t>
      </w:r>
    </w:p>
    <w:p w:rsidR="00000000" w:rsidRPr="0030489C" w:rsidP="0030489C">
      <w:pPr>
        <w:pStyle w:val="ListBullet"/>
      </w:pPr>
      <w:r w:rsidRPr="0030489C">
        <w:t>avoiding duplication in the efficient planning of surveillance flights</w:t>
      </w:r>
    </w:p>
    <w:p w:rsidR="00000000" w:rsidRPr="0030489C" w:rsidP="0030489C">
      <w:pPr>
        <w:pStyle w:val="ListBullet"/>
      </w:pPr>
      <w:r w:rsidRPr="0030489C">
        <w:t>interpreti</w:t>
      </w:r>
      <w:r w:rsidRPr="0030489C">
        <w:t>ng relevant plans/programs</w:t>
      </w:r>
    </w:p>
    <w:p w:rsidR="00000000" w:rsidRPr="0030489C" w:rsidP="0030489C">
      <w:pPr>
        <w:pStyle w:val="ListBullet"/>
      </w:pPr>
      <w:r w:rsidRPr="0030489C">
        <w:t>applying relevant technology and equipment</w:t>
      </w:r>
    </w:p>
    <w:p w:rsidR="00000000" w:rsidRPr="0030489C" w:rsidP="0030489C">
      <w:pPr>
        <w:pStyle w:val="ListBullet"/>
      </w:pPr>
      <w:r w:rsidRPr="0030489C">
        <w:t>using problem solving</w:t>
      </w:r>
    </w:p>
    <w:p w:rsidR="003361AE" w:rsidP="0030489C">
      <w:pPr>
        <w:pStyle w:val="ListBullet"/>
      </w:pPr>
      <w:r w:rsidRPr="0030489C">
        <w:t>communicating and liaising with diverse audiences</w:t>
      </w:r>
    </w:p>
    <w:p w:rsidR="003361AE" w:rsidP="0030489C">
      <w:pPr>
        <w:pStyle w:val="ListBullet"/>
      </w:pPr>
    </w:p>
    <w:p w:rsidR="00000000" w:rsidRPr="0030489C" w:rsidP="0030489C">
      <w:pPr>
        <w:pStyle w:val="Heading1"/>
      </w:pPr>
      <w:bookmarkStart w:id="3" w:name="O_813849"/>
      <w:bookmarkEnd w:id="3"/>
      <w:r w:rsidRPr="0030489C">
        <w:t>Knowledge Evidence</w:t>
      </w:r>
    </w:p>
    <w:p w:rsidR="00000000" w:rsidRPr="0030489C" w:rsidP="003361AE">
      <w:pPr>
        <w:pStyle w:val="BodyText"/>
      </w:pPr>
      <w:r w:rsidRPr="0030489C">
        <w:t>Evidence required to demonstrate competence must satisfy all of the requireme</w:t>
      </w:r>
      <w:r w:rsidRPr="0030489C">
        <w:t>nts of the elements and performance criteria. If not otherwise specified the depth of knowledge demonstrated must be appropriate to the job context of the candidate.</w:t>
      </w:r>
    </w:p>
    <w:p w:rsidR="00000000" w:rsidRPr="0030489C" w:rsidP="0030489C">
      <w:pPr>
        <w:pStyle w:val="ListBullet"/>
      </w:pPr>
      <w:r w:rsidRPr="0030489C">
        <w:t>enabling and allied legislation</w:t>
      </w:r>
    </w:p>
    <w:p w:rsidR="00000000" w:rsidRPr="0030489C" w:rsidP="0030489C">
      <w:pPr>
        <w:pStyle w:val="ListBullet"/>
      </w:pPr>
      <w:r w:rsidRPr="0030489C">
        <w:t>policy, procedures, guidelines, protocols and standard op</w:t>
      </w:r>
      <w:r w:rsidRPr="0030489C">
        <w:t>erating procedures</w:t>
      </w:r>
    </w:p>
    <w:p w:rsidR="00000000" w:rsidRPr="0030489C" w:rsidP="0030489C">
      <w:pPr>
        <w:pStyle w:val="ListBullet"/>
      </w:pPr>
      <w:r w:rsidRPr="0030489C">
        <w:t>organisational and jurisdictional values/ethics and codes of conduct</w:t>
      </w:r>
    </w:p>
    <w:p w:rsidR="00000000" w:rsidRPr="0030489C" w:rsidP="0030489C">
      <w:pPr>
        <w:pStyle w:val="ListBullet"/>
      </w:pPr>
      <w:r w:rsidRPr="0030489C">
        <w:t>aircraft capability</w:t>
      </w:r>
    </w:p>
    <w:p w:rsidR="00000000" w:rsidRPr="0030489C" w:rsidP="0030489C">
      <w:pPr>
        <w:pStyle w:val="ListBullet"/>
      </w:pPr>
      <w:r w:rsidRPr="0030489C">
        <w:t>clients’ need for surveillance</w:t>
      </w:r>
    </w:p>
    <w:p w:rsidR="00000000" w:rsidRPr="0030489C" w:rsidP="0030489C">
      <w:pPr>
        <w:pStyle w:val="ListBullet"/>
      </w:pPr>
      <w:r w:rsidRPr="0030489C">
        <w:t>planning and scheduling</w:t>
      </w:r>
    </w:p>
    <w:p w:rsidR="00000000" w:rsidRPr="0030489C" w:rsidP="0030489C">
      <w:pPr>
        <w:pStyle w:val="ListBullet"/>
      </w:pPr>
      <w:r w:rsidRPr="0030489C">
        <w:t>information collection processes</w:t>
      </w:r>
    </w:p>
    <w:p w:rsidR="00000000" w:rsidRPr="0030489C" w:rsidP="0030489C">
      <w:pPr>
        <w:pStyle w:val="ListBullet"/>
      </w:pPr>
      <w:r w:rsidRPr="0030489C">
        <w:t>acquisition and interpretation of relevant agency informatio</w:t>
      </w:r>
      <w:r w:rsidRPr="0030489C">
        <w:t>n</w:t>
      </w:r>
    </w:p>
    <w:p w:rsidR="00000000" w:rsidRPr="0030489C" w:rsidP="0030489C">
      <w:pPr>
        <w:pStyle w:val="ListBullet"/>
      </w:pPr>
      <w:r w:rsidRPr="0030489C">
        <w:t>workplace and industry environment</w:t>
      </w:r>
    </w:p>
    <w:p w:rsidR="00000000" w:rsidRPr="0030489C" w:rsidP="0030489C">
      <w:pPr>
        <w:pStyle w:val="ListBullet"/>
      </w:pPr>
      <w:r w:rsidRPr="0030489C">
        <w:t>public sector legislation including work health and safety and environment related to review of operational schedules</w:t>
      </w:r>
    </w:p>
    <w:p w:rsidR="00000000" w:rsidRPr="0030489C" w:rsidP="0030489C">
      <w:pPr>
        <w:pStyle w:val="AllowPageBreak"/>
      </w:pPr>
    </w:p>
    <w:p w:rsidR="00000000" w:rsidRPr="0030489C" w:rsidP="0030489C">
      <w:pPr>
        <w:pStyle w:val="Heading1"/>
      </w:pPr>
      <w:bookmarkStart w:id="4" w:name="O_813850"/>
      <w:bookmarkEnd w:id="4"/>
      <w:r w:rsidRPr="0030489C">
        <w:t>Assessment Conditions</w:t>
      </w:r>
    </w:p>
    <w:p w:rsidR="00000000" w:rsidRPr="0030489C" w:rsidP="003361AE">
      <w:pPr>
        <w:pStyle w:val="BodyText"/>
      </w:pPr>
      <w:r w:rsidRPr="0030489C">
        <w:t>This unit contains no specific industry-mandated assessment conditions. Guidance on suggested and recommended conditions and methods can be found in the Implementation Guide.</w:t>
      </w:r>
    </w:p>
    <w:p w:rsidR="00000000" w:rsidRPr="0030489C" w:rsidP="003361AE">
      <w:pPr>
        <w:pStyle w:val="BodyText"/>
      </w:pPr>
      <w:r w:rsidRPr="0030489C">
        <w:t>Assessors must satisfy the NVR/AQTF mandatory competency requirements for assess</w:t>
      </w:r>
      <w:r w:rsidRPr="0030489C">
        <w:t>ors.</w:t>
      </w:r>
    </w:p>
    <w:p w:rsidR="00000000" w:rsidRPr="0030489C" w:rsidP="0030489C">
      <w:pPr>
        <w:pStyle w:val="Heading1"/>
      </w:pPr>
      <w:bookmarkStart w:id="5" w:name="O_813858"/>
      <w:bookmarkEnd w:id="5"/>
      <w:r w:rsidRPr="0030489C">
        <w:t>Links</w:t>
      </w:r>
    </w:p>
    <w:p w:rsidR="00000000" w:rsidRPr="0030489C" w:rsidP="003361AE">
      <w:pPr>
        <w:pStyle w:val="BodyText"/>
      </w:pPr>
      <w:r w:rsidRPr="003048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4431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0489C" w:rsidP="003361AE">
      <w:pPr>
        <w:pStyle w:val="BodyText"/>
      </w:pPr>
      <w:r w:rsidRPr="003048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4431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0489C" w:rsidP="003361AE">
      <w:pPr>
        <w:pStyle w:val="BodyText"/>
      </w:pPr>
      <w:r w:rsidRPr="003048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4431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0489C" w:rsidP="0030489C"/>
    <w:sectPr w:rsidSect="003048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8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89C" w:rsidRPr="003361AE" w:rsidP="003361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8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1AE" w:rsidP="00304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61AE" w:rsidP="00304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61AE" w:rsidP="003048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8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1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89C" w:rsidRPr="003361AE" w:rsidP="003361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8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1AE" w:rsidRPr="002D2AF8" w:rsidP="00304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PSPBDR008 Review operational schedules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3361AE" w:rsidP="003048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B2EC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7A61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8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8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8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8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8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8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8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8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8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8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8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89C"/>
  </w:style>
  <w:style w:type="character" w:customStyle="1" w:styleId="Heading1Char">
    <w:name w:val="Heading 1 Char"/>
    <w:basedOn w:val="DefaultParagraphFont"/>
    <w:link w:val="Heading1"/>
    <w:rsid w:val="003048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8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8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489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048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0489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048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8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8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8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8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8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8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8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8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8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8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8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8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8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8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8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8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489C"/>
    <w:rPr>
      <w:b/>
      <w:spacing w:val="0"/>
    </w:rPr>
  </w:style>
  <w:style w:type="paragraph" w:customStyle="1" w:styleId="SuperTitle">
    <w:name w:val="SuperTitle"/>
    <w:basedOn w:val="Title"/>
    <w:rsid w:val="003048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8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8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48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48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8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8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8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8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8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8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8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8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489C"/>
    <w:rPr>
      <w:i/>
    </w:rPr>
  </w:style>
  <w:style w:type="paragraph" w:styleId="Caption">
    <w:name w:val="caption"/>
    <w:basedOn w:val="BodyText"/>
    <w:next w:val="Normal"/>
    <w:qFormat/>
    <w:rsid w:val="003048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8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8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89C"/>
  </w:style>
  <w:style w:type="paragraph" w:styleId="TableofFigures">
    <w:name w:val="table of figures"/>
    <w:basedOn w:val="Normal"/>
    <w:next w:val="Normal"/>
    <w:semiHidden/>
    <w:rsid w:val="003048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8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489C"/>
    <w:rPr>
      <w:rFonts w:ascii="Wingdings" w:hAnsi="Wingdings"/>
    </w:rPr>
  </w:style>
  <w:style w:type="character" w:customStyle="1" w:styleId="HotSpot">
    <w:name w:val="HotSpot"/>
    <w:rsid w:val="0030489C"/>
    <w:rPr>
      <w:color w:val="0033CC"/>
      <w:u w:val="none"/>
    </w:rPr>
  </w:style>
  <w:style w:type="paragraph" w:customStyle="1" w:styleId="BodyTextRight">
    <w:name w:val="Body Text Right"/>
    <w:basedOn w:val="BodyText"/>
    <w:rsid w:val="003048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8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8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8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8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8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89C"/>
    <w:rPr>
      <w:sz w:val="32"/>
    </w:rPr>
  </w:style>
  <w:style w:type="paragraph" w:customStyle="1" w:styleId="HeadingProcedure">
    <w:name w:val="Heading Procedure"/>
    <w:basedOn w:val="HeadingBase"/>
    <w:next w:val="Normal"/>
    <w:rsid w:val="003048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89C"/>
    <w:pPr>
      <w:spacing w:before="60" w:after="60"/>
    </w:pPr>
  </w:style>
  <w:style w:type="paragraph" w:styleId="ListContinue">
    <w:name w:val="List Continue"/>
    <w:basedOn w:val="List"/>
    <w:rsid w:val="0030489C"/>
    <w:pPr>
      <w:ind w:firstLine="0"/>
    </w:pPr>
  </w:style>
  <w:style w:type="paragraph" w:customStyle="1" w:styleId="ListNote">
    <w:name w:val="List Note"/>
    <w:basedOn w:val="List"/>
    <w:rsid w:val="003048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8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8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89C"/>
    <w:rPr>
      <w:rFonts w:ascii="Courier New" w:hAnsi="Courier New"/>
    </w:rPr>
  </w:style>
  <w:style w:type="paragraph" w:customStyle="1" w:styleId="NoteBullet">
    <w:name w:val="Note Bullet"/>
    <w:basedOn w:val="Note"/>
    <w:rsid w:val="003048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8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8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8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8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48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8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89C"/>
    <w:rPr>
      <w:b/>
      <w:smallCaps/>
    </w:rPr>
  </w:style>
  <w:style w:type="paragraph" w:customStyle="1" w:styleId="TableListNumber">
    <w:name w:val="Table List Number"/>
    <w:basedOn w:val="ListNumber"/>
    <w:rsid w:val="003048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8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89C"/>
    <w:pPr>
      <w:numPr>
        <w:numId w:val="8"/>
      </w:numPr>
    </w:pPr>
  </w:style>
  <w:style w:type="paragraph" w:customStyle="1" w:styleId="ListAlpha2">
    <w:name w:val="List Alpha 2"/>
    <w:basedOn w:val="List2"/>
    <w:rsid w:val="0030489C"/>
    <w:pPr>
      <w:numPr>
        <w:numId w:val="7"/>
      </w:numPr>
    </w:pPr>
  </w:style>
  <w:style w:type="paragraph" w:styleId="List2">
    <w:name w:val="List 2"/>
    <w:basedOn w:val="BodyText"/>
    <w:rsid w:val="003048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8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8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8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8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8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489C"/>
    <w:pPr>
      <w:numPr>
        <w:numId w:val="3"/>
      </w:numPr>
    </w:pPr>
  </w:style>
  <w:style w:type="paragraph" w:styleId="ListContinue2">
    <w:name w:val="List Continue 2"/>
    <w:basedOn w:val="List2"/>
    <w:rsid w:val="0030489C"/>
    <w:pPr>
      <w:ind w:firstLine="0"/>
    </w:pPr>
  </w:style>
  <w:style w:type="paragraph" w:styleId="ListContinue3">
    <w:name w:val="List Continue 3"/>
    <w:basedOn w:val="List3"/>
    <w:rsid w:val="0030489C"/>
    <w:pPr>
      <w:ind w:left="1021" w:firstLine="0"/>
    </w:pPr>
  </w:style>
  <w:style w:type="paragraph" w:styleId="ListContinue4">
    <w:name w:val="List Continue 4"/>
    <w:basedOn w:val="List4"/>
    <w:rsid w:val="0030489C"/>
    <w:pPr>
      <w:ind w:firstLine="0"/>
    </w:pPr>
  </w:style>
  <w:style w:type="paragraph" w:styleId="ListContinue5">
    <w:name w:val="List Continue 5"/>
    <w:basedOn w:val="List5"/>
    <w:rsid w:val="0030489C"/>
    <w:pPr>
      <w:ind w:firstLine="0"/>
    </w:pPr>
  </w:style>
  <w:style w:type="paragraph" w:styleId="ListNumber3">
    <w:name w:val="List Number 3"/>
    <w:basedOn w:val="List3"/>
    <w:rsid w:val="0030489C"/>
    <w:pPr>
      <w:numPr>
        <w:numId w:val="4"/>
      </w:numPr>
    </w:pPr>
  </w:style>
  <w:style w:type="paragraph" w:styleId="ListNumber4">
    <w:name w:val="List Number 4"/>
    <w:basedOn w:val="List4"/>
    <w:rsid w:val="0030489C"/>
    <w:pPr>
      <w:numPr>
        <w:numId w:val="5"/>
      </w:numPr>
    </w:pPr>
  </w:style>
  <w:style w:type="paragraph" w:styleId="ListNumber5">
    <w:name w:val="List Number 5"/>
    <w:basedOn w:val="List5"/>
    <w:rsid w:val="0030489C"/>
    <w:pPr>
      <w:numPr>
        <w:numId w:val="6"/>
      </w:numPr>
    </w:pPr>
  </w:style>
  <w:style w:type="paragraph" w:styleId="BlockText">
    <w:name w:val="Block Text"/>
    <w:basedOn w:val="Normal"/>
    <w:rsid w:val="003048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8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89C"/>
    <w:rPr>
      <w:sz w:val="16"/>
      <w:vertAlign w:val="superscript"/>
    </w:rPr>
  </w:style>
  <w:style w:type="character" w:customStyle="1" w:styleId="Symbols">
    <w:name w:val="Symbols"/>
    <w:basedOn w:val="DefaultParagraphFont"/>
    <w:rsid w:val="0030489C"/>
    <w:rPr>
      <w:rFonts w:ascii="Symbol" w:hAnsi="Symbol"/>
    </w:rPr>
  </w:style>
  <w:style w:type="character" w:customStyle="1" w:styleId="MenuOptions">
    <w:name w:val="Menu Options"/>
    <w:basedOn w:val="DefaultParagraphFont"/>
    <w:rsid w:val="003048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89C"/>
    <w:rPr>
      <w:b/>
    </w:rPr>
  </w:style>
  <w:style w:type="character" w:customStyle="1" w:styleId="Underlined">
    <w:name w:val="Underlined"/>
    <w:basedOn w:val="DefaultParagraphFont"/>
    <w:rsid w:val="0030489C"/>
    <w:rPr>
      <w:u w:val="single"/>
    </w:rPr>
  </w:style>
  <w:style w:type="paragraph" w:customStyle="1" w:styleId="TableBodyTextRight">
    <w:name w:val="Table Body Text Right"/>
    <w:basedOn w:val="TableBodyText"/>
    <w:rsid w:val="003048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89C"/>
    <w:rPr>
      <w:sz w:val="18"/>
    </w:rPr>
  </w:style>
  <w:style w:type="paragraph" w:customStyle="1" w:styleId="BodySmallRight">
    <w:name w:val="Body Small Right"/>
    <w:basedOn w:val="BodyTextRight"/>
    <w:rsid w:val="0030489C"/>
    <w:rPr>
      <w:sz w:val="18"/>
      <w:szCs w:val="18"/>
    </w:rPr>
  </w:style>
  <w:style w:type="paragraph" w:customStyle="1" w:styleId="MarginEdition">
    <w:name w:val="Margin Edition"/>
    <w:basedOn w:val="MarginNote"/>
    <w:rsid w:val="003048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89C"/>
    <w:rPr>
      <w:sz w:val="2"/>
      <w:szCs w:val="2"/>
    </w:rPr>
  </w:style>
  <w:style w:type="character" w:customStyle="1" w:styleId="Small">
    <w:name w:val="Small"/>
    <w:basedOn w:val="DefaultParagraphFont"/>
    <w:rsid w:val="0030489C"/>
    <w:rPr>
      <w:sz w:val="16"/>
    </w:rPr>
  </w:style>
  <w:style w:type="paragraph" w:customStyle="1" w:styleId="WideTable">
    <w:name w:val="Wide Table"/>
    <w:basedOn w:val="Normal"/>
    <w:rsid w:val="003048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89C"/>
  </w:style>
  <w:style w:type="paragraph" w:styleId="Quote">
    <w:name w:val="Quote"/>
    <w:basedOn w:val="Heading1"/>
    <w:link w:val="QuoteChar"/>
    <w:qFormat/>
    <w:rsid w:val="003048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8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89C"/>
    <w:pPr>
      <w:pageBreakBefore/>
    </w:pPr>
  </w:style>
  <w:style w:type="paragraph" w:customStyle="1" w:styleId="Border">
    <w:name w:val="Border"/>
    <w:basedOn w:val="Normal"/>
    <w:qFormat/>
    <w:rsid w:val="003048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8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8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8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8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8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8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8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8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89C"/>
    <w:rPr>
      <w:u w:val="single"/>
    </w:rPr>
  </w:style>
  <w:style w:type="character" w:customStyle="1" w:styleId="BoldandItalics">
    <w:name w:val="Bold and Italics"/>
    <w:qFormat/>
    <w:rsid w:val="0030489C"/>
    <w:rPr>
      <w:b/>
      <w:i/>
      <w:u w:val="none"/>
    </w:rPr>
  </w:style>
  <w:style w:type="paragraph" w:styleId="BalloonText">
    <w:name w:val="Balloon Text"/>
    <w:basedOn w:val="Normal"/>
    <w:link w:val="BalloonTextChar"/>
    <w:rsid w:val="00304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8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8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8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8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8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89C"/>
    <w:pPr>
      <w:spacing w:before="0" w:after="0"/>
    </w:pPr>
  </w:style>
  <w:style w:type="paragraph" w:customStyle="1" w:styleId="BodyTextBold">
    <w:name w:val="Body Text Bold"/>
    <w:basedOn w:val="BodyText"/>
    <w:qFormat/>
    <w:rsid w:val="0030489C"/>
    <w:rPr>
      <w:b/>
    </w:rPr>
  </w:style>
  <w:style w:type="character" w:styleId="Hyperlink">
    <w:name w:val="Hyperlink"/>
    <w:basedOn w:val="DefaultParagraphFont"/>
    <w:uiPriority w:val="99"/>
    <w:unhideWhenUsed/>
    <w:rsid w:val="003361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2530</Characters>
  <Application>Microsoft Office Word</Application>
  <DocSecurity>0</DocSecurity>
  <Lines>66</Lines>
  <Paragraphs>46</Paragraphs>
  <ScaleCrop>false</ScaleCrop>
  <Company>Author-it Software Corporation Ltd.</Company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PSPBDR008 Review operational schedules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2022-04-03T13:23:00Z</dcterms:created>
  <dcterms:modified xsi:type="dcterms:W3CDTF">2022-04-03T13:23:00Z</dcterms:modified>
</cp:coreProperties>
</file>