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03546" w:rsidP="00303546">
      <w:pPr>
        <w:pStyle w:val="Title"/>
      </w:pPr>
      <w:r>
        <w:fldChar w:fldCharType="begin"/>
      </w:r>
      <w:r>
        <w:instrText xml:space="preserve"> TITLE   \* MERGEFORMAT </w:instrText>
      </w:r>
      <w:r>
        <w:fldChar w:fldCharType="separate"/>
      </w:r>
      <w:r>
        <w:t>PSPBDR007 Develop surveillance flight routes</w:t>
      </w:r>
      <w:r>
        <w:fldChar w:fldCharType="end"/>
      </w:r>
    </w:p>
    <w:p w:rsidR="00303546" w:rsidP="00303546">
      <w:pPr>
        <w:pStyle w:val="Version"/>
        <w:sectPr w:rsidSect="00D0737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07372" w:rsidP="00D07372">
      <w:pPr>
        <w:pStyle w:val="SuperHeading"/>
      </w:pPr>
      <w:r w:rsidRPr="00D07372">
        <w:t>PSPBDR007 Develop surveillance flight routes</w:t>
      </w:r>
    </w:p>
    <w:p w:rsidR="00000000" w:rsidRPr="00D07372" w:rsidP="00D07372">
      <w:pPr>
        <w:pStyle w:val="Heading1"/>
      </w:pPr>
      <w:bookmarkStart w:id="1" w:name="O_813791"/>
      <w:bookmarkEnd w:id="1"/>
      <w:r w:rsidRPr="00D07372">
        <w:t>Modification History</w:t>
      </w:r>
    </w:p>
    <w:tbl>
      <w:tblPr>
        <w:tblW w:w="0" w:type="auto"/>
        <w:tblLayout w:type="fixed"/>
        <w:tblCellMar>
          <w:left w:w="62" w:type="dxa"/>
          <w:right w:w="62" w:type="dxa"/>
        </w:tblCellMar>
        <w:tblLook w:val="0000"/>
      </w:tblPr>
      <w:tblGrid>
        <w:gridCol w:w="1134"/>
        <w:gridCol w:w="7937"/>
      </w:tblGrid>
      <w:tr w:rsidTr="00303546">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372">
            <w:pPr>
              <w:pStyle w:val="TableHeading"/>
              <w:rPr>
                <w:lang w:val="en-NZ"/>
              </w:rPr>
            </w:pPr>
            <w:r w:rsidRPr="00D07372">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372">
            <w:pPr>
              <w:pStyle w:val="TableHeading"/>
              <w:rPr>
                <w:lang w:val="en-NZ"/>
              </w:rPr>
            </w:pPr>
            <w:r w:rsidRPr="00D07372">
              <w:t>Comments</w:t>
            </w:r>
          </w:p>
        </w:tc>
      </w:tr>
      <w:tr w:rsidTr="00303546">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372">
            <w:pPr>
              <w:pStyle w:val="BodyText"/>
              <w:rPr>
                <w:lang w:val="en-NZ"/>
              </w:rPr>
            </w:pPr>
            <w:r w:rsidRPr="00D07372">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7372" w:rsidP="00D07372">
            <w:pPr>
              <w:pStyle w:val="BodyText"/>
            </w:pPr>
            <w:r w:rsidRPr="00D07372">
              <w:t xml:space="preserve">This unit was released in PSP Public Sector Training Package release 1.0 and meets the Standards for Training Packages. </w:t>
            </w:r>
          </w:p>
          <w:p w:rsidR="00000000" w:rsidRPr="00D07372" w:rsidP="00D07372">
            <w:pPr>
              <w:pStyle w:val="BodyText"/>
            </w:pPr>
          </w:p>
          <w:p w:rsidR="00000000" w:rsidRPr="00D07372" w:rsidP="00D07372">
            <w:pPr>
              <w:pStyle w:val="BodyText"/>
            </w:pPr>
            <w:r w:rsidRPr="00D07372">
              <w:t>This unit supersedes and is equivalent to PSPBORD402A Develop surveillance flight routes.</w:t>
            </w:r>
          </w:p>
          <w:p w:rsidR="00000000" w:rsidRPr="00D07372" w:rsidP="00D07372">
            <w:pPr>
              <w:pStyle w:val="BodyText"/>
            </w:pPr>
          </w:p>
          <w:p w:rsidR="00000000" w:rsidRPr="00D07372" w:rsidP="00D07372">
            <w:pPr>
              <w:pStyle w:val="ListBullet"/>
            </w:pPr>
            <w:r w:rsidRPr="00D07372">
              <w:t>U</w:t>
            </w:r>
            <w:r w:rsidRPr="00D07372">
              <w:t>nit code updated</w:t>
            </w:r>
          </w:p>
          <w:p w:rsidR="00000000" w:rsidRPr="00D07372" w:rsidP="00D07372">
            <w:pPr>
              <w:pStyle w:val="ListBullet"/>
            </w:pPr>
            <w:r w:rsidRPr="00D07372">
              <w:t>Content and formatting updated to comply with the new standards</w:t>
            </w:r>
          </w:p>
          <w:p w:rsidR="00000000" w:rsidRPr="00D07372" w:rsidP="00D07372">
            <w:pPr>
              <w:pStyle w:val="ListBullet"/>
            </w:pPr>
            <w:r w:rsidRPr="00D07372">
              <w:t>All PC transitioned from passive to active voice</w:t>
            </w:r>
          </w:p>
        </w:tc>
      </w:tr>
    </w:tbl>
    <w:p w:rsidR="00000000" w:rsidRPr="00D07372" w:rsidP="00D07372">
      <w:pPr>
        <w:pStyle w:val="BodyText"/>
      </w:pPr>
    </w:p>
    <w:p w:rsidR="00000000" w:rsidRPr="00D07372" w:rsidP="00D07372">
      <w:pPr>
        <w:pStyle w:val="AllowPageBreak"/>
      </w:pPr>
    </w:p>
    <w:p w:rsidR="00000000" w:rsidRPr="00D07372" w:rsidP="00D07372">
      <w:pPr>
        <w:pStyle w:val="Heading1"/>
      </w:pPr>
      <w:bookmarkStart w:id="2" w:name="O_813792"/>
      <w:bookmarkEnd w:id="2"/>
      <w:r w:rsidRPr="00D07372">
        <w:t>Application</w:t>
      </w:r>
    </w:p>
    <w:p w:rsidR="00000000" w:rsidRPr="00D07372" w:rsidP="00303546">
      <w:pPr>
        <w:pStyle w:val="BodyText"/>
      </w:pPr>
      <w:r w:rsidRPr="00D07372">
        <w:t>This unit describes the skills required to review and develop new surveillance flight route programs to ensure that these continue to meet operational requirements. It includes reviewing established flight routes, establishing new flight routes, deleting n</w:t>
      </w:r>
      <w:r w:rsidRPr="00D07372">
        <w:t>on-current routes, obtaining flight crew input into flight route review and development, and obtaining approvals for changes to flight routes.</w:t>
      </w:r>
    </w:p>
    <w:p w:rsidR="00000000" w:rsidRPr="00D07372" w:rsidP="00303546">
      <w:pPr>
        <w:pStyle w:val="BodyText"/>
      </w:pPr>
      <w:r w:rsidRPr="00D07372">
        <w:t>This unit applies to those working in roles responsible for the development and review of flight surveillance ro</w:t>
      </w:r>
      <w:r w:rsidRPr="00D07372">
        <w:t>utes.</w:t>
      </w:r>
    </w:p>
    <w:p w:rsidR="00000000" w:rsidRPr="00D07372" w:rsidP="00303546">
      <w:pPr>
        <w:pStyle w:val="BodyText"/>
      </w:pPr>
      <w:r w:rsidRPr="00D07372">
        <w:t>The skills and knowledge described in this unit must be applied within the legislative, regulatory and policy environment in which they are carried out. Organisational policies and procedures must be consulted and adhered to.</w:t>
      </w:r>
    </w:p>
    <w:p w:rsidR="00000000" w:rsidRPr="00D07372" w:rsidP="00303546">
      <w:pPr>
        <w:pStyle w:val="BodyText"/>
      </w:pPr>
      <w:r w:rsidRPr="00D07372">
        <w:t>Those undertaking this</w:t>
      </w:r>
      <w:r w:rsidRPr="00D07372">
        <w:t xml:space="preserve"> unit would work independently in consultation with others, performing complex tasks in a range of contexts.</w:t>
      </w:r>
    </w:p>
    <w:p w:rsidR="00000000" w:rsidRPr="00D07372" w:rsidP="00303546">
      <w:pPr>
        <w:pStyle w:val="BodyText"/>
      </w:pPr>
      <w:r w:rsidRPr="00D07372">
        <w:t>No licensing, legislative or certification requirements apply to unit at the time of publication.</w:t>
      </w:r>
    </w:p>
    <w:p w:rsidR="00000000" w:rsidRPr="00D07372" w:rsidP="00D07372">
      <w:pPr>
        <w:pStyle w:val="Heading1"/>
      </w:pPr>
      <w:bookmarkStart w:id="3" w:name="O_813794"/>
      <w:bookmarkEnd w:id="3"/>
      <w:r w:rsidRPr="00D07372">
        <w:t>Competency Field</w:t>
      </w:r>
    </w:p>
    <w:p w:rsidR="00000000" w:rsidRPr="00D07372" w:rsidP="00303546">
      <w:pPr>
        <w:pStyle w:val="BodyText"/>
      </w:pPr>
      <w:r w:rsidRPr="00D07372">
        <w:t>Border protection</w:t>
      </w:r>
    </w:p>
    <w:p w:rsidR="00000000" w:rsidRPr="00D07372" w:rsidP="00D07372">
      <w:pPr>
        <w:pStyle w:val="Heading1"/>
      </w:pPr>
      <w:bookmarkStart w:id="4" w:name="O_813796"/>
      <w:bookmarkEnd w:id="4"/>
      <w:r w:rsidRPr="00D07372">
        <w:t>Elements and Performance Criteria</w:t>
      </w:r>
    </w:p>
    <w:tbl>
      <w:tblPr>
        <w:tblW w:w="0" w:type="auto"/>
        <w:tblLayout w:type="fixed"/>
        <w:tblCellMar>
          <w:left w:w="62" w:type="dxa"/>
          <w:right w:w="62" w:type="dxa"/>
        </w:tblCellMar>
        <w:tblLook w:val="0000"/>
      </w:tblPr>
      <w:tblGrid>
        <w:gridCol w:w="2203"/>
        <w:gridCol w:w="6804"/>
      </w:tblGrid>
      <w:tr w:rsidTr="00D07372">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372">
            <w:pPr>
              <w:pStyle w:val="TableHeading"/>
              <w:rPr>
                <w:lang w:val="en-NZ"/>
              </w:rPr>
            </w:pPr>
            <w:r w:rsidRPr="00D07372">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372">
            <w:pPr>
              <w:pStyle w:val="TableHeading"/>
              <w:rPr>
                <w:lang w:val="en-NZ"/>
              </w:rPr>
            </w:pPr>
            <w:r w:rsidRPr="00D07372">
              <w:t>PERFORMANCE CRITERIA</w:t>
            </w:r>
          </w:p>
        </w:tc>
      </w:tr>
      <w:tr w:rsidTr="00D07372">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372">
            <w:pPr>
              <w:pStyle w:val="BodyText"/>
              <w:rPr>
                <w:lang w:val="en-NZ"/>
              </w:rPr>
            </w:pPr>
            <w:r w:rsidRPr="00D07372">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372">
            <w:pPr>
              <w:pStyle w:val="BodyText"/>
              <w:rPr>
                <w:lang w:val="en-NZ"/>
              </w:rPr>
            </w:pPr>
            <w:r w:rsidRPr="00D07372">
              <w:t>Performance criteria describe the performance needed to demonstrate achievement of the element. Where bold italicis</w:t>
            </w:r>
            <w:r w:rsidRPr="00D07372">
              <w:t>ed text is used, further information is detailed in the range of conditions section.</w:t>
            </w:r>
          </w:p>
        </w:tc>
      </w:tr>
      <w:tr w:rsidTr="00D07372">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372">
            <w:pPr>
              <w:pStyle w:val="List"/>
              <w:rPr>
                <w:lang w:val="en-NZ"/>
              </w:rPr>
            </w:pPr>
            <w:r w:rsidRPr="00D07372">
              <w:rPr>
                <w:rStyle w:val="SpecialBold"/>
              </w:rPr>
              <w:t>1.</w:t>
            </w:r>
            <w:r w:rsidRPr="00D07372">
              <w:rPr>
                <w:rStyle w:val="SpecialBold"/>
              </w:rPr>
              <w:tab/>
              <w:t>Review established flight routes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7372" w:rsidP="00D07372">
            <w:pPr>
              <w:pStyle w:val="List"/>
            </w:pPr>
            <w:r w:rsidRPr="00D07372">
              <w:t>1.1</w:t>
            </w:r>
            <w:r w:rsidRPr="00D07372">
              <w:tab/>
              <w:t>Check flight routes regularly against requirements.</w:t>
            </w:r>
          </w:p>
          <w:p w:rsidR="00000000" w:rsidRPr="00D07372" w:rsidP="00D07372">
            <w:pPr>
              <w:pStyle w:val="List"/>
            </w:pPr>
            <w:r w:rsidRPr="00D07372">
              <w:t>1.2</w:t>
            </w:r>
            <w:r w:rsidRPr="00D07372">
              <w:tab/>
              <w:t>Use risk management techniques in checking effectiveness of established fl</w:t>
            </w:r>
            <w:r w:rsidRPr="00D07372">
              <w:t>ight routes.</w:t>
            </w:r>
          </w:p>
          <w:p w:rsidR="00000000" w:rsidRPr="00D07372" w:rsidP="00D07372">
            <w:pPr>
              <w:pStyle w:val="List"/>
            </w:pPr>
            <w:r w:rsidRPr="00D07372">
              <w:t>1.3</w:t>
            </w:r>
            <w:r w:rsidRPr="00D07372">
              <w:tab/>
              <w:t xml:space="preserve">Confirm suitability of flight routes. </w:t>
            </w:r>
          </w:p>
          <w:p w:rsidR="00000000" w:rsidRPr="00D07372" w:rsidP="00D07372">
            <w:pPr>
              <w:pStyle w:val="List"/>
            </w:pPr>
            <w:r w:rsidRPr="00D07372">
              <w:t>1.4</w:t>
            </w:r>
            <w:r w:rsidRPr="00D07372">
              <w:tab/>
              <w:t>Assess overall effectiveness of the route.</w:t>
            </w:r>
          </w:p>
          <w:p w:rsidR="00000000" w:rsidP="00D07372">
            <w:pPr>
              <w:pStyle w:val="List"/>
              <w:rPr>
                <w:lang w:val="en-NZ"/>
              </w:rPr>
            </w:pPr>
            <w:r w:rsidRPr="00D07372">
              <w:t>1.5</w:t>
            </w:r>
            <w:r w:rsidRPr="00D07372">
              <w:tab/>
              <w:t>Identify and analyse changes/trends in effectiveness.</w:t>
            </w:r>
          </w:p>
        </w:tc>
      </w:tr>
      <w:tr w:rsidTr="00D07372">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372">
            <w:pPr>
              <w:pStyle w:val="List"/>
              <w:rPr>
                <w:lang w:val="en-NZ"/>
              </w:rPr>
            </w:pPr>
            <w:r w:rsidRPr="00D07372">
              <w:rPr>
                <w:rStyle w:val="SpecialBold"/>
              </w:rPr>
              <w:t>2.</w:t>
            </w:r>
            <w:r w:rsidRPr="00D07372">
              <w:rPr>
                <w:rStyle w:val="SpecialBold"/>
              </w:rPr>
              <w:tab/>
              <w:t>Establish new flight routes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7372" w:rsidP="00D07372">
            <w:pPr>
              <w:pStyle w:val="List"/>
            </w:pPr>
            <w:r w:rsidRPr="00D07372">
              <w:t>2.1</w:t>
            </w:r>
            <w:r w:rsidRPr="00D07372">
              <w:tab/>
            </w:r>
            <w:r w:rsidRPr="00D07372">
              <w:t>Plan new routes based upon analysis of client need and the application of a risk identification and assessment.</w:t>
            </w:r>
          </w:p>
          <w:p w:rsidR="00000000" w:rsidRPr="00D07372" w:rsidP="00D07372">
            <w:pPr>
              <w:pStyle w:val="List"/>
            </w:pPr>
            <w:r w:rsidRPr="00D07372">
              <w:t>2.2</w:t>
            </w:r>
            <w:r w:rsidRPr="00D07372">
              <w:tab/>
              <w:t>Plan route for maximum effectiveness.</w:t>
            </w:r>
          </w:p>
          <w:p w:rsidR="00000000" w:rsidRPr="00D07372" w:rsidP="00D07372">
            <w:pPr>
              <w:pStyle w:val="List"/>
            </w:pPr>
            <w:r w:rsidRPr="00D07372">
              <w:t>2.3</w:t>
            </w:r>
            <w:r w:rsidRPr="00D07372">
              <w:tab/>
              <w:t>Validate the new route to assess effectiveness.</w:t>
            </w:r>
          </w:p>
          <w:p w:rsidR="00000000" w:rsidP="00D07372">
            <w:pPr>
              <w:pStyle w:val="List"/>
              <w:rPr>
                <w:lang w:val="en-NZ"/>
              </w:rPr>
            </w:pPr>
            <w:r w:rsidRPr="00D07372">
              <w:t>2.4</w:t>
            </w:r>
            <w:r w:rsidRPr="00D07372">
              <w:tab/>
              <w:t>Change to new route based upon evaluation.</w:t>
            </w:r>
          </w:p>
        </w:tc>
      </w:tr>
      <w:tr w:rsidTr="00D07372">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372">
            <w:pPr>
              <w:pStyle w:val="List"/>
              <w:rPr>
                <w:lang w:val="en-NZ"/>
              </w:rPr>
            </w:pPr>
            <w:r w:rsidRPr="00D07372">
              <w:rPr>
                <w:rStyle w:val="SpecialBold"/>
              </w:rPr>
              <w:t>3.</w:t>
            </w:r>
            <w:r w:rsidRPr="00D07372">
              <w:rPr>
                <w:rStyle w:val="SpecialBold"/>
              </w:rPr>
              <w:tab/>
              <w:t>Delete non-current flight routes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7372" w:rsidP="00D07372">
            <w:pPr>
              <w:pStyle w:val="List"/>
            </w:pPr>
            <w:r w:rsidRPr="00D07372">
              <w:t>3.1</w:t>
            </w:r>
            <w:r w:rsidRPr="00D07372">
              <w:tab/>
              <w:t>Identify and assess flights as being ineffective.</w:t>
            </w:r>
          </w:p>
          <w:p w:rsidR="00000000" w:rsidRPr="00D07372" w:rsidP="00D07372">
            <w:pPr>
              <w:pStyle w:val="List"/>
            </w:pPr>
            <w:r w:rsidRPr="00D07372">
              <w:t>3.2</w:t>
            </w:r>
            <w:r w:rsidRPr="00D07372">
              <w:tab/>
              <w:t>Prepare proposal to delete the flight route.</w:t>
            </w:r>
          </w:p>
          <w:p w:rsidR="00000000" w:rsidP="00D07372">
            <w:pPr>
              <w:pStyle w:val="List"/>
              <w:rPr>
                <w:lang w:val="en-NZ"/>
              </w:rPr>
            </w:pPr>
            <w:r w:rsidRPr="00D07372">
              <w:t>3.3</w:t>
            </w:r>
            <w:r w:rsidRPr="00D07372">
              <w:tab/>
              <w:t>Advise relevant personnel.</w:t>
            </w:r>
          </w:p>
        </w:tc>
      </w:tr>
      <w:tr w:rsidTr="00D07372">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372">
            <w:pPr>
              <w:pStyle w:val="List"/>
              <w:rPr>
                <w:lang w:val="en-NZ"/>
              </w:rPr>
            </w:pPr>
            <w:r w:rsidRPr="00D07372">
              <w:rPr>
                <w:rStyle w:val="SpecialBold"/>
              </w:rPr>
              <w:t>4.</w:t>
            </w:r>
            <w:r w:rsidRPr="00D07372">
              <w:rPr>
                <w:rStyle w:val="SpecialBold"/>
              </w:rPr>
              <w:tab/>
              <w:t>Obtain flight crew input into flight route review and development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7372" w:rsidP="00D07372">
            <w:pPr>
              <w:pStyle w:val="List"/>
            </w:pPr>
            <w:r w:rsidRPr="00D07372">
              <w:t>4.1</w:t>
            </w:r>
            <w:r w:rsidRPr="00D07372">
              <w:tab/>
              <w:t xml:space="preserve">Seek feedback </w:t>
            </w:r>
            <w:r w:rsidRPr="00D07372">
              <w:t>on route plans from flight crew.</w:t>
            </w:r>
          </w:p>
          <w:p w:rsidR="00000000" w:rsidRPr="00D07372" w:rsidP="00D07372">
            <w:pPr>
              <w:pStyle w:val="List"/>
            </w:pPr>
            <w:r w:rsidRPr="00D07372">
              <w:t>4.2</w:t>
            </w:r>
            <w:r w:rsidRPr="00D07372">
              <w:tab/>
              <w:t>Consider flight crew input.</w:t>
            </w:r>
          </w:p>
          <w:p w:rsidR="00000000" w:rsidP="00D07372">
            <w:pPr>
              <w:pStyle w:val="List"/>
              <w:rPr>
                <w:lang w:val="en-NZ"/>
              </w:rPr>
            </w:pPr>
            <w:r w:rsidRPr="00D07372">
              <w:t>4.3</w:t>
            </w:r>
            <w:r w:rsidRPr="00D07372">
              <w:tab/>
              <w:t>Provide feedback to flight crew.</w:t>
            </w:r>
          </w:p>
        </w:tc>
      </w:tr>
      <w:tr w:rsidTr="00D07372">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372">
            <w:pPr>
              <w:pStyle w:val="List"/>
              <w:rPr>
                <w:lang w:val="en-NZ"/>
              </w:rPr>
            </w:pPr>
            <w:r w:rsidRPr="00D07372">
              <w:rPr>
                <w:rStyle w:val="SpecialBold"/>
              </w:rPr>
              <w:t>5.</w:t>
            </w:r>
            <w:r w:rsidRPr="00D07372">
              <w:rPr>
                <w:rStyle w:val="SpecialBold"/>
              </w:rPr>
              <w:tab/>
              <w:t>Obtain approvals for changes to flight routes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7372" w:rsidP="00D07372">
            <w:pPr>
              <w:pStyle w:val="List"/>
            </w:pPr>
            <w:r w:rsidRPr="00D07372">
              <w:t>5.1</w:t>
            </w:r>
            <w:r w:rsidRPr="00D07372">
              <w:tab/>
              <w:t>Submit proposed changes to flight routes to relevant personnel for approval.</w:t>
            </w:r>
          </w:p>
        </w:tc>
      </w:tr>
    </w:tbl>
    <w:p w:rsidR="00000000" w:rsidRPr="00D07372" w:rsidP="00D07372">
      <w:pPr>
        <w:pStyle w:val="BodyText"/>
      </w:pPr>
    </w:p>
    <w:p w:rsidR="00000000" w:rsidRPr="00D07372" w:rsidP="00D07372">
      <w:pPr>
        <w:pStyle w:val="AllowPageBreak"/>
      </w:pPr>
    </w:p>
    <w:p w:rsidR="00000000" w:rsidRPr="00D07372" w:rsidP="00D07372">
      <w:pPr>
        <w:pStyle w:val="Heading1"/>
      </w:pPr>
      <w:bookmarkStart w:id="5" w:name="O_813797"/>
      <w:bookmarkEnd w:id="5"/>
      <w:r w:rsidRPr="00D07372">
        <w:t>Foundation Skills</w:t>
      </w:r>
    </w:p>
    <w:p w:rsidR="00303546" w:rsidP="00303546">
      <w:pPr>
        <w:pStyle w:val="BodyText"/>
      </w:pPr>
      <w:r w:rsidRPr="00D07372">
        <w:t>Foundation skills are embedded within the elements and performance criteria of this unit.</w:t>
      </w:r>
    </w:p>
    <w:p w:rsidR="00000000" w:rsidRPr="00D07372" w:rsidP="00D07372">
      <w:pPr>
        <w:pStyle w:val="Heading1"/>
      </w:pPr>
      <w:bookmarkStart w:id="6" w:name="O_813799"/>
      <w:bookmarkEnd w:id="6"/>
      <w:r w:rsidRPr="00D07372">
        <w:t>Unit Mapping Information</w:t>
      </w:r>
    </w:p>
    <w:p w:rsidR="00000000" w:rsidRPr="00D07372" w:rsidP="00303546">
      <w:pPr>
        <w:pStyle w:val="BodyText"/>
      </w:pPr>
      <w:r w:rsidRPr="00D07372">
        <w:t>This unit supersedes and is equivalent to PSPBORD402A Develop surveillance flight routes.</w:t>
      </w:r>
    </w:p>
    <w:p w:rsidR="00000000" w:rsidRPr="00D07372" w:rsidP="00D07372">
      <w:pPr>
        <w:pStyle w:val="Heading1"/>
      </w:pPr>
      <w:bookmarkStart w:id="7" w:name="O_813806"/>
      <w:bookmarkEnd w:id="7"/>
      <w:r w:rsidRPr="00D07372">
        <w:t>Links</w:t>
      </w:r>
    </w:p>
    <w:p w:rsidR="00000000" w:rsidRPr="00D07372" w:rsidP="00303546">
      <w:pPr>
        <w:pStyle w:val="BodyText"/>
      </w:pPr>
      <w:r w:rsidRPr="00D07372">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0B53A1">
        <w:rPr>
          <w:rStyle w:val="Hyperlink"/>
        </w:rPr>
        <w:t>https://vetnet.gov.au/Pages/TrainingDocs.aspx?q=bebbece7-ff48-4d2c-8876-405679019623</w:t>
      </w:r>
      <w:r>
        <w:fldChar w:fldCharType="end"/>
      </w:r>
    </w:p>
    <w:p w:rsidR="00000000" w:rsidRPr="00D07372" w:rsidP="00303546">
      <w:pPr>
        <w:pStyle w:val="BodyText"/>
      </w:pPr>
      <w:r w:rsidRPr="00D07372">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0B53A1">
        <w:rPr>
          <w:rStyle w:val="Hyperlink"/>
        </w:rPr>
        <w:t>https://vetnet.gov.au/Pages/TrainingDocs.aspx?q=bebbece7-ff48-4d2c-8876-405679019623</w:t>
      </w:r>
      <w:r>
        <w:fldChar w:fldCharType="end"/>
      </w:r>
    </w:p>
    <w:p w:rsidR="00000000" w:rsidRPr="00D07372" w:rsidP="00303546">
      <w:pPr>
        <w:pStyle w:val="BodyText"/>
      </w:pPr>
      <w:r w:rsidRPr="00D07372">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0B53A1">
        <w:rPr>
          <w:rStyle w:val="Hyperlink"/>
        </w:rPr>
        <w:t>https://vetnet.gov.au/Pages/TrainingDocs.aspx?q=bebbece7-ff48-4d2c-8876-405679019623</w:t>
      </w:r>
      <w:r>
        <w:fldChar w:fldCharType="end"/>
      </w:r>
    </w:p>
    <w:p w:rsidR="00000000" w:rsidRPr="00D07372" w:rsidP="00303546">
      <w:pPr>
        <w:pStyle w:val="BodyText"/>
      </w:pPr>
      <w:r w:rsidRPr="00D07372">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0B53A1">
        <w:rPr>
          <w:rStyle w:val="Hyperlink"/>
        </w:rPr>
        <w:t>https://vetnet.gov.au/Pages/TrainingDocs.aspx?q=bebbece7-ff48-4d2c-8876-405679019623</w:t>
      </w:r>
      <w:r>
        <w:fldChar w:fldCharType="end"/>
      </w:r>
    </w:p>
    <w:p w:rsidR="00000000" w:rsidRPr="00D07372" w:rsidP="00303546">
      <w:pPr>
        <w:pStyle w:val="BodyText"/>
        <w:sectPr w:rsidSect="00D07372">
          <w:headerReference w:type="default" r:id="rId10"/>
          <w:footerReference w:type="default" r:id="rId11"/>
          <w:pgSz w:w="11908" w:h="16833"/>
          <w:pgMar w:top="1702" w:right="1418" w:bottom="1702" w:left="1418" w:header="992" w:footer="992" w:gutter="0"/>
          <w:cols w:space="720"/>
          <w:noEndnote/>
          <w:docGrid w:linePitch="299"/>
        </w:sectPr>
      </w:pPr>
    </w:p>
    <w:p w:rsidR="00000000" w:rsidRPr="00D07372" w:rsidP="00D07372">
      <w:pPr>
        <w:pStyle w:val="SuperHeading"/>
      </w:pPr>
      <w:r w:rsidRPr="00D07372">
        <w:t>Assessment Requirements for PSPBDR007 Develop surveillance flight routes</w:t>
      </w:r>
    </w:p>
    <w:p w:rsidR="00000000" w:rsidRPr="00D07372" w:rsidP="00D07372">
      <w:pPr>
        <w:pStyle w:val="Heading1"/>
      </w:pPr>
      <w:bookmarkStart w:id="8" w:name="O_813801"/>
      <w:bookmarkEnd w:id="8"/>
      <w:r w:rsidRPr="00D07372">
        <w:t>Modification History</w:t>
      </w:r>
    </w:p>
    <w:tbl>
      <w:tblPr>
        <w:tblW w:w="0" w:type="auto"/>
        <w:tblLayout w:type="fixed"/>
        <w:tblCellMar>
          <w:left w:w="62" w:type="dxa"/>
          <w:right w:w="62" w:type="dxa"/>
        </w:tblCellMar>
        <w:tblLook w:val="0000"/>
      </w:tblPr>
      <w:tblGrid>
        <w:gridCol w:w="1134"/>
        <w:gridCol w:w="7937"/>
      </w:tblGrid>
      <w:tr w:rsidTr="00303546">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372">
            <w:pPr>
              <w:pStyle w:val="TableHeading"/>
              <w:rPr>
                <w:lang w:val="en-NZ"/>
              </w:rPr>
            </w:pPr>
            <w:r w:rsidRPr="00D07372">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372">
            <w:pPr>
              <w:pStyle w:val="TableHeading"/>
              <w:rPr>
                <w:lang w:val="en-NZ"/>
              </w:rPr>
            </w:pPr>
            <w:r w:rsidRPr="00D07372">
              <w:t>Comments</w:t>
            </w:r>
          </w:p>
        </w:tc>
      </w:tr>
      <w:tr w:rsidTr="00303546">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372">
            <w:pPr>
              <w:pStyle w:val="BodyText"/>
              <w:rPr>
                <w:lang w:val="en-NZ"/>
              </w:rPr>
            </w:pPr>
            <w:r w:rsidRPr="00D07372">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7372" w:rsidP="00D07372">
            <w:pPr>
              <w:pStyle w:val="BodyText"/>
            </w:pPr>
            <w:r w:rsidRPr="00D07372">
              <w:t xml:space="preserve">These Assessment Requirements were released in PSP Public Sector Training Package release 1.0 and meet the Standards for Training Packages. </w:t>
            </w:r>
          </w:p>
          <w:p w:rsidR="00000000" w:rsidRPr="00D07372" w:rsidP="00D07372">
            <w:pPr>
              <w:pStyle w:val="BodyText"/>
            </w:pPr>
          </w:p>
          <w:p w:rsidR="00000000" w:rsidRPr="00D07372" w:rsidP="00D07372">
            <w:pPr>
              <w:pStyle w:val="ListBullet"/>
            </w:pPr>
            <w:r w:rsidRPr="00D07372">
              <w:t>Assessment Requirements created drawing upon specified assessment information from superseded unit</w:t>
            </w:r>
          </w:p>
        </w:tc>
      </w:tr>
    </w:tbl>
    <w:p w:rsidR="00000000" w:rsidRPr="00D07372" w:rsidP="00D07372">
      <w:pPr>
        <w:pStyle w:val="BodyText"/>
      </w:pPr>
    </w:p>
    <w:p w:rsidR="00000000" w:rsidRPr="00D07372" w:rsidP="00D07372">
      <w:pPr>
        <w:pStyle w:val="AllowPageBreak"/>
      </w:pPr>
    </w:p>
    <w:p w:rsidR="00000000" w:rsidRPr="00D07372" w:rsidP="00D07372">
      <w:pPr>
        <w:pStyle w:val="Heading1"/>
      </w:pPr>
      <w:bookmarkStart w:id="9" w:name="O_813802"/>
      <w:bookmarkEnd w:id="9"/>
      <w:r w:rsidRPr="00D07372">
        <w:t>Performance Evidence</w:t>
      </w:r>
    </w:p>
    <w:p w:rsidR="00000000" w:rsidRPr="00D07372" w:rsidP="00303546">
      <w:pPr>
        <w:pStyle w:val="BodyText"/>
      </w:pPr>
      <w:r w:rsidRPr="00D07372">
        <w:t>Evidence required to demonstrate competence must satisfy all of the requirements of the elements and performance criteria. If not otherwise specified the candidate must demonstrate evidence of performance of the following on at l</w:t>
      </w:r>
      <w:r w:rsidRPr="00D07372">
        <w:t>east one occasion.</w:t>
      </w:r>
    </w:p>
    <w:p w:rsidR="00000000" w:rsidRPr="00D07372" w:rsidP="00D07372">
      <w:pPr>
        <w:pStyle w:val="ListBullet"/>
      </w:pPr>
      <w:r w:rsidRPr="00D07372">
        <w:t>establishing, evaluating and changing flight routes in line with risk management principles</w:t>
      </w:r>
    </w:p>
    <w:p w:rsidR="00000000" w:rsidRPr="00D07372" w:rsidP="00D07372">
      <w:pPr>
        <w:pStyle w:val="ListBullet"/>
      </w:pPr>
      <w:r w:rsidRPr="00D07372">
        <w:t>planning and evaluating in the context of surveillance flight route development</w:t>
      </w:r>
    </w:p>
    <w:p w:rsidR="00000000" w:rsidRPr="00D07372" w:rsidP="00D07372">
      <w:pPr>
        <w:pStyle w:val="ListBullet"/>
      </w:pPr>
      <w:r w:rsidRPr="00D07372">
        <w:t>using technology and equipment</w:t>
      </w:r>
    </w:p>
    <w:p w:rsidR="00000000" w:rsidRPr="00D07372" w:rsidP="00D07372">
      <w:pPr>
        <w:pStyle w:val="ListBullet"/>
      </w:pPr>
      <w:r w:rsidRPr="00D07372">
        <w:t>communicating and liaising with diverse audiences</w:t>
      </w:r>
    </w:p>
    <w:p w:rsidR="00000000" w:rsidRPr="00D07372" w:rsidP="00D07372">
      <w:pPr>
        <w:pStyle w:val="AllowPageBreak"/>
      </w:pPr>
    </w:p>
    <w:p w:rsidR="00000000" w:rsidRPr="00D07372" w:rsidP="00D07372">
      <w:pPr>
        <w:pStyle w:val="Heading1"/>
      </w:pPr>
      <w:bookmarkStart w:id="10" w:name="O_813803"/>
      <w:bookmarkEnd w:id="10"/>
      <w:r w:rsidRPr="00D07372">
        <w:t>Knowledge Evidence</w:t>
      </w:r>
    </w:p>
    <w:p w:rsidR="00000000" w:rsidRPr="00D07372" w:rsidP="00303546">
      <w:pPr>
        <w:pStyle w:val="BodyText"/>
      </w:pPr>
      <w:r w:rsidRPr="00D07372">
        <w:t>Evidence required to demonstrate competence must satisfy all of the requirements of the elements and performance criteria. If not otherwise specified the depth of knowled</w:t>
      </w:r>
      <w:r w:rsidRPr="00D07372">
        <w:t>ge demonstrated must be appropriate to the job context of the candidate.</w:t>
      </w:r>
    </w:p>
    <w:p w:rsidR="00000000" w:rsidRPr="00D07372" w:rsidP="00D07372">
      <w:pPr>
        <w:pStyle w:val="ListBullet"/>
      </w:pPr>
      <w:r w:rsidRPr="00D07372">
        <w:t>enabling and allied legislation</w:t>
      </w:r>
    </w:p>
    <w:p w:rsidR="00000000" w:rsidRPr="00D07372" w:rsidP="00D07372">
      <w:pPr>
        <w:pStyle w:val="ListBullet"/>
      </w:pPr>
      <w:r w:rsidRPr="00D07372">
        <w:t>policy, procedures, guidelines, protocols and standard operating procedures</w:t>
      </w:r>
    </w:p>
    <w:p w:rsidR="00000000" w:rsidRPr="00D07372" w:rsidP="00D07372">
      <w:pPr>
        <w:pStyle w:val="ListBullet"/>
      </w:pPr>
      <w:r w:rsidRPr="00D07372">
        <w:t>organisational and jurisdictional values/ethics and codes of conduct</w:t>
      </w:r>
    </w:p>
    <w:p w:rsidR="00000000" w:rsidRPr="00D07372" w:rsidP="00D07372">
      <w:pPr>
        <w:pStyle w:val="ListBullet"/>
      </w:pPr>
      <w:r w:rsidRPr="00D07372">
        <w:t xml:space="preserve">risk </w:t>
      </w:r>
      <w:r w:rsidRPr="00D07372">
        <w:t>assessment</w:t>
      </w:r>
    </w:p>
    <w:p w:rsidR="00000000" w:rsidRPr="00D07372" w:rsidP="00D07372">
      <w:pPr>
        <w:pStyle w:val="ListBullet"/>
      </w:pPr>
      <w:r w:rsidRPr="00D07372">
        <w:t>flight route planning</w:t>
      </w:r>
    </w:p>
    <w:p w:rsidR="00000000" w:rsidRPr="00D07372" w:rsidP="00D07372">
      <w:pPr>
        <w:pStyle w:val="ListBullet"/>
      </w:pPr>
      <w:r w:rsidRPr="00D07372">
        <w:t>aircraft capability</w:t>
      </w:r>
    </w:p>
    <w:p w:rsidR="00000000" w:rsidRPr="00D07372" w:rsidP="00D07372">
      <w:pPr>
        <w:pStyle w:val="ListBullet"/>
      </w:pPr>
      <w:r w:rsidRPr="00D07372">
        <w:t>relevant technology and equipment</w:t>
      </w:r>
    </w:p>
    <w:p w:rsidR="00000000" w:rsidRPr="00D07372" w:rsidP="00D07372">
      <w:pPr>
        <w:pStyle w:val="ListBullet"/>
      </w:pPr>
      <w:r w:rsidRPr="00D07372">
        <w:t xml:space="preserve">client requirements </w:t>
      </w:r>
    </w:p>
    <w:p w:rsidR="00000000" w:rsidRPr="00D07372" w:rsidP="00D07372">
      <w:pPr>
        <w:pStyle w:val="ListBullet"/>
      </w:pPr>
      <w:r w:rsidRPr="00D07372">
        <w:t>workplace and industry environment</w:t>
      </w:r>
    </w:p>
    <w:p w:rsidR="00000000" w:rsidRPr="00D07372" w:rsidP="00D07372">
      <w:pPr>
        <w:pStyle w:val="ListBullet"/>
      </w:pPr>
      <w:r w:rsidRPr="00D07372">
        <w:t>public sector legislation including work health and safety and environment related to development of surveillance</w:t>
      </w:r>
      <w:r w:rsidRPr="00D07372">
        <w:t xml:space="preserve"> flight routes</w:t>
      </w:r>
    </w:p>
    <w:p w:rsidR="00000000" w:rsidRPr="00D07372" w:rsidP="00D07372">
      <w:pPr>
        <w:pStyle w:val="AllowPageBreak"/>
      </w:pPr>
    </w:p>
    <w:p w:rsidR="00000000" w:rsidRPr="00D07372" w:rsidP="00D07372">
      <w:pPr>
        <w:pStyle w:val="Heading1"/>
      </w:pPr>
      <w:bookmarkStart w:id="11" w:name="O_813804"/>
      <w:bookmarkEnd w:id="11"/>
      <w:r w:rsidRPr="00D07372">
        <w:t>Assessment Conditions</w:t>
      </w:r>
    </w:p>
    <w:p w:rsidR="00000000" w:rsidRPr="00D07372" w:rsidP="00303546">
      <w:pPr>
        <w:pStyle w:val="BodyText"/>
      </w:pPr>
      <w:r w:rsidRPr="00D07372">
        <w:t xml:space="preserve">This unit contains no specific industry-mandated assessment conditions. Guidance on suggested and recommended conditions and methods can be found in the Implementation Guide. </w:t>
      </w:r>
    </w:p>
    <w:p w:rsidR="00000000" w:rsidRPr="00D07372" w:rsidP="00303546">
      <w:pPr>
        <w:pStyle w:val="BodyText"/>
      </w:pPr>
      <w:r w:rsidRPr="00D07372">
        <w:t>Assessors must satisfy the NVR/AQTF mandatory competency requirements for assessors.</w:t>
      </w:r>
    </w:p>
    <w:p w:rsidR="00000000" w:rsidRPr="00D07372" w:rsidP="00D07372">
      <w:pPr>
        <w:pStyle w:val="Heading1"/>
      </w:pPr>
      <w:bookmarkStart w:id="12" w:name="O_813807"/>
      <w:bookmarkEnd w:id="12"/>
      <w:r w:rsidRPr="00D07372">
        <w:t>Links</w:t>
      </w:r>
    </w:p>
    <w:p w:rsidR="00000000" w:rsidRPr="00D07372" w:rsidP="00303546">
      <w:pPr>
        <w:pStyle w:val="BodyText"/>
      </w:pPr>
      <w:r w:rsidRPr="00D07372">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0B53A1">
        <w:rPr>
          <w:rStyle w:val="Hyperlink"/>
        </w:rPr>
        <w:t>https://vetnet.gov.au/Pages/TrainingDocs.aspx?q=bebbece7-ff48-4d2c-8876-405679019623</w:t>
      </w:r>
      <w:r>
        <w:fldChar w:fldCharType="end"/>
      </w:r>
    </w:p>
    <w:p w:rsidR="00000000" w:rsidRPr="00D07372" w:rsidP="00303546">
      <w:pPr>
        <w:pStyle w:val="BodyText"/>
      </w:pPr>
      <w:r w:rsidRPr="00D07372">
        <w:t>Co</w:t>
      </w:r>
      <w:r w:rsidRPr="00D07372">
        <w:t xml:space="preserve">mpanion Volume implementation guides are found in VETNet - </w:t>
      </w:r>
      <w:r>
        <w:fldChar w:fldCharType="begin"/>
      </w:r>
      <w:r>
        <w:instrText xml:space="preserve"> HYPERLINK "https://vetnet.gov.au/Pages/TrainingDocs.aspx?q=bebbece7-ff48-4d2c-8876-405679019623" </w:instrText>
      </w:r>
      <w:r>
        <w:fldChar w:fldCharType="separate"/>
      </w:r>
      <w:r w:rsidRPr="000B53A1">
        <w:rPr>
          <w:rStyle w:val="Hyperlink"/>
        </w:rPr>
        <w:t>https://vetnet.gov.au/Pages/TrainingDocs.aspx?q=bebbece7-ff48-4d2c-8876-405679019623</w:t>
      </w:r>
      <w:r>
        <w:fldChar w:fldCharType="end"/>
      </w:r>
    </w:p>
    <w:p w:rsidR="00000000" w:rsidRPr="00D07372" w:rsidP="00303546">
      <w:pPr>
        <w:pStyle w:val="BodyText"/>
      </w:pPr>
      <w:r w:rsidRPr="00D07372">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0B53A1">
        <w:rPr>
          <w:rStyle w:val="Hyperlink"/>
        </w:rPr>
        <w:t>https://vetnet.gov.au/Pages/TrainingDocs.aspx?q=bebbece7-ff48-4d2c-8876-405679019623</w:t>
      </w:r>
      <w:r>
        <w:fldChar w:fldCharType="end"/>
      </w:r>
    </w:p>
    <w:p w:rsidR="00000000" w:rsidRPr="00D07372" w:rsidP="00D07372"/>
    <w:sectPr w:rsidSect="00D0737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737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7372" w:rsidRPr="00303546" w:rsidP="0030354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737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3546" w:rsidP="00D0737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03546" w:rsidP="00D0737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303546" w:rsidP="00D0737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7372" w:rsidP="00D07372">
    <w:pPr>
      <w:pStyle w:val="Footer"/>
      <w:framePr w:wrap="around"/>
    </w:pPr>
    <w:r>
      <w:fldChar w:fldCharType="begin"/>
    </w:r>
    <w:r>
      <w:instrText xml:space="preserve"> DOCPROPERTY  Subject  \* MERGEFORMAT </w:instrText>
    </w:r>
    <w:r>
      <w:fldChar w:fldCharType="separate"/>
    </w:r>
    <w:r w:rsidR="00303546">
      <w:t>Approved</w:t>
    </w:r>
    <w:r w:rsidR="00303546">
      <w:fldChar w:fldCharType="end"/>
    </w:r>
    <w:r>
      <w:tab/>
      <w:t xml:space="preserve">Page </w:t>
    </w:r>
    <w:r>
      <w:fldChar w:fldCharType="begin"/>
    </w:r>
    <w:r>
      <w:instrText xml:space="preserve"> PAGE  \* Arabic  \* MERGEFORMAT </w:instrText>
    </w:r>
    <w:r>
      <w:fldChar w:fldCharType="separate"/>
    </w:r>
    <w:r w:rsidR="00303546">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03546">
      <w:rPr>
        <w:noProof/>
      </w:rPr>
      <w:t>4</w:t>
    </w:r>
    <w:r>
      <w:rPr>
        <w:noProof/>
      </w:rPr>
      <w:fldChar w:fldCharType="end"/>
    </w:r>
  </w:p>
  <w:p w:rsidR="00D07372" w:rsidP="00D07372">
    <w:pPr>
      <w:pStyle w:val="Footer"/>
      <w:framePr w:wrap="around"/>
    </w:pPr>
    <w:r>
      <w:t xml:space="preserve">© Commonwealth of Australia, </w:t>
    </w:r>
    <w:r>
      <w:fldChar w:fldCharType="begin"/>
    </w:r>
    <w:r>
      <w:instrText xml:space="preserve"> DATE  \@ "yyyy"  \* MERGEFORMAT </w:instrText>
    </w:r>
    <w:r>
      <w:fldChar w:fldCharType="separate"/>
    </w:r>
    <w:r w:rsidR="00303546">
      <w:rPr>
        <w:noProof/>
      </w:rPr>
      <w:t>2025</w:t>
    </w:r>
    <w:r>
      <w:fldChar w:fldCharType="end"/>
    </w:r>
    <w:r>
      <w:tab/>
    </w:r>
    <w:r>
      <w:fldChar w:fldCharType="begin"/>
    </w:r>
    <w:r>
      <w:instrText xml:space="preserve"> DOCPROPERTY  Author  \* MERGEFORMAT </w:instrText>
    </w:r>
    <w:r>
      <w:fldChar w:fldCharType="separate"/>
    </w:r>
    <w:r w:rsidR="00303546">
      <w:t>Public Skills Australia</w:t>
    </w:r>
    <w:r w:rsidR="00303546">
      <w:fldChar w:fldCharType="end"/>
    </w:r>
  </w:p>
  <w:p w:rsidR="00D07372" w:rsidP="00D0737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737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354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07372" w:rsidRPr="00303546" w:rsidP="0030354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737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3546" w:rsidRPr="002D2AF8" w:rsidP="00D07372">
    <w:pPr>
      <w:pStyle w:val="Header"/>
      <w:framePr w:wrap="around"/>
    </w:pPr>
    <w:r>
      <w:fldChar w:fldCharType="begin"/>
    </w:r>
    <w:r>
      <w:instrText xml:space="preserve"> TITLE   \* MERGEFORMAT </w:instrText>
    </w:r>
    <w:r>
      <w:fldChar w:fldCharType="separate"/>
    </w:r>
    <w:r>
      <w:t>PSPBDR007 Develop surveillance flight routes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03546" w:rsidP="00D0737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7372" w:rsidRPr="002D2AF8" w:rsidP="00D07372">
    <w:pPr>
      <w:pStyle w:val="Header"/>
      <w:framePr w:wrap="around"/>
    </w:pPr>
    <w:r>
      <w:fldChar w:fldCharType="begin"/>
    </w:r>
    <w:r>
      <w:instrText xml:space="preserve"> TITLE   \* MERGEFORMAT </w:instrText>
    </w:r>
    <w:r>
      <w:fldChar w:fldCharType="separate"/>
    </w:r>
    <w:r w:rsidR="00303546">
      <w:t>PSPBDR007 Develop surveillance flight routes</w:t>
    </w:r>
    <w:r w:rsidR="00303546">
      <w:fldChar w:fldCharType="end"/>
    </w:r>
    <w:r>
      <w:tab/>
      <w:t xml:space="preserve">Date this document was generated: </w:t>
    </w:r>
    <w:r>
      <w:fldChar w:fldCharType="begin"/>
    </w:r>
    <w:r>
      <w:instrText xml:space="preserve"> CREATEDATE  \@ "d MMMM yyyy"  \* MERGEFORMAT </w:instrText>
    </w:r>
    <w:r>
      <w:fldChar w:fldCharType="separate"/>
    </w:r>
    <w:r w:rsidR="00303546">
      <w:rPr>
        <w:noProof/>
      </w:rPr>
      <w:t>2 March 2025</w:t>
    </w:r>
    <w:r>
      <w:fldChar w:fldCharType="end"/>
    </w:r>
  </w:p>
  <w:p w:rsidR="00D07372" w:rsidP="00D0737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83EFC3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C8C92B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737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07372"/>
    <w:pPr>
      <w:spacing w:before="360" w:after="60"/>
      <w:outlineLvl w:val="0"/>
    </w:pPr>
    <w:rPr>
      <w:sz w:val="32"/>
    </w:rPr>
  </w:style>
  <w:style w:type="paragraph" w:styleId="Heading2">
    <w:name w:val="heading 2"/>
    <w:basedOn w:val="HeadingBase"/>
    <w:next w:val="BodyText"/>
    <w:link w:val="Heading2Char"/>
    <w:qFormat/>
    <w:rsid w:val="00D07372"/>
    <w:pPr>
      <w:keepLines/>
      <w:spacing w:before="240" w:after="120"/>
      <w:outlineLvl w:val="1"/>
    </w:pPr>
    <w:rPr>
      <w:sz w:val="28"/>
      <w:szCs w:val="40"/>
    </w:rPr>
  </w:style>
  <w:style w:type="paragraph" w:styleId="Heading3">
    <w:name w:val="heading 3"/>
    <w:basedOn w:val="HeadingBase"/>
    <w:next w:val="BodyText"/>
    <w:link w:val="Heading3Char"/>
    <w:qFormat/>
    <w:rsid w:val="00D07372"/>
    <w:pPr>
      <w:spacing w:before="180" w:after="120"/>
      <w:outlineLvl w:val="2"/>
    </w:pPr>
    <w:rPr>
      <w:spacing w:val="-10"/>
      <w:kern w:val="32"/>
    </w:rPr>
  </w:style>
  <w:style w:type="paragraph" w:styleId="Heading4">
    <w:name w:val="heading 4"/>
    <w:basedOn w:val="HeadingBase"/>
    <w:next w:val="BodyText"/>
    <w:link w:val="Heading4Char"/>
    <w:qFormat/>
    <w:rsid w:val="00D07372"/>
    <w:pPr>
      <w:spacing w:before="160" w:after="120"/>
      <w:outlineLvl w:val="3"/>
    </w:pPr>
    <w:rPr>
      <w:sz w:val="22"/>
    </w:rPr>
  </w:style>
  <w:style w:type="paragraph" w:styleId="Heading5">
    <w:name w:val="heading 5"/>
    <w:basedOn w:val="HeadingBase"/>
    <w:next w:val="Normal"/>
    <w:link w:val="Heading5Char"/>
    <w:qFormat/>
    <w:rsid w:val="00D07372"/>
    <w:pPr>
      <w:spacing w:before="80"/>
      <w:outlineLvl w:val="4"/>
    </w:pPr>
    <w:rPr>
      <w:color w:val="918585"/>
      <w:sz w:val="20"/>
    </w:rPr>
  </w:style>
  <w:style w:type="paragraph" w:styleId="Heading6">
    <w:name w:val="heading 6"/>
    <w:basedOn w:val="HeadingBase"/>
    <w:next w:val="Normal"/>
    <w:link w:val="Heading6Char"/>
    <w:qFormat/>
    <w:rsid w:val="00D07372"/>
    <w:pPr>
      <w:spacing w:before="60"/>
      <w:outlineLvl w:val="5"/>
    </w:pPr>
    <w:rPr>
      <w:color w:val="918585"/>
      <w:sz w:val="20"/>
    </w:rPr>
  </w:style>
  <w:style w:type="paragraph" w:styleId="Heading7">
    <w:name w:val="heading 7"/>
    <w:basedOn w:val="Normal"/>
    <w:next w:val="Normal"/>
    <w:link w:val="Heading7Char"/>
    <w:qFormat/>
    <w:rsid w:val="00D07372"/>
    <w:pPr>
      <w:ind w:left="720"/>
      <w:outlineLvl w:val="6"/>
    </w:pPr>
    <w:rPr>
      <w:i/>
    </w:rPr>
  </w:style>
  <w:style w:type="paragraph" w:styleId="Heading8">
    <w:name w:val="heading 8"/>
    <w:basedOn w:val="Normal"/>
    <w:next w:val="Normal"/>
    <w:link w:val="Heading8Char"/>
    <w:qFormat/>
    <w:rsid w:val="00D07372"/>
    <w:pPr>
      <w:ind w:left="720"/>
      <w:outlineLvl w:val="7"/>
    </w:pPr>
    <w:rPr>
      <w:i/>
    </w:rPr>
  </w:style>
  <w:style w:type="paragraph" w:styleId="Heading9">
    <w:name w:val="heading 9"/>
    <w:basedOn w:val="Normal"/>
    <w:next w:val="Normal"/>
    <w:link w:val="Heading9Char"/>
    <w:qFormat/>
    <w:rsid w:val="00D07372"/>
    <w:pPr>
      <w:ind w:left="720"/>
      <w:outlineLvl w:val="8"/>
    </w:pPr>
    <w:rPr>
      <w:i/>
    </w:rPr>
  </w:style>
  <w:style w:type="character" w:default="1" w:styleId="DefaultParagraphFont">
    <w:name w:val="Default Paragraph Font"/>
    <w:uiPriority w:val="1"/>
    <w:unhideWhenUsed/>
    <w:rsid w:val="00D0737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07372"/>
  </w:style>
  <w:style w:type="character" w:customStyle="1" w:styleId="Heading1Char">
    <w:name w:val="Heading 1 Char"/>
    <w:basedOn w:val="DefaultParagraphFont"/>
    <w:link w:val="Heading1"/>
    <w:rsid w:val="00D07372"/>
    <w:rPr>
      <w:rFonts w:ascii="Times New Roman" w:eastAsia="Times New Roman" w:hAnsi="Times New Roman" w:cs="Times New Roman"/>
      <w:b/>
      <w:sz w:val="32"/>
      <w:szCs w:val="20"/>
      <w:lang w:eastAsia="en-US"/>
    </w:rPr>
  </w:style>
  <w:style w:type="paragraph" w:styleId="BodyText">
    <w:name w:val="Body Text"/>
    <w:basedOn w:val="Normal"/>
    <w:link w:val="BodyTextChar"/>
    <w:rsid w:val="00D0737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07372"/>
    <w:rPr>
      <w:rFonts w:ascii="Times New Roman" w:eastAsia="Times New Roman" w:hAnsi="Times New Roman" w:cs="Times New Roman"/>
      <w:sz w:val="24"/>
      <w:lang w:eastAsia="en-US"/>
    </w:rPr>
  </w:style>
  <w:style w:type="paragraph" w:styleId="List">
    <w:name w:val="List"/>
    <w:basedOn w:val="BodyText"/>
    <w:next w:val="BodyText"/>
    <w:rsid w:val="00D07372"/>
    <w:pPr>
      <w:tabs>
        <w:tab w:val="left" w:pos="340"/>
      </w:tabs>
      <w:spacing w:before="60" w:after="60"/>
      <w:ind w:left="340" w:hanging="340"/>
    </w:pPr>
  </w:style>
  <w:style w:type="paragraph" w:styleId="ListBullet">
    <w:name w:val="List Bullet"/>
    <w:basedOn w:val="List"/>
    <w:rsid w:val="00D07372"/>
    <w:pPr>
      <w:numPr>
        <w:numId w:val="11"/>
      </w:numPr>
      <w:tabs>
        <w:tab w:val="clear" w:pos="340"/>
      </w:tabs>
      <w:spacing w:before="40" w:after="40"/>
    </w:pPr>
  </w:style>
  <w:style w:type="character" w:customStyle="1" w:styleId="SpecialBold">
    <w:name w:val="Special Bold"/>
    <w:basedOn w:val="DefaultParagraphFont"/>
    <w:rsid w:val="00D07372"/>
    <w:rPr>
      <w:b/>
      <w:spacing w:val="0"/>
    </w:rPr>
  </w:style>
  <w:style w:type="paragraph" w:customStyle="1" w:styleId="SuperHeading">
    <w:name w:val="SuperHeading"/>
    <w:basedOn w:val="Normal"/>
    <w:rsid w:val="00D07372"/>
    <w:pPr>
      <w:spacing w:before="240" w:after="120"/>
      <w:outlineLvl w:val="0"/>
    </w:pPr>
    <w:rPr>
      <w:rFonts w:ascii="Times New Roman" w:hAnsi="Times New Roman"/>
      <w:b/>
      <w:sz w:val="32"/>
    </w:rPr>
  </w:style>
  <w:style w:type="paragraph" w:customStyle="1" w:styleId="TableHeading">
    <w:name w:val="Table Heading"/>
    <w:basedOn w:val="HeadingBase"/>
    <w:rsid w:val="00D07372"/>
    <w:pPr>
      <w:keepLines/>
      <w:pBdr>
        <w:bottom w:val="single" w:sz="6" w:space="1" w:color="918585"/>
      </w:pBdr>
      <w:spacing w:before="240"/>
    </w:pPr>
  </w:style>
  <w:style w:type="paragraph" w:customStyle="1" w:styleId="AllowPageBreak">
    <w:name w:val="AllowPageBreak"/>
    <w:rsid w:val="00D0737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0737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0737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0737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0737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0737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0737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0737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07372"/>
    <w:rPr>
      <w:rFonts w:ascii="Courier New" w:eastAsia="Times New Roman" w:hAnsi="Courier New" w:cs="Times New Roman"/>
      <w:i/>
      <w:szCs w:val="20"/>
      <w:lang w:eastAsia="en-US"/>
    </w:rPr>
  </w:style>
  <w:style w:type="paragraph" w:customStyle="1" w:styleId="HeadingBase">
    <w:name w:val="Heading Base"/>
    <w:rsid w:val="00D0737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07372"/>
    <w:pPr>
      <w:tabs>
        <w:tab w:val="right" w:leader="dot" w:pos="9072"/>
      </w:tabs>
      <w:ind w:left="567"/>
    </w:pPr>
    <w:rPr>
      <w:szCs w:val="22"/>
    </w:rPr>
  </w:style>
  <w:style w:type="paragraph" w:customStyle="1" w:styleId="TOCBase">
    <w:name w:val="TOC Base"/>
    <w:rsid w:val="00D0737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07372"/>
    <w:pPr>
      <w:tabs>
        <w:tab w:val="right" w:leader="dot" w:pos="9072"/>
      </w:tabs>
      <w:spacing w:before="40" w:after="40"/>
      <w:ind w:left="284"/>
    </w:pPr>
    <w:rPr>
      <w:rFonts w:ascii="Times New Roman" w:hAnsi="Times New Roman"/>
    </w:rPr>
  </w:style>
  <w:style w:type="paragraph" w:styleId="TOC1">
    <w:name w:val="toc 1"/>
    <w:basedOn w:val="TOCBase"/>
    <w:next w:val="Normal"/>
    <w:rsid w:val="00D0737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0737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07372"/>
    <w:rPr>
      <w:rFonts w:ascii="Times New Roman" w:eastAsia="Times New Roman" w:hAnsi="Times New Roman" w:cs="Times New Roman"/>
      <w:sz w:val="16"/>
      <w:lang w:eastAsia="en-US"/>
    </w:rPr>
  </w:style>
  <w:style w:type="paragraph" w:styleId="Title">
    <w:name w:val="Title"/>
    <w:basedOn w:val="HeadingBase"/>
    <w:link w:val="TitleChar"/>
    <w:qFormat/>
    <w:rsid w:val="00D07372"/>
    <w:pPr>
      <w:spacing w:before="5040"/>
      <w:jc w:val="center"/>
    </w:pPr>
    <w:rPr>
      <w:sz w:val="48"/>
      <w:szCs w:val="72"/>
      <w:lang w:val="en-US"/>
    </w:rPr>
  </w:style>
  <w:style w:type="character" w:customStyle="1" w:styleId="TitleChar">
    <w:name w:val="Title Char"/>
    <w:basedOn w:val="DefaultParagraphFont"/>
    <w:link w:val="Title"/>
    <w:rsid w:val="00D0737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07372"/>
    <w:pPr>
      <w:tabs>
        <w:tab w:val="left" w:pos="3600"/>
        <w:tab w:val="left" w:pos="3958"/>
      </w:tabs>
    </w:pPr>
  </w:style>
  <w:style w:type="paragraph" w:customStyle="1" w:styleId="Note">
    <w:name w:val="Note"/>
    <w:basedOn w:val="BodyText"/>
    <w:rsid w:val="00D0737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07372"/>
    <w:pPr>
      <w:framePr w:wrap="auto" w:hAnchor="text" w:y="6049"/>
    </w:pPr>
    <w:rPr>
      <w:color w:val="000000"/>
      <w:sz w:val="40"/>
    </w:rPr>
  </w:style>
  <w:style w:type="paragraph" w:customStyle="1" w:styleId="TOCTitle">
    <w:name w:val="TOCTitle"/>
    <w:basedOn w:val="Heading1"/>
    <w:rsid w:val="00D07372"/>
    <w:pPr>
      <w:spacing w:after="240"/>
      <w:jc w:val="center"/>
      <w:outlineLvl w:val="9"/>
    </w:pPr>
    <w:rPr>
      <w:caps/>
    </w:rPr>
  </w:style>
  <w:style w:type="paragraph" w:customStyle="1" w:styleId="Version">
    <w:name w:val="Version"/>
    <w:rsid w:val="00D0737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07372"/>
    <w:pPr>
      <w:numPr>
        <w:numId w:val="12"/>
      </w:numPr>
      <w:tabs>
        <w:tab w:val="clear" w:pos="680"/>
      </w:tabs>
    </w:pPr>
  </w:style>
  <w:style w:type="paragraph" w:styleId="Index1">
    <w:name w:val="index 1"/>
    <w:basedOn w:val="Normal"/>
    <w:next w:val="Normal"/>
    <w:semiHidden/>
    <w:rsid w:val="00D07372"/>
    <w:pPr>
      <w:keepNext w:val="0"/>
      <w:tabs>
        <w:tab w:val="right" w:pos="4176"/>
      </w:tabs>
      <w:ind w:left="198" w:hanging="198"/>
    </w:pPr>
    <w:rPr>
      <w:rFonts w:ascii="Garamond" w:hAnsi="Garamond"/>
    </w:rPr>
  </w:style>
  <w:style w:type="paragraph" w:styleId="IndexHeading">
    <w:name w:val="index heading"/>
    <w:basedOn w:val="Normal"/>
    <w:next w:val="Index1"/>
    <w:semiHidden/>
    <w:rsid w:val="00D07372"/>
    <w:pPr>
      <w:spacing w:before="120" w:after="120"/>
    </w:pPr>
    <w:rPr>
      <w:rFonts w:ascii="Arial" w:hAnsi="Arial"/>
      <w:b/>
      <w:color w:val="918585"/>
      <w:sz w:val="24"/>
    </w:rPr>
  </w:style>
  <w:style w:type="paragraph" w:styleId="Header">
    <w:name w:val="header"/>
    <w:basedOn w:val="Normal"/>
    <w:link w:val="HeaderChar"/>
    <w:rsid w:val="00D0737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07372"/>
    <w:rPr>
      <w:rFonts w:ascii="Times New Roman" w:eastAsia="Times New Roman" w:hAnsi="Times New Roman" w:cs="Times New Roman"/>
      <w:sz w:val="16"/>
      <w:szCs w:val="20"/>
      <w:lang w:val="en-GB" w:eastAsia="en-US"/>
    </w:rPr>
  </w:style>
  <w:style w:type="paragraph" w:customStyle="1" w:styleId="Chapter">
    <w:name w:val="Chapter"/>
    <w:basedOn w:val="Normal"/>
    <w:rsid w:val="00D07372"/>
    <w:pPr>
      <w:spacing w:before="240"/>
    </w:pPr>
    <w:rPr>
      <w:rFonts w:ascii="Times New Roman" w:hAnsi="Times New Roman"/>
      <w:smallCaps/>
      <w:spacing w:val="80"/>
      <w:sz w:val="28"/>
    </w:rPr>
  </w:style>
  <w:style w:type="paragraph" w:customStyle="1" w:styleId="InChapter">
    <w:name w:val="InChapter"/>
    <w:basedOn w:val="Heading3"/>
    <w:rsid w:val="00D07372"/>
    <w:pPr>
      <w:spacing w:after="240"/>
      <w:outlineLvl w:val="9"/>
    </w:pPr>
    <w:rPr>
      <w:noProof/>
    </w:rPr>
  </w:style>
  <w:style w:type="paragraph" w:styleId="Index2">
    <w:name w:val="index 2"/>
    <w:basedOn w:val="Normal"/>
    <w:next w:val="Normal"/>
    <w:semiHidden/>
    <w:rsid w:val="00D07372"/>
    <w:pPr>
      <w:tabs>
        <w:tab w:val="right" w:pos="4176"/>
      </w:tabs>
      <w:ind w:left="568" w:hanging="284"/>
    </w:pPr>
    <w:rPr>
      <w:rFonts w:ascii="Garamond" w:hAnsi="Garamond"/>
    </w:rPr>
  </w:style>
  <w:style w:type="paragraph" w:customStyle="1" w:styleId="Byline">
    <w:name w:val="Byline"/>
    <w:rsid w:val="00D0737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07372"/>
    <w:pPr>
      <w:tabs>
        <w:tab w:val="clear" w:pos="3600"/>
        <w:tab w:val="clear" w:pos="3958"/>
      </w:tabs>
      <w:jc w:val="right"/>
    </w:pPr>
  </w:style>
  <w:style w:type="character" w:styleId="Emphasis">
    <w:name w:val="Emphasis"/>
    <w:basedOn w:val="DefaultParagraphFont"/>
    <w:qFormat/>
    <w:rsid w:val="00D07372"/>
    <w:rPr>
      <w:i/>
    </w:rPr>
  </w:style>
  <w:style w:type="paragraph" w:styleId="Caption">
    <w:name w:val="caption"/>
    <w:basedOn w:val="BodyText"/>
    <w:next w:val="Normal"/>
    <w:qFormat/>
    <w:rsid w:val="00D07372"/>
    <w:pPr>
      <w:framePr w:w="2268" w:hSpace="181" w:vSpace="181" w:wrap="around" w:vAnchor="text" w:hAnchor="page" w:x="1135" w:y="285" w:anchorLock="1"/>
    </w:pPr>
    <w:rPr>
      <w:i/>
    </w:rPr>
  </w:style>
  <w:style w:type="paragraph" w:customStyle="1" w:styleId="MiniTOCTitle">
    <w:name w:val="MiniTOCTitle"/>
    <w:basedOn w:val="Heading4"/>
    <w:rsid w:val="00D07372"/>
    <w:pPr>
      <w:spacing w:before="240"/>
      <w:outlineLvl w:val="9"/>
    </w:pPr>
    <w:rPr>
      <w:noProof/>
      <w:sz w:val="24"/>
    </w:rPr>
  </w:style>
  <w:style w:type="paragraph" w:customStyle="1" w:styleId="MiniTOCItem">
    <w:name w:val="MiniTOCItem"/>
    <w:basedOn w:val="ListBullet"/>
    <w:rsid w:val="00D07372"/>
    <w:pPr>
      <w:numPr>
        <w:numId w:val="0"/>
      </w:numPr>
      <w:tabs>
        <w:tab w:val="right" w:leader="dot" w:pos="6521"/>
      </w:tabs>
      <w:spacing w:before="0" w:after="0"/>
    </w:pPr>
  </w:style>
  <w:style w:type="paragraph" w:customStyle="1" w:styleId="TOFTitle">
    <w:name w:val="TOFTitle"/>
    <w:basedOn w:val="TOCTitle"/>
    <w:rsid w:val="00D07372"/>
  </w:style>
  <w:style w:type="paragraph" w:styleId="TableofFigures">
    <w:name w:val="table of figures"/>
    <w:basedOn w:val="Normal"/>
    <w:next w:val="Normal"/>
    <w:semiHidden/>
    <w:rsid w:val="00D07372"/>
    <w:pPr>
      <w:tabs>
        <w:tab w:val="right" w:leader="dot" w:pos="9072"/>
      </w:tabs>
      <w:ind w:left="970" w:hanging="403"/>
    </w:pPr>
    <w:rPr>
      <w:rFonts w:ascii="Times New Roman" w:hAnsi="Times New Roman"/>
      <w:b/>
    </w:rPr>
  </w:style>
  <w:style w:type="paragraph" w:styleId="ListNumber">
    <w:name w:val="List Number"/>
    <w:basedOn w:val="List"/>
    <w:rsid w:val="00D07372"/>
    <w:pPr>
      <w:numPr>
        <w:numId w:val="14"/>
      </w:numPr>
      <w:tabs>
        <w:tab w:val="clear" w:pos="340"/>
      </w:tabs>
    </w:pPr>
  </w:style>
  <w:style w:type="character" w:customStyle="1" w:styleId="WingdingSymbols">
    <w:name w:val="Wingding Symbols"/>
    <w:rsid w:val="00D07372"/>
    <w:rPr>
      <w:rFonts w:ascii="Wingdings" w:hAnsi="Wingdings"/>
    </w:rPr>
  </w:style>
  <w:style w:type="character" w:customStyle="1" w:styleId="HotSpot">
    <w:name w:val="HotSpot"/>
    <w:rsid w:val="00D07372"/>
    <w:rPr>
      <w:color w:val="0033CC"/>
      <w:u w:val="none"/>
    </w:rPr>
  </w:style>
  <w:style w:type="paragraph" w:customStyle="1" w:styleId="BodyTextRight">
    <w:name w:val="Body Text Right"/>
    <w:basedOn w:val="BodyText"/>
    <w:rsid w:val="00D07372"/>
    <w:pPr>
      <w:spacing w:before="0" w:after="0"/>
      <w:jc w:val="right"/>
    </w:pPr>
  </w:style>
  <w:style w:type="paragraph" w:styleId="Index3">
    <w:name w:val="index 3"/>
    <w:basedOn w:val="ListNumber2"/>
    <w:next w:val="Normal"/>
    <w:semiHidden/>
    <w:rsid w:val="00D07372"/>
    <w:pPr>
      <w:numPr>
        <w:numId w:val="0"/>
      </w:numPr>
      <w:tabs>
        <w:tab w:val="right" w:leader="dot" w:pos="4176"/>
      </w:tabs>
    </w:pPr>
  </w:style>
  <w:style w:type="paragraph" w:styleId="ListNumber2">
    <w:name w:val="List Number 2"/>
    <w:basedOn w:val="List2"/>
    <w:rsid w:val="00D07372"/>
    <w:pPr>
      <w:numPr>
        <w:numId w:val="9"/>
      </w:numPr>
      <w:tabs>
        <w:tab w:val="clear" w:pos="1060"/>
      </w:tabs>
    </w:pPr>
  </w:style>
  <w:style w:type="paragraph" w:customStyle="1" w:styleId="MarginNote">
    <w:name w:val="Margin Note"/>
    <w:basedOn w:val="BodyText"/>
    <w:rsid w:val="00D0737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0737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0737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07372"/>
    <w:rPr>
      <w:sz w:val="32"/>
    </w:rPr>
  </w:style>
  <w:style w:type="paragraph" w:customStyle="1" w:styleId="HeadingProcedure">
    <w:name w:val="Heading Procedure"/>
    <w:basedOn w:val="HeadingBase"/>
    <w:next w:val="Normal"/>
    <w:rsid w:val="00D07372"/>
    <w:pPr>
      <w:tabs>
        <w:tab w:val="left" w:pos="0"/>
      </w:tabs>
      <w:spacing w:before="120" w:after="60"/>
    </w:pPr>
    <w:rPr>
      <w:i/>
      <w:color w:val="918585"/>
      <w:sz w:val="22"/>
    </w:rPr>
  </w:style>
  <w:style w:type="paragraph" w:customStyle="1" w:styleId="TableBodyText">
    <w:name w:val="Table Body Text"/>
    <w:basedOn w:val="BodyText"/>
    <w:rsid w:val="00D07372"/>
    <w:pPr>
      <w:spacing w:before="60" w:after="60"/>
    </w:pPr>
  </w:style>
  <w:style w:type="paragraph" w:styleId="ListContinue">
    <w:name w:val="List Continue"/>
    <w:basedOn w:val="List"/>
    <w:rsid w:val="00D07372"/>
    <w:pPr>
      <w:ind w:firstLine="0"/>
    </w:pPr>
  </w:style>
  <w:style w:type="paragraph" w:customStyle="1" w:styleId="ListNote">
    <w:name w:val="List Note"/>
    <w:basedOn w:val="List"/>
    <w:rsid w:val="00D07372"/>
    <w:pPr>
      <w:pBdr>
        <w:top w:val="single" w:sz="6" w:space="2" w:color="918585"/>
        <w:bottom w:val="single" w:sz="6" w:space="2" w:color="918585"/>
      </w:pBdr>
      <w:tabs>
        <w:tab w:val="left" w:pos="1021"/>
      </w:tabs>
      <w:ind w:firstLine="0"/>
    </w:pPr>
  </w:style>
  <w:style w:type="paragraph" w:customStyle="1" w:styleId="Warning">
    <w:name w:val="Warning"/>
    <w:basedOn w:val="BodyText"/>
    <w:rsid w:val="00D07372"/>
    <w:pPr>
      <w:shd w:val="clear" w:color="auto" w:fill="D9D9D9"/>
      <w:tabs>
        <w:tab w:val="left" w:pos="992"/>
      </w:tabs>
      <w:ind w:left="119" w:right="119"/>
    </w:pPr>
    <w:rPr>
      <w:sz w:val="20"/>
    </w:rPr>
  </w:style>
  <w:style w:type="paragraph" w:customStyle="1" w:styleId="MarginIcons">
    <w:name w:val="Margin Icons"/>
    <w:basedOn w:val="BodyText"/>
    <w:rsid w:val="00D0737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07372"/>
    <w:rPr>
      <w:rFonts w:ascii="Courier New" w:hAnsi="Courier New"/>
    </w:rPr>
  </w:style>
  <w:style w:type="paragraph" w:customStyle="1" w:styleId="NoteBullet">
    <w:name w:val="Note Bullet"/>
    <w:basedOn w:val="Note"/>
    <w:rsid w:val="00D07372"/>
    <w:pPr>
      <w:tabs>
        <w:tab w:val="clear" w:pos="680"/>
      </w:tabs>
      <w:spacing w:before="60" w:after="60"/>
    </w:pPr>
  </w:style>
  <w:style w:type="paragraph" w:customStyle="1" w:styleId="SubHeading2">
    <w:name w:val="SubHeading2"/>
    <w:basedOn w:val="HeadingBase"/>
    <w:rsid w:val="00D07372"/>
    <w:pPr>
      <w:spacing w:before="240" w:after="60"/>
    </w:pPr>
    <w:rPr>
      <w:sz w:val="20"/>
    </w:rPr>
  </w:style>
  <w:style w:type="paragraph" w:customStyle="1" w:styleId="SubHeading1">
    <w:name w:val="SubHeading1"/>
    <w:basedOn w:val="HeadingBase"/>
    <w:rsid w:val="00D07372"/>
    <w:pPr>
      <w:spacing w:before="240" w:after="60"/>
    </w:pPr>
    <w:rPr>
      <w:color w:val="918585"/>
      <w:sz w:val="22"/>
    </w:rPr>
  </w:style>
  <w:style w:type="paragraph" w:customStyle="1" w:styleId="SideHeading">
    <w:name w:val="Side Heading"/>
    <w:basedOn w:val="HeadingBase"/>
    <w:rsid w:val="00D0737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07372"/>
    <w:pPr>
      <w:numPr>
        <w:numId w:val="10"/>
      </w:numPr>
    </w:pPr>
  </w:style>
  <w:style w:type="paragraph" w:styleId="PlainText">
    <w:name w:val="Plain Text"/>
    <w:basedOn w:val="Normal"/>
    <w:link w:val="PlainTextChar"/>
    <w:rsid w:val="00D07372"/>
    <w:rPr>
      <w:sz w:val="20"/>
    </w:rPr>
  </w:style>
  <w:style w:type="character" w:customStyle="1" w:styleId="PlainTextChar">
    <w:name w:val="Plain Text Char"/>
    <w:basedOn w:val="DefaultParagraphFont"/>
    <w:link w:val="PlainText"/>
    <w:rsid w:val="00D07372"/>
    <w:rPr>
      <w:rFonts w:ascii="Courier New" w:eastAsia="Times New Roman" w:hAnsi="Courier New" w:cs="Times New Roman"/>
      <w:sz w:val="20"/>
      <w:szCs w:val="20"/>
      <w:lang w:eastAsia="en-US"/>
    </w:rPr>
  </w:style>
  <w:style w:type="character" w:customStyle="1" w:styleId="MenuOption">
    <w:name w:val="Menu Option"/>
    <w:basedOn w:val="DefaultParagraphFont"/>
    <w:rsid w:val="00D07372"/>
    <w:rPr>
      <w:b/>
      <w:smallCaps/>
    </w:rPr>
  </w:style>
  <w:style w:type="paragraph" w:customStyle="1" w:styleId="TableListNumber">
    <w:name w:val="Table List Number"/>
    <w:basedOn w:val="ListNumber"/>
    <w:rsid w:val="00D07372"/>
    <w:pPr>
      <w:numPr>
        <w:numId w:val="0"/>
      </w:numPr>
    </w:pPr>
  </w:style>
  <w:style w:type="paragraph" w:styleId="TOC4">
    <w:name w:val="toc 4"/>
    <w:basedOn w:val="TOCBase"/>
    <w:next w:val="Normal"/>
    <w:semiHidden/>
    <w:rsid w:val="00D07372"/>
    <w:pPr>
      <w:tabs>
        <w:tab w:val="right" w:leader="dot" w:pos="9071"/>
      </w:tabs>
      <w:ind w:left="1701"/>
    </w:pPr>
  </w:style>
  <w:style w:type="paragraph" w:customStyle="1" w:styleId="ListAlpha">
    <w:name w:val="List Alpha"/>
    <w:basedOn w:val="List"/>
    <w:rsid w:val="00D07372"/>
    <w:pPr>
      <w:numPr>
        <w:numId w:val="8"/>
      </w:numPr>
    </w:pPr>
  </w:style>
  <w:style w:type="paragraph" w:customStyle="1" w:styleId="ListAlpha2">
    <w:name w:val="List Alpha 2"/>
    <w:basedOn w:val="List2"/>
    <w:rsid w:val="00D07372"/>
    <w:pPr>
      <w:numPr>
        <w:numId w:val="7"/>
      </w:numPr>
    </w:pPr>
  </w:style>
  <w:style w:type="paragraph" w:styleId="List2">
    <w:name w:val="List 2"/>
    <w:basedOn w:val="BodyText"/>
    <w:rsid w:val="00D07372"/>
    <w:pPr>
      <w:tabs>
        <w:tab w:val="left" w:pos="680"/>
      </w:tabs>
      <w:spacing w:before="60" w:after="60"/>
      <w:ind w:left="680" w:hanging="340"/>
    </w:pPr>
  </w:style>
  <w:style w:type="paragraph" w:styleId="List3">
    <w:name w:val="List 3"/>
    <w:basedOn w:val="BodyText"/>
    <w:rsid w:val="00D07372"/>
    <w:pPr>
      <w:tabs>
        <w:tab w:val="left" w:pos="1021"/>
      </w:tabs>
      <w:spacing w:before="60" w:after="60"/>
      <w:ind w:left="1020" w:hanging="340"/>
    </w:pPr>
  </w:style>
  <w:style w:type="paragraph" w:styleId="List4">
    <w:name w:val="List 4"/>
    <w:basedOn w:val="BodyText"/>
    <w:rsid w:val="00D07372"/>
    <w:pPr>
      <w:tabs>
        <w:tab w:val="left" w:pos="1361"/>
      </w:tabs>
      <w:spacing w:before="60" w:after="60"/>
      <w:ind w:left="1361" w:hanging="340"/>
    </w:pPr>
  </w:style>
  <w:style w:type="paragraph" w:styleId="List5">
    <w:name w:val="List 5"/>
    <w:basedOn w:val="BodyText"/>
    <w:rsid w:val="00D07372"/>
    <w:pPr>
      <w:tabs>
        <w:tab w:val="left" w:pos="1701"/>
      </w:tabs>
      <w:spacing w:before="60" w:after="60"/>
      <w:ind w:left="1701" w:hanging="340"/>
    </w:pPr>
  </w:style>
  <w:style w:type="paragraph" w:styleId="ListBullet3">
    <w:name w:val="List Bullet 3"/>
    <w:basedOn w:val="List3"/>
    <w:rsid w:val="00D07372"/>
    <w:pPr>
      <w:numPr>
        <w:numId w:val="13"/>
      </w:numPr>
      <w:tabs>
        <w:tab w:val="clear" w:pos="1021"/>
      </w:tabs>
      <w:ind w:left="1037" w:hanging="357"/>
    </w:pPr>
  </w:style>
  <w:style w:type="paragraph" w:styleId="ListBullet4">
    <w:name w:val="List Bullet 4"/>
    <w:basedOn w:val="List4"/>
    <w:rsid w:val="00D07372"/>
    <w:pPr>
      <w:numPr>
        <w:numId w:val="2"/>
      </w:numPr>
      <w:tabs>
        <w:tab w:val="clear" w:pos="1361"/>
      </w:tabs>
    </w:pPr>
  </w:style>
  <w:style w:type="paragraph" w:styleId="ListBullet5">
    <w:name w:val="List Bullet 5"/>
    <w:basedOn w:val="List5"/>
    <w:rsid w:val="00D07372"/>
    <w:pPr>
      <w:numPr>
        <w:numId w:val="3"/>
      </w:numPr>
    </w:pPr>
  </w:style>
  <w:style w:type="paragraph" w:styleId="ListContinue2">
    <w:name w:val="List Continue 2"/>
    <w:basedOn w:val="List2"/>
    <w:rsid w:val="00D07372"/>
    <w:pPr>
      <w:ind w:firstLine="0"/>
    </w:pPr>
  </w:style>
  <w:style w:type="paragraph" w:styleId="ListContinue3">
    <w:name w:val="List Continue 3"/>
    <w:basedOn w:val="List3"/>
    <w:rsid w:val="00D07372"/>
    <w:pPr>
      <w:ind w:left="1021" w:firstLine="0"/>
    </w:pPr>
  </w:style>
  <w:style w:type="paragraph" w:styleId="ListContinue4">
    <w:name w:val="List Continue 4"/>
    <w:basedOn w:val="List4"/>
    <w:rsid w:val="00D07372"/>
    <w:pPr>
      <w:ind w:firstLine="0"/>
    </w:pPr>
  </w:style>
  <w:style w:type="paragraph" w:styleId="ListContinue5">
    <w:name w:val="List Continue 5"/>
    <w:basedOn w:val="List5"/>
    <w:rsid w:val="00D07372"/>
    <w:pPr>
      <w:ind w:firstLine="0"/>
    </w:pPr>
  </w:style>
  <w:style w:type="paragraph" w:styleId="ListNumber3">
    <w:name w:val="List Number 3"/>
    <w:basedOn w:val="List3"/>
    <w:rsid w:val="00D07372"/>
    <w:pPr>
      <w:numPr>
        <w:numId w:val="4"/>
      </w:numPr>
    </w:pPr>
  </w:style>
  <w:style w:type="paragraph" w:styleId="ListNumber4">
    <w:name w:val="List Number 4"/>
    <w:basedOn w:val="List4"/>
    <w:rsid w:val="00D07372"/>
    <w:pPr>
      <w:numPr>
        <w:numId w:val="5"/>
      </w:numPr>
    </w:pPr>
  </w:style>
  <w:style w:type="paragraph" w:styleId="ListNumber5">
    <w:name w:val="List Number 5"/>
    <w:basedOn w:val="List5"/>
    <w:rsid w:val="00D07372"/>
    <w:pPr>
      <w:numPr>
        <w:numId w:val="6"/>
      </w:numPr>
    </w:pPr>
  </w:style>
  <w:style w:type="paragraph" w:styleId="BlockText">
    <w:name w:val="Block Text"/>
    <w:basedOn w:val="Normal"/>
    <w:rsid w:val="00D07372"/>
    <w:pPr>
      <w:spacing w:after="120"/>
      <w:ind w:left="1440" w:right="1440"/>
    </w:pPr>
  </w:style>
  <w:style w:type="character" w:customStyle="1" w:styleId="Subscript">
    <w:name w:val="Subscript"/>
    <w:basedOn w:val="DefaultParagraphFont"/>
    <w:rsid w:val="00D07372"/>
    <w:rPr>
      <w:sz w:val="16"/>
      <w:vertAlign w:val="subscript"/>
    </w:rPr>
  </w:style>
  <w:style w:type="character" w:customStyle="1" w:styleId="Superscript">
    <w:name w:val="Superscript"/>
    <w:basedOn w:val="DefaultParagraphFont"/>
    <w:rsid w:val="00D07372"/>
    <w:rPr>
      <w:sz w:val="16"/>
      <w:vertAlign w:val="superscript"/>
    </w:rPr>
  </w:style>
  <w:style w:type="character" w:customStyle="1" w:styleId="Symbols">
    <w:name w:val="Symbols"/>
    <w:basedOn w:val="DefaultParagraphFont"/>
    <w:rsid w:val="00D07372"/>
    <w:rPr>
      <w:rFonts w:ascii="Symbol" w:hAnsi="Symbol"/>
    </w:rPr>
  </w:style>
  <w:style w:type="character" w:customStyle="1" w:styleId="MenuOptions">
    <w:name w:val="Menu Options"/>
    <w:basedOn w:val="DefaultParagraphFont"/>
    <w:rsid w:val="00D07372"/>
    <w:rPr>
      <w:rFonts w:ascii="Arial Narrow" w:hAnsi="Arial Narrow"/>
      <w:smallCaps/>
    </w:rPr>
  </w:style>
  <w:style w:type="character" w:customStyle="1" w:styleId="Buttons">
    <w:name w:val="Buttons"/>
    <w:basedOn w:val="DefaultParagraphFont"/>
    <w:rsid w:val="00D07372"/>
    <w:rPr>
      <w:b/>
    </w:rPr>
  </w:style>
  <w:style w:type="character" w:customStyle="1" w:styleId="Underlined">
    <w:name w:val="Underlined"/>
    <w:basedOn w:val="DefaultParagraphFont"/>
    <w:rsid w:val="00D07372"/>
    <w:rPr>
      <w:u w:val="single"/>
    </w:rPr>
  </w:style>
  <w:style w:type="paragraph" w:customStyle="1" w:styleId="TableBodyTextRight">
    <w:name w:val="Table Body Text Right"/>
    <w:basedOn w:val="TableBodyText"/>
    <w:rsid w:val="00D07372"/>
    <w:pPr>
      <w:widowControl w:val="0"/>
      <w:autoSpaceDE w:val="0"/>
      <w:autoSpaceDN w:val="0"/>
      <w:adjustRightInd w:val="0"/>
      <w:jc w:val="right"/>
    </w:pPr>
    <w:rPr>
      <w:rFonts w:cs="Arial"/>
      <w:szCs w:val="18"/>
    </w:rPr>
  </w:style>
  <w:style w:type="paragraph" w:customStyle="1" w:styleId="CopyrightText">
    <w:name w:val="Copyright Text"/>
    <w:basedOn w:val="BodyText"/>
    <w:rsid w:val="00D07372"/>
    <w:rPr>
      <w:sz w:val="18"/>
    </w:rPr>
  </w:style>
  <w:style w:type="paragraph" w:customStyle="1" w:styleId="BodySmallRight">
    <w:name w:val="Body Small Right"/>
    <w:basedOn w:val="BodyTextRight"/>
    <w:rsid w:val="00D07372"/>
    <w:rPr>
      <w:sz w:val="18"/>
      <w:szCs w:val="18"/>
    </w:rPr>
  </w:style>
  <w:style w:type="paragraph" w:customStyle="1" w:styleId="MarginEdition">
    <w:name w:val="Margin Edition"/>
    <w:basedOn w:val="MarginNote"/>
    <w:rsid w:val="00D07372"/>
    <w:pPr>
      <w:spacing w:before="0" w:after="0"/>
    </w:pPr>
    <w:rPr>
      <w:rFonts w:ascii="Times New Roman" w:hAnsi="Times New Roman"/>
      <w:color w:val="999999"/>
    </w:rPr>
  </w:style>
  <w:style w:type="paragraph" w:customStyle="1" w:styleId="Spacer">
    <w:name w:val="Spacer"/>
    <w:basedOn w:val="Normal"/>
    <w:rsid w:val="00D07372"/>
    <w:rPr>
      <w:sz w:val="2"/>
      <w:szCs w:val="2"/>
    </w:rPr>
  </w:style>
  <w:style w:type="character" w:customStyle="1" w:styleId="Small">
    <w:name w:val="Small"/>
    <w:basedOn w:val="DefaultParagraphFont"/>
    <w:rsid w:val="00D07372"/>
    <w:rPr>
      <w:sz w:val="16"/>
    </w:rPr>
  </w:style>
  <w:style w:type="paragraph" w:customStyle="1" w:styleId="WideTable">
    <w:name w:val="Wide Table"/>
    <w:basedOn w:val="Normal"/>
    <w:rsid w:val="00D07372"/>
    <w:pPr>
      <w:ind w:left="-1418"/>
    </w:pPr>
    <w:rPr>
      <w:sz w:val="2"/>
      <w:szCs w:val="2"/>
    </w:rPr>
  </w:style>
  <w:style w:type="character" w:styleId="PageNumber">
    <w:name w:val="page number"/>
    <w:basedOn w:val="DefaultParagraphFont"/>
    <w:rsid w:val="00D07372"/>
  </w:style>
  <w:style w:type="paragraph" w:styleId="Quote">
    <w:name w:val="Quote"/>
    <w:basedOn w:val="Heading1"/>
    <w:link w:val="QuoteChar"/>
    <w:qFormat/>
    <w:rsid w:val="00D07372"/>
    <w:rPr>
      <w:b w:val="0"/>
      <w:sz w:val="72"/>
      <w:szCs w:val="72"/>
      <w:lang w:val="en-NZ"/>
    </w:rPr>
  </w:style>
  <w:style w:type="character" w:customStyle="1" w:styleId="QuoteChar">
    <w:name w:val="Quote Char"/>
    <w:basedOn w:val="DefaultParagraphFont"/>
    <w:link w:val="Quote"/>
    <w:rsid w:val="00D0737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07372"/>
    <w:pPr>
      <w:pageBreakBefore/>
    </w:pPr>
  </w:style>
  <w:style w:type="paragraph" w:customStyle="1" w:styleId="Border">
    <w:name w:val="Border"/>
    <w:basedOn w:val="Normal"/>
    <w:qFormat/>
    <w:rsid w:val="00D0737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07372"/>
    <w:rPr>
      <w:b/>
      <w:bCs/>
      <w:i/>
      <w:iCs/>
      <w:color w:val="auto"/>
    </w:rPr>
  </w:style>
  <w:style w:type="paragraph" w:styleId="IntenseQuote">
    <w:name w:val="Intense Quote"/>
    <w:basedOn w:val="Normal"/>
    <w:next w:val="Normal"/>
    <w:link w:val="IntenseQuoteChar"/>
    <w:uiPriority w:val="30"/>
    <w:qFormat/>
    <w:rsid w:val="00D0737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0737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07372"/>
    <w:rPr>
      <w:smallCaps/>
      <w:color w:val="auto"/>
      <w:u w:val="single"/>
    </w:rPr>
  </w:style>
  <w:style w:type="character" w:styleId="IntenseReference">
    <w:name w:val="Intense Reference"/>
    <w:basedOn w:val="DefaultParagraphFont"/>
    <w:uiPriority w:val="32"/>
    <w:qFormat/>
    <w:rsid w:val="00D07372"/>
    <w:rPr>
      <w:b/>
      <w:bCs/>
      <w:smallCaps/>
      <w:color w:val="auto"/>
      <w:spacing w:val="5"/>
      <w:u w:val="single"/>
    </w:rPr>
  </w:style>
  <w:style w:type="paragraph" w:customStyle="1" w:styleId="2ColumnHeading">
    <w:name w:val="2Column Heading"/>
    <w:basedOn w:val="BodyText"/>
    <w:qFormat/>
    <w:rsid w:val="00D07372"/>
    <w:pPr>
      <w:spacing w:after="60"/>
      <w:ind w:left="-2268"/>
    </w:pPr>
    <w:rPr>
      <w:b/>
    </w:rPr>
  </w:style>
  <w:style w:type="paragraph" w:customStyle="1" w:styleId="Heading1TOC">
    <w:name w:val="Heading1 TOC"/>
    <w:basedOn w:val="Normal"/>
    <w:qFormat/>
    <w:rsid w:val="00D07372"/>
    <w:pPr>
      <w:spacing w:before="240" w:after="120"/>
    </w:pPr>
    <w:rPr>
      <w:rFonts w:ascii="Times New Roman" w:hAnsi="Times New Roman"/>
      <w:b/>
      <w:sz w:val="32"/>
    </w:rPr>
  </w:style>
  <w:style w:type="paragraph" w:customStyle="1" w:styleId="Heading2TOC">
    <w:name w:val="Heading2 TOC"/>
    <w:basedOn w:val="Normal"/>
    <w:qFormat/>
    <w:rsid w:val="00D07372"/>
    <w:pPr>
      <w:spacing w:before="240" w:after="60"/>
    </w:pPr>
    <w:rPr>
      <w:rFonts w:ascii="Times New Roman" w:hAnsi="Times New Roman"/>
      <w:b/>
      <w:sz w:val="28"/>
    </w:rPr>
  </w:style>
  <w:style w:type="character" w:customStyle="1" w:styleId="Underline">
    <w:name w:val="Underline"/>
    <w:basedOn w:val="DefaultParagraphFont"/>
    <w:qFormat/>
    <w:rsid w:val="00D07372"/>
    <w:rPr>
      <w:u w:val="single"/>
    </w:rPr>
  </w:style>
  <w:style w:type="character" w:customStyle="1" w:styleId="BoldandItalics">
    <w:name w:val="Bold and Italics"/>
    <w:qFormat/>
    <w:rsid w:val="00D07372"/>
    <w:rPr>
      <w:b/>
      <w:i/>
      <w:u w:val="none"/>
    </w:rPr>
  </w:style>
  <w:style w:type="paragraph" w:styleId="BalloonText">
    <w:name w:val="Balloon Text"/>
    <w:basedOn w:val="Normal"/>
    <w:link w:val="BalloonTextChar"/>
    <w:rsid w:val="00D07372"/>
    <w:rPr>
      <w:rFonts w:ascii="Tahoma" w:hAnsi="Tahoma" w:cs="Tahoma"/>
      <w:sz w:val="16"/>
      <w:szCs w:val="16"/>
    </w:rPr>
  </w:style>
  <w:style w:type="character" w:customStyle="1" w:styleId="BalloonTextChar">
    <w:name w:val="Balloon Text Char"/>
    <w:basedOn w:val="DefaultParagraphFont"/>
    <w:link w:val="BalloonText"/>
    <w:rsid w:val="00D0737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0737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0737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07372"/>
    <w:rPr>
      <w:b/>
      <w:color w:val="660033"/>
      <w:spacing w:val="0"/>
    </w:rPr>
  </w:style>
  <w:style w:type="paragraph" w:customStyle="1" w:styleId="Nameditemlist">
    <w:name w:val="Named item list"/>
    <w:basedOn w:val="BodyText"/>
    <w:qFormat/>
    <w:rsid w:val="00D07372"/>
    <w:pPr>
      <w:tabs>
        <w:tab w:val="left" w:pos="2835"/>
      </w:tabs>
      <w:ind w:left="2835" w:hanging="2835"/>
    </w:pPr>
  </w:style>
  <w:style w:type="paragraph" w:customStyle="1" w:styleId="BodyTextnopadding">
    <w:name w:val="Body Text no padding"/>
    <w:basedOn w:val="BodyText"/>
    <w:qFormat/>
    <w:rsid w:val="00D07372"/>
    <w:pPr>
      <w:spacing w:before="0" w:after="0"/>
    </w:pPr>
  </w:style>
  <w:style w:type="paragraph" w:customStyle="1" w:styleId="BodyTextBold">
    <w:name w:val="Body Text Bold"/>
    <w:basedOn w:val="BodyText"/>
    <w:qFormat/>
    <w:rsid w:val="00D07372"/>
    <w:rPr>
      <w:b/>
    </w:rPr>
  </w:style>
  <w:style w:type="character" w:styleId="Hyperlink">
    <w:name w:val="Hyperlink"/>
    <w:basedOn w:val="DefaultParagraphFont"/>
    <w:uiPriority w:val="99"/>
    <w:unhideWhenUsed/>
    <w:rsid w:val="0030354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864</Words>
  <Characters>5981</Characters>
  <Application>Microsoft Office Word</Application>
  <DocSecurity>0</DocSecurity>
  <Lines>181</Lines>
  <Paragraphs>112</Paragraphs>
  <ScaleCrop>false</ScaleCrop>
  <Company>Author-it Software Corporation Ltd.</Company>
  <LinksUpToDate>false</LinksUpToDate>
  <CharactersWithSpaces>6733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PSPBDR007 Develop surveillance flight routes</dc:title>
  <dc:subject>Approved</dc:subject>
  <dc:creator>Public Skills Australia</dc:creator>
  <cp:keywords>Release: 1</cp:keywords>
  <dc:description>Review Date: 12 April 2008</dc:description>
  <cp:lastModifiedBy>HSD_TPCMSd.prod</cp:lastModifiedBy>
  <cp:revision>3</cp:revision>
  <dcterms:created xsi:type="dcterms:W3CDTF">2025-03-01T19:06:00Z</dcterms:created>
  <dcterms:modified xsi:type="dcterms:W3CDTF">2025-03-01T19:06:00Z</dcterms:modified>
</cp:coreProperties>
</file>