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A44" w:rsidP="00811A44">
      <w:pPr>
        <w:pStyle w:val="Title"/>
      </w:pPr>
      <w:r>
        <w:fldChar w:fldCharType="begin"/>
      </w:r>
      <w:r>
        <w:instrText xml:space="preserve"> TITLE   \* MERGEFORMAT </w:instrText>
      </w:r>
      <w:r>
        <w:fldChar w:fldCharType="separate"/>
      </w:r>
      <w:r>
        <w:t>PSPBDR001 Conduct patrols</w:t>
      </w:r>
      <w:r>
        <w:fldChar w:fldCharType="end"/>
      </w:r>
    </w:p>
    <w:p w:rsidR="00811A44" w:rsidP="00811A44">
      <w:pPr>
        <w:pStyle w:val="Version"/>
        <w:sectPr w:rsidSect="00B64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4A2" w:rsidP="00B644A2">
      <w:pPr>
        <w:pStyle w:val="SuperHeading"/>
      </w:pPr>
      <w:r w:rsidRPr="00B644A2">
        <w:t>PSPBDR001 Conduct patrols</w:t>
      </w:r>
    </w:p>
    <w:p w:rsidR="00000000" w:rsidRPr="00B644A2" w:rsidP="00B644A2">
      <w:pPr>
        <w:pStyle w:val="Heading1"/>
      </w:pPr>
      <w:bookmarkStart w:id="1" w:name="O_813639"/>
      <w:bookmarkEnd w:id="1"/>
      <w:r w:rsidRPr="00B644A2">
        <w:t>Modification History</w:t>
      </w:r>
    </w:p>
    <w:tbl>
      <w:tblPr>
        <w:tblW w:w="0" w:type="auto"/>
        <w:tblLayout w:type="fixed"/>
        <w:tblCellMar>
          <w:left w:w="62" w:type="dxa"/>
          <w:right w:w="62" w:type="dxa"/>
        </w:tblCellMar>
        <w:tblLook w:val="0000"/>
      </w:tblPr>
      <w:tblGrid>
        <w:gridCol w:w="1134"/>
        <w:gridCol w:w="7937"/>
      </w:tblGrid>
      <w:tr w:rsidTr="00811A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TableHeading"/>
              <w:rPr>
                <w:lang w:val="en-NZ"/>
              </w:rPr>
            </w:pPr>
            <w:r w:rsidRPr="00B644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TableHeading"/>
              <w:rPr>
                <w:lang w:val="en-NZ"/>
              </w:rPr>
            </w:pPr>
            <w:r w:rsidRPr="00B644A2">
              <w:t>Comments</w:t>
            </w:r>
          </w:p>
        </w:tc>
      </w:tr>
      <w:tr w:rsidTr="00811A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BodyText"/>
              <w:rPr>
                <w:lang w:val="en-NZ"/>
              </w:rPr>
            </w:pPr>
            <w:r w:rsidRPr="00B644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A2" w:rsidP="00B644A2">
            <w:pPr>
              <w:pStyle w:val="BodyText"/>
            </w:pPr>
            <w:r w:rsidRPr="00B644A2">
              <w:t xml:space="preserve">This unit was released in PSP Public Sector Training Package release 1.0 and meets the Standards for Training Packages. </w:t>
            </w:r>
          </w:p>
          <w:p w:rsidR="00000000" w:rsidRPr="00B644A2" w:rsidP="00B644A2">
            <w:pPr>
              <w:pStyle w:val="BodyText"/>
            </w:pPr>
          </w:p>
          <w:p w:rsidR="00000000" w:rsidRPr="00B644A2" w:rsidP="00B644A2">
            <w:pPr>
              <w:pStyle w:val="BodyText"/>
            </w:pPr>
            <w:r w:rsidRPr="00B644A2">
              <w:t>This unit supersedes and is equivalent to PSPBORD301A Conduct patrols.</w:t>
            </w:r>
          </w:p>
          <w:p w:rsidR="00000000" w:rsidRPr="00B644A2" w:rsidP="00B644A2">
            <w:pPr>
              <w:pStyle w:val="BodyText"/>
            </w:pPr>
          </w:p>
          <w:p w:rsidR="00000000" w:rsidRPr="00B644A2" w:rsidP="00B644A2">
            <w:pPr>
              <w:pStyle w:val="ListBullet"/>
            </w:pPr>
            <w:r w:rsidRPr="00B644A2">
              <w:t>Unit code updated</w:t>
            </w:r>
          </w:p>
          <w:p w:rsidR="00000000" w:rsidRPr="00B644A2" w:rsidP="00B644A2">
            <w:pPr>
              <w:pStyle w:val="ListBullet"/>
            </w:pPr>
            <w:r w:rsidRPr="00B644A2">
              <w:t>Co</w:t>
            </w:r>
            <w:r w:rsidRPr="00B644A2">
              <w:t>ntent and formatting updated to comply with the new standards</w:t>
            </w:r>
          </w:p>
          <w:p w:rsidR="00000000" w:rsidRPr="00B644A2" w:rsidP="00B644A2">
            <w:pPr>
              <w:pStyle w:val="ListBullet"/>
            </w:pPr>
            <w:r w:rsidRPr="00B644A2">
              <w:t>All PC transitioned from passive to active voice</w:t>
            </w:r>
          </w:p>
        </w:tc>
      </w:tr>
    </w:tbl>
    <w:p w:rsidR="00000000" w:rsidRPr="00B644A2" w:rsidP="00B644A2">
      <w:pPr>
        <w:pStyle w:val="BodyText"/>
      </w:pPr>
    </w:p>
    <w:p w:rsidR="00000000" w:rsidRPr="00B644A2" w:rsidP="00B644A2">
      <w:pPr>
        <w:pStyle w:val="AllowPageBreak"/>
      </w:pPr>
    </w:p>
    <w:p w:rsidR="00000000" w:rsidRPr="00B644A2" w:rsidP="00B644A2">
      <w:pPr>
        <w:pStyle w:val="Heading1"/>
      </w:pPr>
      <w:bookmarkStart w:id="2" w:name="O_813640"/>
      <w:bookmarkEnd w:id="2"/>
      <w:r w:rsidRPr="00B644A2">
        <w:t>Application</w:t>
      </w:r>
    </w:p>
    <w:p w:rsidR="00000000" w:rsidRPr="00B644A2" w:rsidP="00811A44">
      <w:pPr>
        <w:pStyle w:val="BodyText"/>
      </w:pPr>
      <w:r w:rsidRPr="00B644A2">
        <w:t>This unit describes the skills required to undertake all patrol functions, excluding marine. It includes preparing to patrol, conducting the patrol, gathering and reporting information, and reporting on and reviewing patrol activities.</w:t>
      </w:r>
    </w:p>
    <w:p w:rsidR="00000000" w:rsidRPr="00B644A2" w:rsidP="00811A44">
      <w:pPr>
        <w:pStyle w:val="BodyText"/>
      </w:pPr>
      <w:r w:rsidRPr="00B644A2">
        <w:t>This unit applies t</w:t>
      </w:r>
      <w:r w:rsidRPr="00B644A2">
        <w:t xml:space="preserve">o those working in border protection roles. </w:t>
      </w:r>
    </w:p>
    <w:p w:rsidR="00000000" w:rsidRPr="00B644A2" w:rsidP="00811A44">
      <w:pPr>
        <w:pStyle w:val="BodyText"/>
      </w:pPr>
      <w:r w:rsidRPr="00B644A2">
        <w:t xml:space="preserve">The skills and knowledge described in this unit must be applied within the legislative, regulatory and policy environment in which they are carried out. Organisational policies and procedures must be consulted </w:t>
      </w:r>
      <w:r w:rsidRPr="00B644A2">
        <w:t>and adhered to.</w:t>
      </w:r>
    </w:p>
    <w:p w:rsidR="00000000" w:rsidRPr="00B644A2" w:rsidP="00811A44">
      <w:pPr>
        <w:pStyle w:val="BodyText"/>
      </w:pPr>
      <w:r w:rsidRPr="00B644A2">
        <w:t>Those undertaking this unit would work supervising a team, performing routine tasks in a range of contexts.</w:t>
      </w:r>
    </w:p>
    <w:p w:rsidR="00000000" w:rsidRPr="00B644A2" w:rsidP="00811A44">
      <w:pPr>
        <w:pStyle w:val="BodyText"/>
      </w:pPr>
      <w:r w:rsidRPr="00B644A2">
        <w:t>No licensing, legislative or certification requirements apply to unit at the time of publication.</w:t>
      </w:r>
    </w:p>
    <w:p w:rsidR="00000000" w:rsidRPr="00B644A2" w:rsidP="00B644A2">
      <w:pPr>
        <w:pStyle w:val="Heading1"/>
      </w:pPr>
      <w:bookmarkStart w:id="3" w:name="O_813642"/>
      <w:bookmarkEnd w:id="3"/>
      <w:r w:rsidRPr="00B644A2">
        <w:t>Competency Fiel</w:t>
      </w:r>
      <w:r w:rsidRPr="00B644A2">
        <w:t>d</w:t>
      </w:r>
    </w:p>
    <w:p w:rsidR="00000000" w:rsidRPr="00B644A2" w:rsidP="00811A44">
      <w:pPr>
        <w:pStyle w:val="BodyText"/>
      </w:pPr>
      <w:r w:rsidRPr="00B644A2">
        <w:t>Border rotection</w:t>
      </w:r>
    </w:p>
    <w:p w:rsidR="00000000" w:rsidRPr="00B644A2" w:rsidP="00B644A2">
      <w:pPr>
        <w:pStyle w:val="Heading1"/>
      </w:pPr>
      <w:bookmarkStart w:id="4" w:name="O_813644"/>
      <w:bookmarkEnd w:id="4"/>
      <w:r w:rsidRPr="00B644A2">
        <w:t>Elements and Performance Criteria</w:t>
      </w:r>
    </w:p>
    <w:tbl>
      <w:tblPr>
        <w:tblW w:w="0" w:type="auto"/>
        <w:tblLayout w:type="fixed"/>
        <w:tblCellMar>
          <w:left w:w="62" w:type="dxa"/>
          <w:right w:w="62" w:type="dxa"/>
        </w:tblCellMar>
        <w:tblLook w:val="0000"/>
      </w:tblPr>
      <w:tblGrid>
        <w:gridCol w:w="2203"/>
        <w:gridCol w:w="6804"/>
      </w:tblGrid>
      <w:tr w:rsidTr="00B644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TableHeading"/>
              <w:rPr>
                <w:lang w:val="en-NZ"/>
              </w:rPr>
            </w:pPr>
            <w:r w:rsidRPr="00B644A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TableHeading"/>
              <w:rPr>
                <w:lang w:val="en-NZ"/>
              </w:rPr>
            </w:pPr>
            <w:r w:rsidRPr="00B644A2">
              <w:t>PERFORMANCE CRITERIA</w:t>
            </w:r>
          </w:p>
        </w:tc>
      </w:tr>
      <w:tr w:rsidTr="00B644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BodyText"/>
              <w:rPr>
                <w:lang w:val="en-NZ"/>
              </w:rPr>
            </w:pPr>
            <w:r w:rsidRPr="00B644A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BodyText"/>
              <w:rPr>
                <w:lang w:val="en-NZ"/>
              </w:rPr>
            </w:pPr>
            <w:r w:rsidRPr="00B644A2">
              <w:t>Performance criteria describe the performance needed to demonstrate achievement of the element. Where bold italicised text is used, further information is detailed in the range of conditions section.</w:t>
            </w:r>
          </w:p>
        </w:tc>
      </w:tr>
      <w:tr w:rsidTr="00B644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List"/>
              <w:rPr>
                <w:lang w:val="en-NZ"/>
              </w:rPr>
            </w:pPr>
            <w:r w:rsidRPr="00B644A2">
              <w:rPr>
                <w:rStyle w:val="SpecialBold"/>
              </w:rPr>
              <w:t>1.</w:t>
            </w:r>
            <w:r w:rsidRPr="00B644A2">
              <w:rPr>
                <w:rStyle w:val="SpecialBold"/>
              </w:rPr>
              <w:tab/>
              <w:t>Prepare to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A2" w:rsidP="00B644A2">
            <w:pPr>
              <w:pStyle w:val="List"/>
            </w:pPr>
            <w:r w:rsidRPr="00B644A2">
              <w:t>1.1</w:t>
            </w:r>
            <w:r w:rsidRPr="00B644A2">
              <w:tab/>
              <w:t>Explain the purpose and object</w:t>
            </w:r>
            <w:r w:rsidRPr="00B644A2">
              <w:t>ives of the patrol to relevant personnel.</w:t>
            </w:r>
          </w:p>
          <w:p w:rsidR="00000000" w:rsidRPr="00B644A2" w:rsidP="00B644A2">
            <w:pPr>
              <w:pStyle w:val="List"/>
            </w:pPr>
            <w:r w:rsidRPr="00B644A2">
              <w:t>1.2</w:t>
            </w:r>
            <w:r w:rsidRPr="00B644A2">
              <w:tab/>
              <w:t>Identify the legislation, regulations, policies and guidelines under which the patrol is to be conducted.</w:t>
            </w:r>
          </w:p>
          <w:p w:rsidR="00000000" w:rsidRPr="00B644A2" w:rsidP="00B644A2">
            <w:pPr>
              <w:pStyle w:val="List"/>
            </w:pPr>
            <w:r w:rsidRPr="00B644A2">
              <w:t>1.3</w:t>
            </w:r>
            <w:r w:rsidRPr="00B644A2">
              <w:tab/>
              <w:t>Confirm the powers of officers under the legislation and apply correctly.</w:t>
            </w:r>
          </w:p>
          <w:p w:rsidR="00000000" w:rsidRPr="00B644A2" w:rsidP="00B644A2">
            <w:pPr>
              <w:pStyle w:val="List"/>
            </w:pPr>
            <w:r w:rsidRPr="00B644A2">
              <w:t>1.4</w:t>
            </w:r>
            <w:r w:rsidRPr="00B644A2">
              <w:tab/>
              <w:t>Plan the patrol operat</w:t>
            </w:r>
            <w:r w:rsidRPr="00B644A2">
              <w:t>ion to suit its objectives.</w:t>
            </w:r>
          </w:p>
          <w:p w:rsidR="00000000" w:rsidRPr="00B644A2" w:rsidP="00B644A2">
            <w:pPr>
              <w:pStyle w:val="List"/>
            </w:pPr>
            <w:r w:rsidRPr="00B644A2">
              <w:t>1.5</w:t>
            </w:r>
            <w:r w:rsidRPr="00B644A2">
              <w:tab/>
              <w:t>Identify equipment, other resources and the need for assistance that may be required for the purposes of the patrol.</w:t>
            </w:r>
          </w:p>
          <w:p w:rsidR="00000000" w:rsidP="00B644A2">
            <w:pPr>
              <w:pStyle w:val="List"/>
              <w:rPr>
                <w:lang w:val="en-NZ"/>
              </w:rPr>
            </w:pPr>
            <w:r w:rsidRPr="00B644A2">
              <w:t>1.6</w:t>
            </w:r>
            <w:r w:rsidRPr="00B644A2">
              <w:tab/>
              <w:t>Identify any risks to the health and safety of officers involved in the patrol and take into account wi</w:t>
            </w:r>
            <w:r w:rsidRPr="00B644A2">
              <w:t>thin the plan.</w:t>
            </w:r>
          </w:p>
        </w:tc>
      </w:tr>
      <w:tr w:rsidTr="00B644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List"/>
              <w:rPr>
                <w:lang w:val="en-NZ"/>
              </w:rPr>
            </w:pPr>
            <w:r w:rsidRPr="00B644A2">
              <w:rPr>
                <w:rStyle w:val="SpecialBold"/>
              </w:rPr>
              <w:t>2.</w:t>
            </w:r>
            <w:r w:rsidRPr="00B644A2">
              <w:rPr>
                <w:rStyle w:val="SpecialBold"/>
              </w:rPr>
              <w:tab/>
              <w:t>Conduct the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A2" w:rsidP="00B644A2">
            <w:pPr>
              <w:pStyle w:val="List"/>
            </w:pPr>
            <w:r w:rsidRPr="00B644A2">
              <w:t>2.1</w:t>
            </w:r>
            <w:r w:rsidRPr="00B644A2">
              <w:tab/>
              <w:t>Undertake patrol activities.</w:t>
            </w:r>
          </w:p>
          <w:p w:rsidR="00000000" w:rsidP="00B644A2">
            <w:pPr>
              <w:pStyle w:val="List"/>
              <w:rPr>
                <w:lang w:val="en-NZ"/>
              </w:rPr>
            </w:pPr>
            <w:r w:rsidRPr="00B644A2">
              <w:t>2.2</w:t>
            </w:r>
            <w:r w:rsidRPr="00B644A2">
              <w:tab/>
              <w:t>Record patrol actions, findings and outcomes.</w:t>
            </w:r>
          </w:p>
        </w:tc>
      </w:tr>
      <w:tr w:rsidTr="00B644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List"/>
              <w:rPr>
                <w:lang w:val="en-NZ"/>
              </w:rPr>
            </w:pPr>
            <w:r w:rsidRPr="00B644A2">
              <w:rPr>
                <w:rStyle w:val="SpecialBold"/>
              </w:rPr>
              <w:t>3.</w:t>
            </w:r>
            <w:r w:rsidRPr="00B644A2">
              <w:rPr>
                <w:rStyle w:val="SpecialBold"/>
              </w:rPr>
              <w:tab/>
              <w:t>Gather and report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A2" w:rsidP="00B644A2">
            <w:pPr>
              <w:pStyle w:val="List"/>
            </w:pPr>
            <w:r w:rsidRPr="00B644A2">
              <w:t>3.1</w:t>
            </w:r>
            <w:r w:rsidRPr="00B644A2">
              <w:tab/>
              <w:t>Use initiative to identify possible information.</w:t>
            </w:r>
          </w:p>
          <w:p w:rsidR="00000000" w:rsidRPr="00B644A2" w:rsidP="00B644A2">
            <w:pPr>
              <w:pStyle w:val="List"/>
            </w:pPr>
            <w:r w:rsidRPr="00B644A2">
              <w:t>3.2 Record information accurately.</w:t>
            </w:r>
          </w:p>
          <w:p w:rsidR="00000000" w:rsidP="00B644A2">
            <w:pPr>
              <w:pStyle w:val="List"/>
              <w:rPr>
                <w:lang w:val="en-NZ"/>
              </w:rPr>
            </w:pPr>
            <w:r w:rsidRPr="00B644A2">
              <w:t>3.3 Report in</w:t>
            </w:r>
            <w:r w:rsidRPr="00B644A2">
              <w:t>formation accurately.</w:t>
            </w:r>
          </w:p>
        </w:tc>
      </w:tr>
      <w:tr w:rsidTr="00B644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A2">
            <w:pPr>
              <w:pStyle w:val="List"/>
              <w:rPr>
                <w:lang w:val="en-NZ"/>
              </w:rPr>
            </w:pPr>
            <w:r w:rsidRPr="00B644A2">
              <w:rPr>
                <w:rStyle w:val="SpecialBold"/>
              </w:rPr>
              <w:t>4.</w:t>
            </w:r>
            <w:r w:rsidRPr="00B644A2">
              <w:rPr>
                <w:rStyle w:val="SpecialBold"/>
              </w:rPr>
              <w:tab/>
              <w:t>Report on and review patrol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A2" w:rsidP="00B644A2">
            <w:pPr>
              <w:pStyle w:val="List"/>
            </w:pPr>
            <w:r w:rsidRPr="00B644A2">
              <w:t>4.1</w:t>
            </w:r>
            <w:r w:rsidRPr="00B644A2">
              <w:tab/>
              <w:t>Record and disseminate outcomes of patrol activities.</w:t>
            </w:r>
          </w:p>
          <w:p w:rsidR="00000000" w:rsidRPr="00B644A2" w:rsidP="00B644A2">
            <w:pPr>
              <w:pStyle w:val="List"/>
            </w:pPr>
            <w:r w:rsidRPr="00B644A2">
              <w:t>4.2</w:t>
            </w:r>
            <w:r w:rsidRPr="00B644A2">
              <w:tab/>
              <w:t>Evaluate the outcomes, procedures and processes used within the patrol.</w:t>
            </w:r>
          </w:p>
          <w:p w:rsidR="00000000" w:rsidRPr="00B644A2" w:rsidP="00B644A2">
            <w:pPr>
              <w:pStyle w:val="List"/>
            </w:pPr>
            <w:r w:rsidRPr="00B644A2">
              <w:t>4.3</w:t>
            </w:r>
            <w:r w:rsidRPr="00B644A2">
              <w:tab/>
            </w:r>
            <w:r w:rsidRPr="00B644A2">
              <w:t>Identify and action improvements to procedures and processes.</w:t>
            </w:r>
          </w:p>
        </w:tc>
      </w:tr>
    </w:tbl>
    <w:p w:rsidR="00000000" w:rsidRPr="00B644A2" w:rsidP="00B644A2">
      <w:pPr>
        <w:pStyle w:val="BodyText"/>
      </w:pPr>
    </w:p>
    <w:p w:rsidR="00000000" w:rsidRPr="00B644A2" w:rsidP="00B644A2">
      <w:pPr>
        <w:pStyle w:val="AllowPageBreak"/>
      </w:pPr>
    </w:p>
    <w:p w:rsidR="00000000" w:rsidRPr="00B644A2" w:rsidP="00B644A2">
      <w:pPr>
        <w:pStyle w:val="Heading1"/>
      </w:pPr>
      <w:bookmarkStart w:id="5" w:name="O_813645"/>
      <w:bookmarkEnd w:id="5"/>
      <w:r w:rsidRPr="00B644A2">
        <w:t>Foundation Skills</w:t>
      </w:r>
    </w:p>
    <w:p w:rsidR="00000000" w:rsidRPr="00B644A2" w:rsidP="00811A44">
      <w:pPr>
        <w:pStyle w:val="BodyText"/>
      </w:pPr>
      <w:r w:rsidRPr="00B644A2">
        <w:t>Foundation skills are embedded within the elements and performance criteria of this unit.</w:t>
      </w:r>
    </w:p>
    <w:p w:rsidR="00000000" w:rsidRPr="00B644A2" w:rsidP="00B644A2">
      <w:pPr>
        <w:pStyle w:val="Heading1"/>
      </w:pPr>
      <w:bookmarkStart w:id="6" w:name="O_813647"/>
      <w:bookmarkEnd w:id="6"/>
      <w:r w:rsidRPr="00B644A2">
        <w:t>Unit Mapping Information</w:t>
      </w:r>
    </w:p>
    <w:p w:rsidR="00000000" w:rsidRPr="00B644A2" w:rsidP="00811A44">
      <w:pPr>
        <w:pStyle w:val="BodyText"/>
      </w:pPr>
      <w:r w:rsidRPr="00B644A2">
        <w:t xml:space="preserve">This unit supersedes and </w:t>
      </w:r>
      <w:r w:rsidRPr="00B644A2">
        <w:t>is equivalent to PSPBORD301A Conduct patrols.</w:t>
      </w:r>
    </w:p>
    <w:p w:rsidR="00000000" w:rsidRPr="00B644A2" w:rsidP="00B644A2">
      <w:pPr>
        <w:pStyle w:val="Heading1"/>
      </w:pPr>
      <w:bookmarkStart w:id="7" w:name="O_813654"/>
      <w:bookmarkEnd w:id="7"/>
      <w:r w:rsidRPr="00B644A2">
        <w:t>Links</w:t>
      </w:r>
    </w:p>
    <w:p w:rsidR="00000000" w:rsidRPr="00B644A2" w:rsidP="00811A44">
      <w:pPr>
        <w:pStyle w:val="BodyText"/>
      </w:pPr>
      <w:r w:rsidRPr="00B644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1BC6">
        <w:rPr>
          <w:rStyle w:val="Hyperlink"/>
        </w:rPr>
        <w:t>https://vetnet.gov.au/Pages/TrainingDocs.aspx?q=bebbece7-ff48-4d2c-8876-405679019623</w:t>
      </w:r>
      <w:r>
        <w:fldChar w:fldCharType="end"/>
      </w:r>
    </w:p>
    <w:p w:rsidR="00000000" w:rsidRPr="00B644A2" w:rsidP="00811A44">
      <w:pPr>
        <w:pStyle w:val="BodyText"/>
      </w:pPr>
      <w:r w:rsidRPr="00B644A2">
        <w:t>Companion Volume implementation guides ar</w:t>
      </w:r>
      <w:r w:rsidRPr="00B644A2">
        <w:t xml:space="preserve">e found in VETNet - </w:t>
      </w:r>
      <w:r>
        <w:fldChar w:fldCharType="begin"/>
      </w:r>
      <w:r>
        <w:instrText xml:space="preserve"> HYPERLINK "https://vetnet.gov.au/Pages/TrainingDocs.aspx?q=bebbece7-ff48-4d2c-8876-405679019623" </w:instrText>
      </w:r>
      <w:r>
        <w:fldChar w:fldCharType="separate"/>
      </w:r>
      <w:r w:rsidRPr="00041BC6">
        <w:rPr>
          <w:rStyle w:val="Hyperlink"/>
        </w:rPr>
        <w:t>https://vetnet.gov.au/Pages/TrainingDocs.aspx?q=bebbece7-ff48-4d2c-8876-405679019623</w:t>
      </w:r>
      <w:r>
        <w:fldChar w:fldCharType="end"/>
      </w:r>
    </w:p>
    <w:p w:rsidR="00000000" w:rsidRPr="00B644A2" w:rsidP="00811A44">
      <w:pPr>
        <w:pStyle w:val="BodyText"/>
      </w:pPr>
      <w:r w:rsidRPr="00B644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1BC6">
        <w:rPr>
          <w:rStyle w:val="Hyperlink"/>
        </w:rPr>
        <w:t>https://vetnet.gov.au/Pages/TrainingDocs.aspx?q=bebbece7-ff48-4d2c-8876-405679019623</w:t>
      </w:r>
      <w:r>
        <w:fldChar w:fldCharType="end"/>
      </w:r>
    </w:p>
    <w:p w:rsidR="00000000" w:rsidRPr="00B644A2" w:rsidP="00811A44">
      <w:pPr>
        <w:pStyle w:val="BodyText"/>
      </w:pPr>
      <w:r w:rsidRPr="00B644A2">
        <w:t>Compa</w:t>
      </w:r>
      <w:r w:rsidRPr="00B644A2">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041BC6">
        <w:rPr>
          <w:rStyle w:val="Hyperlink"/>
        </w:rPr>
        <w:t>https://vetnet.gov.au/Pages/TrainingDocs.aspx?q=bebbece7-ff48-4d2c-8876-405679019623</w:t>
      </w:r>
      <w:r>
        <w:fldChar w:fldCharType="end"/>
      </w:r>
    </w:p>
    <w:p w:rsidR="00000000" w:rsidRPr="00B644A2" w:rsidP="00B644A2"/>
    <w:sectPr w:rsidSect="00B644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A2" w:rsidRPr="00811A44" w:rsidP="00811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44" w:rsidP="00B64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A44" w:rsidP="00B644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11A44" w:rsidP="00B64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4A2" w:rsidRPr="00811A44" w:rsidP="00811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44" w:rsidRPr="002D2AF8" w:rsidP="00B644A2">
    <w:pPr>
      <w:pStyle w:val="Header"/>
      <w:framePr w:wrap="around"/>
    </w:pPr>
    <w:r>
      <w:fldChar w:fldCharType="begin"/>
    </w:r>
    <w:r>
      <w:instrText xml:space="preserve"> TITLE   \* MERGEFORMAT </w:instrText>
    </w:r>
    <w:r>
      <w:fldChar w:fldCharType="separate"/>
    </w:r>
    <w:r>
      <w:t>PSPBDR001 Conduct patrols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11A44" w:rsidP="00B64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4D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009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4A2"/>
    <w:pPr>
      <w:spacing w:before="360" w:after="60"/>
      <w:outlineLvl w:val="0"/>
    </w:pPr>
    <w:rPr>
      <w:sz w:val="32"/>
    </w:rPr>
  </w:style>
  <w:style w:type="paragraph" w:styleId="Heading2">
    <w:name w:val="heading 2"/>
    <w:basedOn w:val="HeadingBase"/>
    <w:next w:val="BodyText"/>
    <w:link w:val="Heading2Char"/>
    <w:qFormat/>
    <w:rsid w:val="00B644A2"/>
    <w:pPr>
      <w:keepLines/>
      <w:spacing w:before="240" w:after="120"/>
      <w:outlineLvl w:val="1"/>
    </w:pPr>
    <w:rPr>
      <w:sz w:val="28"/>
      <w:szCs w:val="40"/>
    </w:rPr>
  </w:style>
  <w:style w:type="paragraph" w:styleId="Heading3">
    <w:name w:val="heading 3"/>
    <w:basedOn w:val="HeadingBase"/>
    <w:next w:val="BodyText"/>
    <w:link w:val="Heading3Char"/>
    <w:qFormat/>
    <w:rsid w:val="00B644A2"/>
    <w:pPr>
      <w:spacing w:before="180" w:after="120"/>
      <w:outlineLvl w:val="2"/>
    </w:pPr>
    <w:rPr>
      <w:spacing w:val="-10"/>
      <w:kern w:val="32"/>
    </w:rPr>
  </w:style>
  <w:style w:type="paragraph" w:styleId="Heading4">
    <w:name w:val="heading 4"/>
    <w:basedOn w:val="HeadingBase"/>
    <w:next w:val="BodyText"/>
    <w:link w:val="Heading4Char"/>
    <w:qFormat/>
    <w:rsid w:val="00B644A2"/>
    <w:pPr>
      <w:spacing w:before="160" w:after="120"/>
      <w:outlineLvl w:val="3"/>
    </w:pPr>
    <w:rPr>
      <w:sz w:val="22"/>
    </w:rPr>
  </w:style>
  <w:style w:type="paragraph" w:styleId="Heading5">
    <w:name w:val="heading 5"/>
    <w:basedOn w:val="HeadingBase"/>
    <w:next w:val="Normal"/>
    <w:link w:val="Heading5Char"/>
    <w:qFormat/>
    <w:rsid w:val="00B644A2"/>
    <w:pPr>
      <w:spacing w:before="80"/>
      <w:outlineLvl w:val="4"/>
    </w:pPr>
    <w:rPr>
      <w:color w:val="918585"/>
      <w:sz w:val="20"/>
    </w:rPr>
  </w:style>
  <w:style w:type="paragraph" w:styleId="Heading6">
    <w:name w:val="heading 6"/>
    <w:basedOn w:val="HeadingBase"/>
    <w:next w:val="Normal"/>
    <w:link w:val="Heading6Char"/>
    <w:qFormat/>
    <w:rsid w:val="00B644A2"/>
    <w:pPr>
      <w:spacing w:before="60"/>
      <w:outlineLvl w:val="5"/>
    </w:pPr>
    <w:rPr>
      <w:color w:val="918585"/>
      <w:sz w:val="20"/>
    </w:rPr>
  </w:style>
  <w:style w:type="paragraph" w:styleId="Heading7">
    <w:name w:val="heading 7"/>
    <w:basedOn w:val="Normal"/>
    <w:next w:val="Normal"/>
    <w:link w:val="Heading7Char"/>
    <w:qFormat/>
    <w:rsid w:val="00B644A2"/>
    <w:pPr>
      <w:ind w:left="720"/>
      <w:outlineLvl w:val="6"/>
    </w:pPr>
    <w:rPr>
      <w:i/>
    </w:rPr>
  </w:style>
  <w:style w:type="paragraph" w:styleId="Heading8">
    <w:name w:val="heading 8"/>
    <w:basedOn w:val="Normal"/>
    <w:next w:val="Normal"/>
    <w:link w:val="Heading8Char"/>
    <w:qFormat/>
    <w:rsid w:val="00B644A2"/>
    <w:pPr>
      <w:ind w:left="720"/>
      <w:outlineLvl w:val="7"/>
    </w:pPr>
    <w:rPr>
      <w:i/>
    </w:rPr>
  </w:style>
  <w:style w:type="paragraph" w:styleId="Heading9">
    <w:name w:val="heading 9"/>
    <w:basedOn w:val="Normal"/>
    <w:next w:val="Normal"/>
    <w:link w:val="Heading9Char"/>
    <w:qFormat/>
    <w:rsid w:val="00B644A2"/>
    <w:pPr>
      <w:ind w:left="720"/>
      <w:outlineLvl w:val="8"/>
    </w:pPr>
    <w:rPr>
      <w:i/>
    </w:rPr>
  </w:style>
  <w:style w:type="character" w:default="1" w:styleId="DefaultParagraphFont">
    <w:name w:val="Default Paragraph Font"/>
    <w:uiPriority w:val="1"/>
    <w:unhideWhenUsed/>
    <w:rsid w:val="00B64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4A2"/>
  </w:style>
  <w:style w:type="character" w:customStyle="1" w:styleId="Heading1Char">
    <w:name w:val="Heading 1 Char"/>
    <w:basedOn w:val="DefaultParagraphFont"/>
    <w:link w:val="Heading1"/>
    <w:rsid w:val="00B644A2"/>
    <w:rPr>
      <w:rFonts w:ascii="Times New Roman" w:eastAsia="Times New Roman" w:hAnsi="Times New Roman" w:cs="Times New Roman"/>
      <w:b/>
      <w:sz w:val="32"/>
      <w:szCs w:val="20"/>
      <w:lang w:eastAsia="en-US"/>
    </w:rPr>
  </w:style>
  <w:style w:type="paragraph" w:styleId="BodyText">
    <w:name w:val="Body Text"/>
    <w:basedOn w:val="Normal"/>
    <w:link w:val="BodyTextChar"/>
    <w:rsid w:val="00B64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4A2"/>
    <w:rPr>
      <w:rFonts w:ascii="Times New Roman" w:eastAsia="Times New Roman" w:hAnsi="Times New Roman" w:cs="Times New Roman"/>
      <w:sz w:val="24"/>
      <w:lang w:eastAsia="en-US"/>
    </w:rPr>
  </w:style>
  <w:style w:type="paragraph" w:styleId="List">
    <w:name w:val="List"/>
    <w:basedOn w:val="BodyText"/>
    <w:next w:val="BodyText"/>
    <w:rsid w:val="00B644A2"/>
    <w:pPr>
      <w:tabs>
        <w:tab w:val="left" w:pos="340"/>
      </w:tabs>
      <w:spacing w:before="60" w:after="60"/>
      <w:ind w:left="340" w:hanging="340"/>
    </w:pPr>
  </w:style>
  <w:style w:type="paragraph" w:styleId="ListBullet">
    <w:name w:val="List Bullet"/>
    <w:basedOn w:val="List"/>
    <w:rsid w:val="00B644A2"/>
    <w:pPr>
      <w:numPr>
        <w:numId w:val="11"/>
      </w:numPr>
      <w:tabs>
        <w:tab w:val="clear" w:pos="340"/>
      </w:tabs>
      <w:spacing w:before="40" w:after="40"/>
    </w:pPr>
  </w:style>
  <w:style w:type="character" w:customStyle="1" w:styleId="SpecialBold">
    <w:name w:val="Special Bold"/>
    <w:basedOn w:val="DefaultParagraphFont"/>
    <w:rsid w:val="00B644A2"/>
    <w:rPr>
      <w:b/>
      <w:spacing w:val="0"/>
    </w:rPr>
  </w:style>
  <w:style w:type="paragraph" w:customStyle="1" w:styleId="SuperHeading">
    <w:name w:val="SuperHeading"/>
    <w:basedOn w:val="Normal"/>
    <w:rsid w:val="00B644A2"/>
    <w:pPr>
      <w:spacing w:before="240" w:after="120"/>
      <w:outlineLvl w:val="0"/>
    </w:pPr>
    <w:rPr>
      <w:rFonts w:ascii="Times New Roman" w:hAnsi="Times New Roman"/>
      <w:b/>
      <w:sz w:val="32"/>
    </w:rPr>
  </w:style>
  <w:style w:type="paragraph" w:customStyle="1" w:styleId="TableHeading">
    <w:name w:val="Table Heading"/>
    <w:basedOn w:val="HeadingBase"/>
    <w:rsid w:val="00B644A2"/>
    <w:pPr>
      <w:keepLines/>
      <w:pBdr>
        <w:bottom w:val="single" w:sz="6" w:space="1" w:color="918585"/>
      </w:pBdr>
      <w:spacing w:before="240"/>
    </w:pPr>
  </w:style>
  <w:style w:type="paragraph" w:customStyle="1" w:styleId="AllowPageBreak">
    <w:name w:val="AllowPageBreak"/>
    <w:rsid w:val="00B64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4A2"/>
    <w:rPr>
      <w:rFonts w:ascii="Courier New" w:eastAsia="Times New Roman" w:hAnsi="Courier New" w:cs="Times New Roman"/>
      <w:i/>
      <w:szCs w:val="20"/>
      <w:lang w:eastAsia="en-US"/>
    </w:rPr>
  </w:style>
  <w:style w:type="paragraph" w:customStyle="1" w:styleId="HeadingBase">
    <w:name w:val="Heading Base"/>
    <w:rsid w:val="00B64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4A2"/>
    <w:pPr>
      <w:tabs>
        <w:tab w:val="right" w:leader="dot" w:pos="9072"/>
      </w:tabs>
      <w:ind w:left="567"/>
    </w:pPr>
    <w:rPr>
      <w:szCs w:val="22"/>
    </w:rPr>
  </w:style>
  <w:style w:type="paragraph" w:customStyle="1" w:styleId="TOCBase">
    <w:name w:val="TOC Base"/>
    <w:rsid w:val="00B64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4A2"/>
    <w:pPr>
      <w:tabs>
        <w:tab w:val="right" w:leader="dot" w:pos="9072"/>
      </w:tabs>
      <w:spacing w:before="40" w:after="40"/>
      <w:ind w:left="284"/>
    </w:pPr>
    <w:rPr>
      <w:rFonts w:ascii="Times New Roman" w:hAnsi="Times New Roman"/>
    </w:rPr>
  </w:style>
  <w:style w:type="paragraph" w:styleId="TOC1">
    <w:name w:val="toc 1"/>
    <w:basedOn w:val="TOCBase"/>
    <w:next w:val="Normal"/>
    <w:rsid w:val="00B64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4A2"/>
    <w:rPr>
      <w:rFonts w:ascii="Times New Roman" w:eastAsia="Times New Roman" w:hAnsi="Times New Roman" w:cs="Times New Roman"/>
      <w:sz w:val="16"/>
      <w:lang w:eastAsia="en-US"/>
    </w:rPr>
  </w:style>
  <w:style w:type="paragraph" w:styleId="Title">
    <w:name w:val="Title"/>
    <w:basedOn w:val="HeadingBase"/>
    <w:link w:val="TitleChar"/>
    <w:qFormat/>
    <w:rsid w:val="00B644A2"/>
    <w:pPr>
      <w:spacing w:before="5040"/>
      <w:jc w:val="center"/>
    </w:pPr>
    <w:rPr>
      <w:sz w:val="48"/>
      <w:szCs w:val="72"/>
      <w:lang w:val="en-US"/>
    </w:rPr>
  </w:style>
  <w:style w:type="character" w:customStyle="1" w:styleId="TitleChar">
    <w:name w:val="Title Char"/>
    <w:basedOn w:val="DefaultParagraphFont"/>
    <w:link w:val="Title"/>
    <w:rsid w:val="00B64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4A2"/>
    <w:pPr>
      <w:tabs>
        <w:tab w:val="left" w:pos="3600"/>
        <w:tab w:val="left" w:pos="3958"/>
      </w:tabs>
    </w:pPr>
  </w:style>
  <w:style w:type="paragraph" w:customStyle="1" w:styleId="Note">
    <w:name w:val="Note"/>
    <w:basedOn w:val="BodyText"/>
    <w:rsid w:val="00B64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4A2"/>
    <w:pPr>
      <w:framePr w:wrap="auto" w:hAnchor="text" w:y="6049"/>
    </w:pPr>
    <w:rPr>
      <w:color w:val="000000"/>
      <w:sz w:val="40"/>
    </w:rPr>
  </w:style>
  <w:style w:type="paragraph" w:customStyle="1" w:styleId="TOCTitle">
    <w:name w:val="TOCTitle"/>
    <w:basedOn w:val="Heading1"/>
    <w:rsid w:val="00B644A2"/>
    <w:pPr>
      <w:spacing w:after="240"/>
      <w:jc w:val="center"/>
      <w:outlineLvl w:val="9"/>
    </w:pPr>
    <w:rPr>
      <w:caps/>
    </w:rPr>
  </w:style>
  <w:style w:type="paragraph" w:customStyle="1" w:styleId="Version">
    <w:name w:val="Version"/>
    <w:rsid w:val="00B64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4A2"/>
    <w:pPr>
      <w:numPr>
        <w:numId w:val="12"/>
      </w:numPr>
      <w:tabs>
        <w:tab w:val="clear" w:pos="680"/>
      </w:tabs>
    </w:pPr>
  </w:style>
  <w:style w:type="paragraph" w:styleId="Index1">
    <w:name w:val="index 1"/>
    <w:basedOn w:val="Normal"/>
    <w:next w:val="Normal"/>
    <w:semiHidden/>
    <w:rsid w:val="00B644A2"/>
    <w:pPr>
      <w:keepNext w:val="0"/>
      <w:tabs>
        <w:tab w:val="right" w:pos="4176"/>
      </w:tabs>
      <w:ind w:left="198" w:hanging="198"/>
    </w:pPr>
    <w:rPr>
      <w:rFonts w:ascii="Garamond" w:hAnsi="Garamond"/>
    </w:rPr>
  </w:style>
  <w:style w:type="paragraph" w:styleId="IndexHeading">
    <w:name w:val="index heading"/>
    <w:basedOn w:val="Normal"/>
    <w:next w:val="Index1"/>
    <w:semiHidden/>
    <w:rsid w:val="00B644A2"/>
    <w:pPr>
      <w:spacing w:before="120" w:after="120"/>
    </w:pPr>
    <w:rPr>
      <w:rFonts w:ascii="Arial" w:hAnsi="Arial"/>
      <w:b/>
      <w:color w:val="918585"/>
      <w:sz w:val="24"/>
    </w:rPr>
  </w:style>
  <w:style w:type="paragraph" w:styleId="Header">
    <w:name w:val="header"/>
    <w:basedOn w:val="Normal"/>
    <w:link w:val="HeaderChar"/>
    <w:rsid w:val="00B64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4A2"/>
    <w:rPr>
      <w:rFonts w:ascii="Times New Roman" w:eastAsia="Times New Roman" w:hAnsi="Times New Roman" w:cs="Times New Roman"/>
      <w:sz w:val="16"/>
      <w:szCs w:val="20"/>
      <w:lang w:val="en-GB" w:eastAsia="en-US"/>
    </w:rPr>
  </w:style>
  <w:style w:type="paragraph" w:customStyle="1" w:styleId="Chapter">
    <w:name w:val="Chapter"/>
    <w:basedOn w:val="Normal"/>
    <w:rsid w:val="00B644A2"/>
    <w:pPr>
      <w:spacing w:before="240"/>
    </w:pPr>
    <w:rPr>
      <w:rFonts w:ascii="Times New Roman" w:hAnsi="Times New Roman"/>
      <w:smallCaps/>
      <w:spacing w:val="80"/>
      <w:sz w:val="28"/>
    </w:rPr>
  </w:style>
  <w:style w:type="paragraph" w:customStyle="1" w:styleId="InChapter">
    <w:name w:val="InChapter"/>
    <w:basedOn w:val="Heading3"/>
    <w:rsid w:val="00B644A2"/>
    <w:pPr>
      <w:spacing w:after="240"/>
      <w:outlineLvl w:val="9"/>
    </w:pPr>
    <w:rPr>
      <w:noProof/>
    </w:rPr>
  </w:style>
  <w:style w:type="paragraph" w:styleId="Index2">
    <w:name w:val="index 2"/>
    <w:basedOn w:val="Normal"/>
    <w:next w:val="Normal"/>
    <w:semiHidden/>
    <w:rsid w:val="00B644A2"/>
    <w:pPr>
      <w:tabs>
        <w:tab w:val="right" w:pos="4176"/>
      </w:tabs>
      <w:ind w:left="568" w:hanging="284"/>
    </w:pPr>
    <w:rPr>
      <w:rFonts w:ascii="Garamond" w:hAnsi="Garamond"/>
    </w:rPr>
  </w:style>
  <w:style w:type="paragraph" w:customStyle="1" w:styleId="Byline">
    <w:name w:val="Byline"/>
    <w:rsid w:val="00B64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4A2"/>
    <w:pPr>
      <w:tabs>
        <w:tab w:val="clear" w:pos="3600"/>
        <w:tab w:val="clear" w:pos="3958"/>
      </w:tabs>
      <w:jc w:val="right"/>
    </w:pPr>
  </w:style>
  <w:style w:type="character" w:styleId="Emphasis">
    <w:name w:val="Emphasis"/>
    <w:basedOn w:val="DefaultParagraphFont"/>
    <w:qFormat/>
    <w:rsid w:val="00B644A2"/>
    <w:rPr>
      <w:i/>
    </w:rPr>
  </w:style>
  <w:style w:type="paragraph" w:styleId="Caption">
    <w:name w:val="caption"/>
    <w:basedOn w:val="BodyText"/>
    <w:next w:val="Normal"/>
    <w:qFormat/>
    <w:rsid w:val="00B644A2"/>
    <w:pPr>
      <w:framePr w:w="2268" w:hSpace="181" w:vSpace="181" w:wrap="around" w:vAnchor="text" w:hAnchor="page" w:x="1135" w:y="285" w:anchorLock="1"/>
    </w:pPr>
    <w:rPr>
      <w:i/>
    </w:rPr>
  </w:style>
  <w:style w:type="paragraph" w:customStyle="1" w:styleId="MiniTOCTitle">
    <w:name w:val="MiniTOCTitle"/>
    <w:basedOn w:val="Heading4"/>
    <w:rsid w:val="00B644A2"/>
    <w:pPr>
      <w:spacing w:before="240"/>
      <w:outlineLvl w:val="9"/>
    </w:pPr>
    <w:rPr>
      <w:noProof/>
      <w:sz w:val="24"/>
    </w:rPr>
  </w:style>
  <w:style w:type="paragraph" w:customStyle="1" w:styleId="MiniTOCItem">
    <w:name w:val="MiniTOCItem"/>
    <w:basedOn w:val="ListBullet"/>
    <w:rsid w:val="00B644A2"/>
    <w:pPr>
      <w:numPr>
        <w:numId w:val="0"/>
      </w:numPr>
      <w:tabs>
        <w:tab w:val="right" w:leader="dot" w:pos="6521"/>
      </w:tabs>
      <w:spacing w:before="0" w:after="0"/>
    </w:pPr>
  </w:style>
  <w:style w:type="paragraph" w:customStyle="1" w:styleId="TOFTitle">
    <w:name w:val="TOFTitle"/>
    <w:basedOn w:val="TOCTitle"/>
    <w:rsid w:val="00B644A2"/>
  </w:style>
  <w:style w:type="paragraph" w:styleId="TableofFigures">
    <w:name w:val="table of figures"/>
    <w:basedOn w:val="Normal"/>
    <w:next w:val="Normal"/>
    <w:semiHidden/>
    <w:rsid w:val="00B644A2"/>
    <w:pPr>
      <w:tabs>
        <w:tab w:val="right" w:leader="dot" w:pos="9072"/>
      </w:tabs>
      <w:ind w:left="970" w:hanging="403"/>
    </w:pPr>
    <w:rPr>
      <w:rFonts w:ascii="Times New Roman" w:hAnsi="Times New Roman"/>
      <w:b/>
    </w:rPr>
  </w:style>
  <w:style w:type="paragraph" w:styleId="ListNumber">
    <w:name w:val="List Number"/>
    <w:basedOn w:val="List"/>
    <w:rsid w:val="00B644A2"/>
    <w:pPr>
      <w:numPr>
        <w:numId w:val="14"/>
      </w:numPr>
      <w:tabs>
        <w:tab w:val="clear" w:pos="340"/>
      </w:tabs>
    </w:pPr>
  </w:style>
  <w:style w:type="character" w:customStyle="1" w:styleId="WingdingSymbols">
    <w:name w:val="Wingding Symbols"/>
    <w:rsid w:val="00B644A2"/>
    <w:rPr>
      <w:rFonts w:ascii="Wingdings" w:hAnsi="Wingdings"/>
    </w:rPr>
  </w:style>
  <w:style w:type="character" w:customStyle="1" w:styleId="HotSpot">
    <w:name w:val="HotSpot"/>
    <w:rsid w:val="00B644A2"/>
    <w:rPr>
      <w:color w:val="0033CC"/>
      <w:u w:val="none"/>
    </w:rPr>
  </w:style>
  <w:style w:type="paragraph" w:customStyle="1" w:styleId="BodyTextRight">
    <w:name w:val="Body Text Right"/>
    <w:basedOn w:val="BodyText"/>
    <w:rsid w:val="00B644A2"/>
    <w:pPr>
      <w:spacing w:before="0" w:after="0"/>
      <w:jc w:val="right"/>
    </w:pPr>
  </w:style>
  <w:style w:type="paragraph" w:styleId="Index3">
    <w:name w:val="index 3"/>
    <w:basedOn w:val="ListNumber2"/>
    <w:next w:val="Normal"/>
    <w:semiHidden/>
    <w:rsid w:val="00B644A2"/>
    <w:pPr>
      <w:numPr>
        <w:numId w:val="0"/>
      </w:numPr>
      <w:tabs>
        <w:tab w:val="right" w:leader="dot" w:pos="4176"/>
      </w:tabs>
    </w:pPr>
  </w:style>
  <w:style w:type="paragraph" w:styleId="ListNumber2">
    <w:name w:val="List Number 2"/>
    <w:basedOn w:val="List2"/>
    <w:rsid w:val="00B644A2"/>
    <w:pPr>
      <w:numPr>
        <w:numId w:val="9"/>
      </w:numPr>
      <w:tabs>
        <w:tab w:val="clear" w:pos="1060"/>
      </w:tabs>
    </w:pPr>
  </w:style>
  <w:style w:type="paragraph" w:customStyle="1" w:styleId="MarginNote">
    <w:name w:val="Margin Note"/>
    <w:basedOn w:val="BodyText"/>
    <w:rsid w:val="00B64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4A2"/>
    <w:rPr>
      <w:sz w:val="32"/>
    </w:rPr>
  </w:style>
  <w:style w:type="paragraph" w:customStyle="1" w:styleId="HeadingProcedure">
    <w:name w:val="Heading Procedure"/>
    <w:basedOn w:val="HeadingBase"/>
    <w:next w:val="Normal"/>
    <w:rsid w:val="00B644A2"/>
    <w:pPr>
      <w:tabs>
        <w:tab w:val="left" w:pos="0"/>
      </w:tabs>
      <w:spacing w:before="120" w:after="60"/>
    </w:pPr>
    <w:rPr>
      <w:i/>
      <w:color w:val="918585"/>
      <w:sz w:val="22"/>
    </w:rPr>
  </w:style>
  <w:style w:type="paragraph" w:customStyle="1" w:styleId="TableBodyText">
    <w:name w:val="Table Body Text"/>
    <w:basedOn w:val="BodyText"/>
    <w:rsid w:val="00B644A2"/>
    <w:pPr>
      <w:spacing w:before="60" w:after="60"/>
    </w:pPr>
  </w:style>
  <w:style w:type="paragraph" w:styleId="ListContinue">
    <w:name w:val="List Continue"/>
    <w:basedOn w:val="List"/>
    <w:rsid w:val="00B644A2"/>
    <w:pPr>
      <w:ind w:firstLine="0"/>
    </w:pPr>
  </w:style>
  <w:style w:type="paragraph" w:customStyle="1" w:styleId="ListNote">
    <w:name w:val="List Note"/>
    <w:basedOn w:val="List"/>
    <w:rsid w:val="00B644A2"/>
    <w:pPr>
      <w:pBdr>
        <w:top w:val="single" w:sz="6" w:space="2" w:color="918585"/>
        <w:bottom w:val="single" w:sz="6" w:space="2" w:color="918585"/>
      </w:pBdr>
      <w:tabs>
        <w:tab w:val="left" w:pos="1021"/>
      </w:tabs>
      <w:ind w:firstLine="0"/>
    </w:pPr>
  </w:style>
  <w:style w:type="paragraph" w:customStyle="1" w:styleId="Warning">
    <w:name w:val="Warning"/>
    <w:basedOn w:val="BodyText"/>
    <w:rsid w:val="00B644A2"/>
    <w:pPr>
      <w:shd w:val="clear" w:color="auto" w:fill="D9D9D9"/>
      <w:tabs>
        <w:tab w:val="left" w:pos="992"/>
      </w:tabs>
      <w:ind w:left="119" w:right="119"/>
    </w:pPr>
    <w:rPr>
      <w:sz w:val="20"/>
    </w:rPr>
  </w:style>
  <w:style w:type="paragraph" w:customStyle="1" w:styleId="MarginIcons">
    <w:name w:val="Margin Icons"/>
    <w:basedOn w:val="BodyText"/>
    <w:rsid w:val="00B64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4A2"/>
    <w:rPr>
      <w:rFonts w:ascii="Courier New" w:hAnsi="Courier New"/>
    </w:rPr>
  </w:style>
  <w:style w:type="paragraph" w:customStyle="1" w:styleId="NoteBullet">
    <w:name w:val="Note Bullet"/>
    <w:basedOn w:val="Note"/>
    <w:rsid w:val="00B644A2"/>
    <w:pPr>
      <w:tabs>
        <w:tab w:val="clear" w:pos="680"/>
      </w:tabs>
      <w:spacing w:before="60" w:after="60"/>
    </w:pPr>
  </w:style>
  <w:style w:type="paragraph" w:customStyle="1" w:styleId="SubHeading2">
    <w:name w:val="SubHeading2"/>
    <w:basedOn w:val="HeadingBase"/>
    <w:rsid w:val="00B644A2"/>
    <w:pPr>
      <w:spacing w:before="240" w:after="60"/>
    </w:pPr>
    <w:rPr>
      <w:sz w:val="20"/>
    </w:rPr>
  </w:style>
  <w:style w:type="paragraph" w:customStyle="1" w:styleId="SubHeading1">
    <w:name w:val="SubHeading1"/>
    <w:basedOn w:val="HeadingBase"/>
    <w:rsid w:val="00B644A2"/>
    <w:pPr>
      <w:spacing w:before="240" w:after="60"/>
    </w:pPr>
    <w:rPr>
      <w:color w:val="918585"/>
      <w:sz w:val="22"/>
    </w:rPr>
  </w:style>
  <w:style w:type="paragraph" w:customStyle="1" w:styleId="SideHeading">
    <w:name w:val="Side Heading"/>
    <w:basedOn w:val="HeadingBase"/>
    <w:rsid w:val="00B64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4A2"/>
    <w:pPr>
      <w:numPr>
        <w:numId w:val="10"/>
      </w:numPr>
    </w:pPr>
  </w:style>
  <w:style w:type="paragraph" w:styleId="PlainText">
    <w:name w:val="Plain Text"/>
    <w:basedOn w:val="Normal"/>
    <w:link w:val="PlainTextChar"/>
    <w:rsid w:val="00B644A2"/>
    <w:rPr>
      <w:sz w:val="20"/>
    </w:rPr>
  </w:style>
  <w:style w:type="character" w:customStyle="1" w:styleId="PlainTextChar">
    <w:name w:val="Plain Text Char"/>
    <w:basedOn w:val="DefaultParagraphFont"/>
    <w:link w:val="PlainText"/>
    <w:rsid w:val="00B644A2"/>
    <w:rPr>
      <w:rFonts w:ascii="Courier New" w:eastAsia="Times New Roman" w:hAnsi="Courier New" w:cs="Times New Roman"/>
      <w:sz w:val="20"/>
      <w:szCs w:val="20"/>
      <w:lang w:eastAsia="en-US"/>
    </w:rPr>
  </w:style>
  <w:style w:type="character" w:customStyle="1" w:styleId="MenuOption">
    <w:name w:val="Menu Option"/>
    <w:basedOn w:val="DefaultParagraphFont"/>
    <w:rsid w:val="00B644A2"/>
    <w:rPr>
      <w:b/>
      <w:smallCaps/>
    </w:rPr>
  </w:style>
  <w:style w:type="paragraph" w:customStyle="1" w:styleId="TableListNumber">
    <w:name w:val="Table List Number"/>
    <w:basedOn w:val="ListNumber"/>
    <w:rsid w:val="00B644A2"/>
    <w:pPr>
      <w:numPr>
        <w:numId w:val="0"/>
      </w:numPr>
    </w:pPr>
  </w:style>
  <w:style w:type="paragraph" w:styleId="TOC4">
    <w:name w:val="toc 4"/>
    <w:basedOn w:val="TOCBase"/>
    <w:next w:val="Normal"/>
    <w:semiHidden/>
    <w:rsid w:val="00B644A2"/>
    <w:pPr>
      <w:tabs>
        <w:tab w:val="right" w:leader="dot" w:pos="9071"/>
      </w:tabs>
      <w:ind w:left="1701"/>
    </w:pPr>
  </w:style>
  <w:style w:type="paragraph" w:customStyle="1" w:styleId="ListAlpha">
    <w:name w:val="List Alpha"/>
    <w:basedOn w:val="List"/>
    <w:rsid w:val="00B644A2"/>
    <w:pPr>
      <w:numPr>
        <w:numId w:val="8"/>
      </w:numPr>
    </w:pPr>
  </w:style>
  <w:style w:type="paragraph" w:customStyle="1" w:styleId="ListAlpha2">
    <w:name w:val="List Alpha 2"/>
    <w:basedOn w:val="List2"/>
    <w:rsid w:val="00B644A2"/>
    <w:pPr>
      <w:numPr>
        <w:numId w:val="7"/>
      </w:numPr>
    </w:pPr>
  </w:style>
  <w:style w:type="paragraph" w:styleId="List2">
    <w:name w:val="List 2"/>
    <w:basedOn w:val="BodyText"/>
    <w:rsid w:val="00B644A2"/>
    <w:pPr>
      <w:tabs>
        <w:tab w:val="left" w:pos="680"/>
      </w:tabs>
      <w:spacing w:before="60" w:after="60"/>
      <w:ind w:left="680" w:hanging="340"/>
    </w:pPr>
  </w:style>
  <w:style w:type="paragraph" w:styleId="List3">
    <w:name w:val="List 3"/>
    <w:basedOn w:val="BodyText"/>
    <w:rsid w:val="00B644A2"/>
    <w:pPr>
      <w:tabs>
        <w:tab w:val="left" w:pos="1021"/>
      </w:tabs>
      <w:spacing w:before="60" w:after="60"/>
      <w:ind w:left="1020" w:hanging="340"/>
    </w:pPr>
  </w:style>
  <w:style w:type="paragraph" w:styleId="List4">
    <w:name w:val="List 4"/>
    <w:basedOn w:val="BodyText"/>
    <w:rsid w:val="00B644A2"/>
    <w:pPr>
      <w:tabs>
        <w:tab w:val="left" w:pos="1361"/>
      </w:tabs>
      <w:spacing w:before="60" w:after="60"/>
      <w:ind w:left="1361" w:hanging="340"/>
    </w:pPr>
  </w:style>
  <w:style w:type="paragraph" w:styleId="List5">
    <w:name w:val="List 5"/>
    <w:basedOn w:val="BodyText"/>
    <w:rsid w:val="00B644A2"/>
    <w:pPr>
      <w:tabs>
        <w:tab w:val="left" w:pos="1701"/>
      </w:tabs>
      <w:spacing w:before="60" w:after="60"/>
      <w:ind w:left="1701" w:hanging="340"/>
    </w:pPr>
  </w:style>
  <w:style w:type="paragraph" w:styleId="ListBullet3">
    <w:name w:val="List Bullet 3"/>
    <w:basedOn w:val="List3"/>
    <w:rsid w:val="00B644A2"/>
    <w:pPr>
      <w:numPr>
        <w:numId w:val="13"/>
      </w:numPr>
      <w:tabs>
        <w:tab w:val="clear" w:pos="1021"/>
      </w:tabs>
      <w:ind w:left="1037" w:hanging="357"/>
    </w:pPr>
  </w:style>
  <w:style w:type="paragraph" w:styleId="ListBullet4">
    <w:name w:val="List Bullet 4"/>
    <w:basedOn w:val="List4"/>
    <w:rsid w:val="00B644A2"/>
    <w:pPr>
      <w:numPr>
        <w:numId w:val="2"/>
      </w:numPr>
      <w:tabs>
        <w:tab w:val="clear" w:pos="1361"/>
      </w:tabs>
    </w:pPr>
  </w:style>
  <w:style w:type="paragraph" w:styleId="ListBullet5">
    <w:name w:val="List Bullet 5"/>
    <w:basedOn w:val="List5"/>
    <w:rsid w:val="00B644A2"/>
    <w:pPr>
      <w:numPr>
        <w:numId w:val="3"/>
      </w:numPr>
    </w:pPr>
  </w:style>
  <w:style w:type="paragraph" w:styleId="ListContinue2">
    <w:name w:val="List Continue 2"/>
    <w:basedOn w:val="List2"/>
    <w:rsid w:val="00B644A2"/>
    <w:pPr>
      <w:ind w:firstLine="0"/>
    </w:pPr>
  </w:style>
  <w:style w:type="paragraph" w:styleId="ListContinue3">
    <w:name w:val="List Continue 3"/>
    <w:basedOn w:val="List3"/>
    <w:rsid w:val="00B644A2"/>
    <w:pPr>
      <w:ind w:left="1021" w:firstLine="0"/>
    </w:pPr>
  </w:style>
  <w:style w:type="paragraph" w:styleId="ListContinue4">
    <w:name w:val="List Continue 4"/>
    <w:basedOn w:val="List4"/>
    <w:rsid w:val="00B644A2"/>
    <w:pPr>
      <w:ind w:firstLine="0"/>
    </w:pPr>
  </w:style>
  <w:style w:type="paragraph" w:styleId="ListContinue5">
    <w:name w:val="List Continue 5"/>
    <w:basedOn w:val="List5"/>
    <w:rsid w:val="00B644A2"/>
    <w:pPr>
      <w:ind w:firstLine="0"/>
    </w:pPr>
  </w:style>
  <w:style w:type="paragraph" w:styleId="ListNumber3">
    <w:name w:val="List Number 3"/>
    <w:basedOn w:val="List3"/>
    <w:rsid w:val="00B644A2"/>
    <w:pPr>
      <w:numPr>
        <w:numId w:val="4"/>
      </w:numPr>
    </w:pPr>
  </w:style>
  <w:style w:type="paragraph" w:styleId="ListNumber4">
    <w:name w:val="List Number 4"/>
    <w:basedOn w:val="List4"/>
    <w:rsid w:val="00B644A2"/>
    <w:pPr>
      <w:numPr>
        <w:numId w:val="5"/>
      </w:numPr>
    </w:pPr>
  </w:style>
  <w:style w:type="paragraph" w:styleId="ListNumber5">
    <w:name w:val="List Number 5"/>
    <w:basedOn w:val="List5"/>
    <w:rsid w:val="00B644A2"/>
    <w:pPr>
      <w:numPr>
        <w:numId w:val="6"/>
      </w:numPr>
    </w:pPr>
  </w:style>
  <w:style w:type="paragraph" w:styleId="BlockText">
    <w:name w:val="Block Text"/>
    <w:basedOn w:val="Normal"/>
    <w:rsid w:val="00B644A2"/>
    <w:pPr>
      <w:spacing w:after="120"/>
      <w:ind w:left="1440" w:right="1440"/>
    </w:pPr>
  </w:style>
  <w:style w:type="character" w:customStyle="1" w:styleId="Subscript">
    <w:name w:val="Subscript"/>
    <w:basedOn w:val="DefaultParagraphFont"/>
    <w:rsid w:val="00B644A2"/>
    <w:rPr>
      <w:sz w:val="16"/>
      <w:vertAlign w:val="subscript"/>
    </w:rPr>
  </w:style>
  <w:style w:type="character" w:customStyle="1" w:styleId="Superscript">
    <w:name w:val="Superscript"/>
    <w:basedOn w:val="DefaultParagraphFont"/>
    <w:rsid w:val="00B644A2"/>
    <w:rPr>
      <w:sz w:val="16"/>
      <w:vertAlign w:val="superscript"/>
    </w:rPr>
  </w:style>
  <w:style w:type="character" w:customStyle="1" w:styleId="Symbols">
    <w:name w:val="Symbols"/>
    <w:basedOn w:val="DefaultParagraphFont"/>
    <w:rsid w:val="00B644A2"/>
    <w:rPr>
      <w:rFonts w:ascii="Symbol" w:hAnsi="Symbol"/>
    </w:rPr>
  </w:style>
  <w:style w:type="character" w:customStyle="1" w:styleId="MenuOptions">
    <w:name w:val="Menu Options"/>
    <w:basedOn w:val="DefaultParagraphFont"/>
    <w:rsid w:val="00B644A2"/>
    <w:rPr>
      <w:rFonts w:ascii="Arial Narrow" w:hAnsi="Arial Narrow"/>
      <w:smallCaps/>
    </w:rPr>
  </w:style>
  <w:style w:type="character" w:customStyle="1" w:styleId="Buttons">
    <w:name w:val="Buttons"/>
    <w:basedOn w:val="DefaultParagraphFont"/>
    <w:rsid w:val="00B644A2"/>
    <w:rPr>
      <w:b/>
    </w:rPr>
  </w:style>
  <w:style w:type="character" w:customStyle="1" w:styleId="Underlined">
    <w:name w:val="Underlined"/>
    <w:basedOn w:val="DefaultParagraphFont"/>
    <w:rsid w:val="00B644A2"/>
    <w:rPr>
      <w:u w:val="single"/>
    </w:rPr>
  </w:style>
  <w:style w:type="paragraph" w:customStyle="1" w:styleId="TableBodyTextRight">
    <w:name w:val="Table Body Text Right"/>
    <w:basedOn w:val="TableBodyText"/>
    <w:rsid w:val="00B644A2"/>
    <w:pPr>
      <w:widowControl w:val="0"/>
      <w:autoSpaceDE w:val="0"/>
      <w:autoSpaceDN w:val="0"/>
      <w:adjustRightInd w:val="0"/>
      <w:jc w:val="right"/>
    </w:pPr>
    <w:rPr>
      <w:rFonts w:cs="Arial"/>
      <w:szCs w:val="18"/>
    </w:rPr>
  </w:style>
  <w:style w:type="paragraph" w:customStyle="1" w:styleId="CopyrightText">
    <w:name w:val="Copyright Text"/>
    <w:basedOn w:val="BodyText"/>
    <w:rsid w:val="00B644A2"/>
    <w:rPr>
      <w:sz w:val="18"/>
    </w:rPr>
  </w:style>
  <w:style w:type="paragraph" w:customStyle="1" w:styleId="BodySmallRight">
    <w:name w:val="Body Small Right"/>
    <w:basedOn w:val="BodyTextRight"/>
    <w:rsid w:val="00B644A2"/>
    <w:rPr>
      <w:sz w:val="18"/>
      <w:szCs w:val="18"/>
    </w:rPr>
  </w:style>
  <w:style w:type="paragraph" w:customStyle="1" w:styleId="MarginEdition">
    <w:name w:val="Margin Edition"/>
    <w:basedOn w:val="MarginNote"/>
    <w:rsid w:val="00B644A2"/>
    <w:pPr>
      <w:spacing w:before="0" w:after="0"/>
    </w:pPr>
    <w:rPr>
      <w:rFonts w:ascii="Times New Roman" w:hAnsi="Times New Roman"/>
      <w:color w:val="999999"/>
    </w:rPr>
  </w:style>
  <w:style w:type="paragraph" w:customStyle="1" w:styleId="Spacer">
    <w:name w:val="Spacer"/>
    <w:basedOn w:val="Normal"/>
    <w:rsid w:val="00B644A2"/>
    <w:rPr>
      <w:sz w:val="2"/>
      <w:szCs w:val="2"/>
    </w:rPr>
  </w:style>
  <w:style w:type="character" w:customStyle="1" w:styleId="Small">
    <w:name w:val="Small"/>
    <w:basedOn w:val="DefaultParagraphFont"/>
    <w:rsid w:val="00B644A2"/>
    <w:rPr>
      <w:sz w:val="16"/>
    </w:rPr>
  </w:style>
  <w:style w:type="paragraph" w:customStyle="1" w:styleId="WideTable">
    <w:name w:val="Wide Table"/>
    <w:basedOn w:val="Normal"/>
    <w:rsid w:val="00B644A2"/>
    <w:pPr>
      <w:ind w:left="-1418"/>
    </w:pPr>
    <w:rPr>
      <w:sz w:val="2"/>
      <w:szCs w:val="2"/>
    </w:rPr>
  </w:style>
  <w:style w:type="character" w:styleId="PageNumber">
    <w:name w:val="page number"/>
    <w:basedOn w:val="DefaultParagraphFont"/>
    <w:rsid w:val="00B644A2"/>
  </w:style>
  <w:style w:type="paragraph" w:styleId="Quote">
    <w:name w:val="Quote"/>
    <w:basedOn w:val="Heading1"/>
    <w:link w:val="QuoteChar"/>
    <w:qFormat/>
    <w:rsid w:val="00B644A2"/>
    <w:rPr>
      <w:b w:val="0"/>
      <w:sz w:val="72"/>
      <w:szCs w:val="72"/>
      <w:lang w:val="en-NZ"/>
    </w:rPr>
  </w:style>
  <w:style w:type="character" w:customStyle="1" w:styleId="QuoteChar">
    <w:name w:val="Quote Char"/>
    <w:basedOn w:val="DefaultParagraphFont"/>
    <w:link w:val="Quote"/>
    <w:rsid w:val="00B64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4A2"/>
    <w:pPr>
      <w:pageBreakBefore/>
    </w:pPr>
  </w:style>
  <w:style w:type="paragraph" w:customStyle="1" w:styleId="Border">
    <w:name w:val="Border"/>
    <w:basedOn w:val="Normal"/>
    <w:qFormat/>
    <w:rsid w:val="00B64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4A2"/>
    <w:rPr>
      <w:b/>
      <w:bCs/>
      <w:i/>
      <w:iCs/>
      <w:color w:val="auto"/>
    </w:rPr>
  </w:style>
  <w:style w:type="paragraph" w:styleId="IntenseQuote">
    <w:name w:val="Intense Quote"/>
    <w:basedOn w:val="Normal"/>
    <w:next w:val="Normal"/>
    <w:link w:val="IntenseQuoteChar"/>
    <w:uiPriority w:val="30"/>
    <w:qFormat/>
    <w:rsid w:val="00B64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4A2"/>
    <w:rPr>
      <w:smallCaps/>
      <w:color w:val="auto"/>
      <w:u w:val="single"/>
    </w:rPr>
  </w:style>
  <w:style w:type="character" w:styleId="IntenseReference">
    <w:name w:val="Intense Reference"/>
    <w:basedOn w:val="DefaultParagraphFont"/>
    <w:uiPriority w:val="32"/>
    <w:qFormat/>
    <w:rsid w:val="00B644A2"/>
    <w:rPr>
      <w:b/>
      <w:bCs/>
      <w:smallCaps/>
      <w:color w:val="auto"/>
      <w:spacing w:val="5"/>
      <w:u w:val="single"/>
    </w:rPr>
  </w:style>
  <w:style w:type="paragraph" w:customStyle="1" w:styleId="2ColumnHeading">
    <w:name w:val="2Column Heading"/>
    <w:basedOn w:val="BodyText"/>
    <w:qFormat/>
    <w:rsid w:val="00B644A2"/>
    <w:pPr>
      <w:spacing w:after="60"/>
      <w:ind w:left="-2268"/>
    </w:pPr>
    <w:rPr>
      <w:b/>
    </w:rPr>
  </w:style>
  <w:style w:type="paragraph" w:customStyle="1" w:styleId="Heading1TOC">
    <w:name w:val="Heading1 TOC"/>
    <w:basedOn w:val="Normal"/>
    <w:qFormat/>
    <w:rsid w:val="00B644A2"/>
    <w:pPr>
      <w:spacing w:before="240" w:after="120"/>
    </w:pPr>
    <w:rPr>
      <w:rFonts w:ascii="Times New Roman" w:hAnsi="Times New Roman"/>
      <w:b/>
      <w:sz w:val="32"/>
    </w:rPr>
  </w:style>
  <w:style w:type="paragraph" w:customStyle="1" w:styleId="Heading2TOC">
    <w:name w:val="Heading2 TOC"/>
    <w:basedOn w:val="Normal"/>
    <w:qFormat/>
    <w:rsid w:val="00B644A2"/>
    <w:pPr>
      <w:spacing w:before="240" w:after="60"/>
    </w:pPr>
    <w:rPr>
      <w:rFonts w:ascii="Times New Roman" w:hAnsi="Times New Roman"/>
      <w:b/>
      <w:sz w:val="28"/>
    </w:rPr>
  </w:style>
  <w:style w:type="character" w:customStyle="1" w:styleId="Underline">
    <w:name w:val="Underline"/>
    <w:basedOn w:val="DefaultParagraphFont"/>
    <w:qFormat/>
    <w:rsid w:val="00B644A2"/>
    <w:rPr>
      <w:u w:val="single"/>
    </w:rPr>
  </w:style>
  <w:style w:type="character" w:customStyle="1" w:styleId="BoldandItalics">
    <w:name w:val="Bold and Italics"/>
    <w:qFormat/>
    <w:rsid w:val="00B644A2"/>
    <w:rPr>
      <w:b/>
      <w:i/>
      <w:u w:val="none"/>
    </w:rPr>
  </w:style>
  <w:style w:type="paragraph" w:styleId="BalloonText">
    <w:name w:val="Balloon Text"/>
    <w:basedOn w:val="Normal"/>
    <w:link w:val="BalloonTextChar"/>
    <w:rsid w:val="00B644A2"/>
    <w:rPr>
      <w:rFonts w:ascii="Tahoma" w:hAnsi="Tahoma" w:cs="Tahoma"/>
      <w:sz w:val="16"/>
      <w:szCs w:val="16"/>
    </w:rPr>
  </w:style>
  <w:style w:type="character" w:customStyle="1" w:styleId="BalloonTextChar">
    <w:name w:val="Balloon Text Char"/>
    <w:basedOn w:val="DefaultParagraphFont"/>
    <w:link w:val="BalloonText"/>
    <w:rsid w:val="00B64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4A2"/>
    <w:rPr>
      <w:b/>
      <w:color w:val="660033"/>
      <w:spacing w:val="0"/>
    </w:rPr>
  </w:style>
  <w:style w:type="paragraph" w:customStyle="1" w:styleId="Nameditemlist">
    <w:name w:val="Named item list"/>
    <w:basedOn w:val="BodyText"/>
    <w:qFormat/>
    <w:rsid w:val="00B644A2"/>
    <w:pPr>
      <w:tabs>
        <w:tab w:val="left" w:pos="2835"/>
      </w:tabs>
      <w:ind w:left="2835" w:hanging="2835"/>
    </w:pPr>
  </w:style>
  <w:style w:type="paragraph" w:customStyle="1" w:styleId="BodyTextnopadding">
    <w:name w:val="Body Text no padding"/>
    <w:basedOn w:val="BodyText"/>
    <w:qFormat/>
    <w:rsid w:val="00B644A2"/>
    <w:pPr>
      <w:spacing w:before="0" w:after="0"/>
    </w:pPr>
  </w:style>
  <w:style w:type="paragraph" w:customStyle="1" w:styleId="BodyTextBold">
    <w:name w:val="Body Text Bold"/>
    <w:basedOn w:val="BodyText"/>
    <w:qFormat/>
    <w:rsid w:val="00B644A2"/>
    <w:rPr>
      <w:b/>
    </w:rPr>
  </w:style>
  <w:style w:type="character" w:styleId="Hyperlink">
    <w:name w:val="Hyperlink"/>
    <w:basedOn w:val="DefaultParagraphFont"/>
    <w:uiPriority w:val="99"/>
    <w:unhideWhenUsed/>
    <w:rsid w:val="00811A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3362</Characters>
  <Application>Microsoft Office Word</Application>
  <DocSecurity>0</DocSecurity>
  <Lines>108</Lines>
  <Paragraphs>67</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PSPBDR001 Conduct patrols</dc:title>
  <dc:subject>Approved</dc:subject>
  <dc:creator>SkillsIQ</dc:creator>
  <cp:keywords>Release: 1</cp:keywords>
  <dc:description>Review Date: 12 April 2008</dc:description>
  <cp:lastModifiedBy>HSD_TPCMSd.prod</cp:lastModifiedBy>
  <cp:revision>3</cp:revision>
  <dcterms:created xsi:type="dcterms:W3CDTF">2022-04-03T13:34:00Z</dcterms:created>
  <dcterms:modified xsi:type="dcterms:W3CDTF">2022-04-03T13:34:00Z</dcterms:modified>
</cp:coreProperties>
</file>