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066" w:rsidP="00F72066">
      <w:pPr>
        <w:pStyle w:val="Title"/>
      </w:pPr>
      <w:r>
        <w:fldChar w:fldCharType="begin"/>
      </w:r>
      <w:r>
        <w:instrText xml:space="preserve"> TITLE   \* MERGEFORMAT </w:instrText>
      </w:r>
      <w:r>
        <w:fldChar w:fldCharType="separate"/>
      </w:r>
      <w:r>
        <w:t>PSP80116 Graduate Certificate in Strategic Procurement</w:t>
      </w:r>
      <w:r>
        <w:fldChar w:fldCharType="end"/>
      </w:r>
    </w:p>
    <w:p w:rsidR="00F72066" w:rsidP="00F72066">
      <w:pPr>
        <w:pStyle w:val="Version"/>
        <w:sectPr w:rsidSect="006B0A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A5D" w:rsidP="006B0A5D">
      <w:pPr>
        <w:pStyle w:val="SuperHeading"/>
      </w:pPr>
      <w:r w:rsidRPr="006B0A5D">
        <w:t>PSP80116 Graduate Certificate in Strategic Procurement</w:t>
      </w:r>
    </w:p>
    <w:p w:rsidR="00000000" w:rsidRPr="006B0A5D" w:rsidP="006B0A5D">
      <w:pPr>
        <w:pStyle w:val="Heading1"/>
      </w:pPr>
      <w:bookmarkStart w:id="1" w:name="O_789539"/>
      <w:bookmarkEnd w:id="1"/>
      <w:r w:rsidRPr="006B0A5D">
        <w:t>Modification History</w:t>
      </w:r>
    </w:p>
    <w:tbl>
      <w:tblPr>
        <w:tblW w:w="0" w:type="auto"/>
        <w:tblLayout w:type="fixed"/>
        <w:tblCellMar>
          <w:left w:w="62" w:type="dxa"/>
          <w:right w:w="62" w:type="dxa"/>
        </w:tblCellMar>
        <w:tblLook w:val="0000"/>
      </w:tblPr>
      <w:tblGrid>
        <w:gridCol w:w="1134"/>
        <w:gridCol w:w="7937"/>
      </w:tblGrid>
      <w:tr w:rsidTr="00F720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A5D">
            <w:pPr>
              <w:pStyle w:val="TableHeading"/>
              <w:rPr>
                <w:lang w:val="en-NZ"/>
              </w:rPr>
            </w:pPr>
            <w:r w:rsidRPr="006B0A5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A5D">
            <w:pPr>
              <w:pStyle w:val="TableHeading"/>
              <w:rPr>
                <w:lang w:val="en-NZ"/>
              </w:rPr>
            </w:pPr>
            <w:r w:rsidRPr="006B0A5D">
              <w:t>Comments</w:t>
            </w:r>
          </w:p>
        </w:tc>
      </w:tr>
      <w:tr w:rsidTr="00F7206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0A5D">
            <w:pPr>
              <w:pStyle w:val="BodyText"/>
              <w:rPr>
                <w:lang w:val="en-NZ"/>
              </w:rPr>
            </w:pPr>
            <w:r w:rsidRPr="006B0A5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0A5D" w:rsidP="006B0A5D">
            <w:pPr>
              <w:pStyle w:val="BodyText"/>
            </w:pPr>
            <w:r w:rsidRPr="006B0A5D">
              <w:t xml:space="preserve">This qualification was released in PSP Public Sector Training Package release 1.0 and meets the Standards for Training Packages. </w:t>
            </w:r>
          </w:p>
          <w:p w:rsidR="00000000" w:rsidRPr="006B0A5D" w:rsidP="006B0A5D">
            <w:pPr>
              <w:pStyle w:val="BodyText"/>
            </w:pPr>
          </w:p>
          <w:p w:rsidR="00000000" w:rsidRPr="006B0A5D" w:rsidP="006B0A5D">
            <w:pPr>
              <w:pStyle w:val="BodyText"/>
            </w:pPr>
            <w:r w:rsidRPr="006B0A5D">
              <w:t>This qualification supersedes and is equivalent to PSP80112 Graduate</w:t>
            </w:r>
            <w:r w:rsidRPr="006B0A5D">
              <w:t xml:space="preserve"> Certificate in Government (Strategic Procurement).</w:t>
            </w:r>
          </w:p>
          <w:p w:rsidR="00000000" w:rsidRPr="006B0A5D" w:rsidP="006B0A5D">
            <w:pPr>
              <w:pStyle w:val="BodyText"/>
            </w:pPr>
          </w:p>
          <w:p w:rsidR="00000000" w:rsidRPr="006B0A5D" w:rsidP="006B0A5D">
            <w:pPr>
              <w:pStyle w:val="ListBullet"/>
            </w:pPr>
            <w:r w:rsidRPr="006B0A5D">
              <w:t>PSP unit codes updated</w:t>
            </w:r>
          </w:p>
          <w:p w:rsidR="00000000" w:rsidRPr="006B0A5D" w:rsidP="006B0A5D">
            <w:pPr>
              <w:pStyle w:val="ListBullet"/>
            </w:pPr>
            <w:r w:rsidRPr="006B0A5D">
              <w:t>Imported units updated</w:t>
            </w:r>
          </w:p>
        </w:tc>
      </w:tr>
    </w:tbl>
    <w:p w:rsidR="00000000" w:rsidRPr="006B0A5D" w:rsidP="006B0A5D">
      <w:pPr>
        <w:pStyle w:val="BodyText"/>
      </w:pPr>
    </w:p>
    <w:p w:rsidR="00000000" w:rsidRPr="006B0A5D" w:rsidP="006B0A5D">
      <w:pPr>
        <w:pStyle w:val="AllowPageBreak"/>
      </w:pPr>
    </w:p>
    <w:p w:rsidR="00000000" w:rsidRPr="006B0A5D" w:rsidP="006B0A5D">
      <w:pPr>
        <w:pStyle w:val="Heading1"/>
      </w:pPr>
      <w:bookmarkStart w:id="2" w:name="O_789540"/>
      <w:bookmarkEnd w:id="2"/>
      <w:r w:rsidRPr="006B0A5D">
        <w:t>Qualification Description</w:t>
      </w:r>
    </w:p>
    <w:p w:rsidR="00000000" w:rsidRPr="006B0A5D" w:rsidP="006B0A5D">
      <w:pPr>
        <w:pStyle w:val="BodyText"/>
      </w:pPr>
      <w:r w:rsidRPr="006B0A5D">
        <w:t>This qualification allows for the attainment of occu</w:t>
      </w:r>
      <w:r w:rsidRPr="006B0A5D">
        <w:t>pational specific competencies for those senior personel responsible for the integration of procurement into organisational policy and direction, and for the evaluation and improvement of procurement functions at an organisational level.</w:t>
      </w:r>
    </w:p>
    <w:p w:rsidR="00000000" w:rsidRPr="006B0A5D" w:rsidP="006B0A5D">
      <w:pPr>
        <w:pStyle w:val="BodyText"/>
      </w:pPr>
    </w:p>
    <w:p w:rsidR="00F72066" w:rsidP="006B0A5D">
      <w:pPr>
        <w:pStyle w:val="BodyText"/>
      </w:pPr>
      <w:r w:rsidRPr="006B0A5D">
        <w:t>No licensing, leg</w:t>
      </w:r>
      <w:r w:rsidRPr="006B0A5D">
        <w:t>islative or certification requirements apply to this qualification at the time of publication.</w:t>
      </w:r>
    </w:p>
    <w:p w:rsidR="00F72066" w:rsidP="006B0A5D">
      <w:pPr>
        <w:pStyle w:val="BodyText"/>
      </w:pPr>
    </w:p>
    <w:p w:rsidR="00000000" w:rsidRPr="006B0A5D" w:rsidP="006B0A5D">
      <w:pPr>
        <w:pStyle w:val="Heading1"/>
      </w:pPr>
      <w:bookmarkStart w:id="3" w:name="O_789542"/>
      <w:bookmarkEnd w:id="3"/>
      <w:r w:rsidRPr="006B0A5D">
        <w:t>Packaging Rules</w:t>
      </w:r>
    </w:p>
    <w:p w:rsidR="00000000" w:rsidRPr="006B0A5D" w:rsidP="006B0A5D">
      <w:pPr>
        <w:pStyle w:val="BodyText"/>
      </w:pPr>
      <w:r w:rsidRPr="006B0A5D">
        <w:t>4 units of competency are required for this qualification:</w:t>
      </w:r>
    </w:p>
    <w:p w:rsidR="00000000" w:rsidRPr="006B0A5D" w:rsidP="006B0A5D">
      <w:pPr>
        <w:pStyle w:val="ListBullet"/>
      </w:pPr>
      <w:r w:rsidRPr="006B0A5D">
        <w:t>3 core units</w:t>
      </w:r>
    </w:p>
    <w:p w:rsidR="00000000" w:rsidRPr="006B0A5D" w:rsidP="006B0A5D">
      <w:pPr>
        <w:pStyle w:val="ListBullet"/>
      </w:pPr>
      <w:r w:rsidRPr="006B0A5D">
        <w:t>1 elective unit</w:t>
      </w:r>
    </w:p>
    <w:p w:rsidR="00000000" w:rsidRPr="006B0A5D" w:rsidP="006B0A5D">
      <w:pPr>
        <w:pStyle w:val="BodyText"/>
      </w:pPr>
    </w:p>
    <w:p w:rsidR="00000000" w:rsidRPr="006B0A5D" w:rsidP="006B0A5D">
      <w:pPr>
        <w:pStyle w:val="BodyText"/>
      </w:pPr>
      <w:r w:rsidRPr="006B0A5D">
        <w:t>Choose 1 elective from the list below</w:t>
      </w:r>
      <w:r w:rsidRPr="006B0A5D">
        <w:t>.</w:t>
      </w:r>
    </w:p>
    <w:tbl>
      <w:tblPr>
        <w:tblW w:w="0" w:type="auto"/>
        <w:tblLayout w:type="fixed"/>
        <w:tblCellMar>
          <w:left w:w="62" w:type="dxa"/>
          <w:right w:w="62" w:type="dxa"/>
        </w:tblCellMar>
        <w:tblLook w:val="0000"/>
      </w:tblPr>
      <w:tblGrid>
        <w:gridCol w:w="2160"/>
        <w:gridCol w:w="6973"/>
      </w:tblGrid>
      <w:tr w:rsidTr="00F72066">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rPr>
                <w:rStyle w:val="SpecialBold"/>
              </w:rPr>
              <w:t>Core units</w:t>
            </w:r>
          </w:p>
        </w:tc>
      </w:tr>
      <w:tr w:rsidTr="00F720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PSPPCM025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Influence and define strategic procurement direction</w:t>
            </w:r>
          </w:p>
        </w:tc>
      </w:tr>
      <w:tr w:rsidTr="00F720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PSPPCM026</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Establish the strategic procurement context</w:t>
            </w:r>
          </w:p>
        </w:tc>
      </w:tr>
      <w:tr w:rsidTr="00F720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PSPPCM027</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 xml:space="preserve">Evaluate and improve strategic procurement performance </w:t>
            </w:r>
          </w:p>
        </w:tc>
      </w:tr>
      <w:tr w:rsidTr="00F72066">
        <w:tblPrEx>
          <w:tblW w:w="0" w:type="auto"/>
          <w:tblLayout w:type="fixed"/>
          <w:tblCellMar>
            <w:left w:w="62" w:type="dxa"/>
            <w:right w:w="62" w:type="dxa"/>
          </w:tblCellMar>
          <w:tblLook w:val="0000"/>
        </w:tblPrEx>
        <w:tc>
          <w:tcPr>
            <w:tcW w:w="913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rPr>
                <w:rStyle w:val="SpecialBold"/>
              </w:rPr>
              <w:t>Elective units</w:t>
            </w:r>
          </w:p>
        </w:tc>
      </w:tr>
      <w:tr w:rsidTr="00F720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PSPETH005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Lead and influence ethical practice in the public sector</w:t>
            </w:r>
          </w:p>
        </w:tc>
      </w:tr>
      <w:tr w:rsidTr="00F720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PSPMGT014</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Undertake enterprise risk management</w:t>
            </w:r>
          </w:p>
        </w:tc>
      </w:tr>
      <w:tr w:rsidTr="00F720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BSBLDR803</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Develop and cultivate collaborative partnerships and relationships</w:t>
            </w:r>
          </w:p>
        </w:tc>
      </w:tr>
      <w:tr w:rsidTr="00F720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BSBLDR805</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Lead and influence change</w:t>
            </w:r>
          </w:p>
        </w:tc>
      </w:tr>
      <w:tr w:rsidTr="00F720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BSBFIM801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Manage financi</w:t>
            </w:r>
            <w:r w:rsidRPr="006B0A5D">
              <w:t>al resources</w:t>
            </w:r>
          </w:p>
        </w:tc>
      </w:tr>
      <w:tr w:rsidTr="00F72066">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A5D">
            <w:pPr>
              <w:pStyle w:val="BodyText"/>
              <w:rPr>
                <w:lang w:val="en-NZ"/>
              </w:rPr>
            </w:pPr>
            <w:r w:rsidRPr="006B0A5D">
              <w:t>BSBINN801</w:t>
            </w:r>
          </w:p>
        </w:tc>
        <w:tc>
          <w:tcPr>
            <w:tcW w:w="6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A5D" w:rsidP="006B0A5D">
            <w:pPr>
              <w:pStyle w:val="BodyText"/>
            </w:pPr>
            <w:r w:rsidRPr="006B0A5D">
              <w:t>Lead innovative thinking and practice</w:t>
            </w:r>
          </w:p>
        </w:tc>
      </w:tr>
    </w:tbl>
    <w:p w:rsidR="00000000" w:rsidRPr="006B0A5D" w:rsidP="006B0A5D">
      <w:pPr>
        <w:pStyle w:val="BodyText"/>
      </w:pPr>
    </w:p>
    <w:p w:rsidR="00000000" w:rsidRPr="006B0A5D" w:rsidP="006B0A5D">
      <w:pPr>
        <w:pStyle w:val="AllowPageBreak"/>
      </w:pPr>
    </w:p>
    <w:p w:rsidR="00000000" w:rsidRPr="006B0A5D" w:rsidP="006B0A5D">
      <w:pPr>
        <w:pStyle w:val="Heading1"/>
      </w:pPr>
      <w:bookmarkStart w:id="4" w:name="O_789543"/>
      <w:bookmarkEnd w:id="4"/>
      <w:r w:rsidRPr="006B0A5D">
        <w:t>Qualification Mapping Information</w:t>
      </w:r>
    </w:p>
    <w:p w:rsidR="00000000" w:rsidRPr="006B0A5D" w:rsidP="006B0A5D">
      <w:pPr>
        <w:pStyle w:val="BodyText"/>
      </w:pPr>
      <w:r w:rsidRPr="006B0A5D">
        <w:t>This qualification supersedes and is equivalent to PSP80112 Graduate Certificate in Government (Strategic Procurement).</w:t>
      </w:r>
    </w:p>
    <w:p w:rsidR="00000000" w:rsidRPr="006B0A5D" w:rsidP="006B0A5D">
      <w:pPr>
        <w:pStyle w:val="AllowPageBreak"/>
      </w:pPr>
    </w:p>
    <w:p w:rsidR="00000000" w:rsidRPr="006B0A5D" w:rsidP="006B0A5D">
      <w:pPr>
        <w:pStyle w:val="Heading1"/>
      </w:pPr>
      <w:bookmarkStart w:id="5" w:name="O_789545"/>
      <w:bookmarkEnd w:id="5"/>
      <w:r w:rsidRPr="006B0A5D">
        <w:t>Links</w:t>
      </w:r>
    </w:p>
    <w:p w:rsidR="00000000" w:rsidRPr="006B0A5D" w:rsidP="006B0A5D">
      <w:pPr>
        <w:pStyle w:val="BodyText"/>
      </w:pPr>
      <w:r w:rsidRPr="006B0A5D">
        <w:t>GSA website - http://www.governmentskills.com.au</w:t>
      </w:r>
    </w:p>
    <w:p w:rsidR="00000000" w:rsidRPr="006B0A5D" w:rsidP="006B0A5D">
      <w:pPr>
        <w:pStyle w:val="BodyText"/>
      </w:pPr>
      <w:r w:rsidRPr="006B0A5D">
        <w:t>PSP Implementation Guide - http://www.governmentskills.com.au/guides/public-sector/implementation-guide</w:t>
      </w:r>
    </w:p>
    <w:p w:rsidR="00000000" w:rsidRPr="006B0A5D" w:rsidP="006B0A5D">
      <w:pPr>
        <w:pStyle w:val="BodyText"/>
      </w:pPr>
      <w:r w:rsidRPr="006B0A5D">
        <w:t>PSP Foundation Skills Guide - http://www.governmentskills.com.au/guides/public-sector/foundation-</w:t>
      </w:r>
      <w:r w:rsidRPr="006B0A5D">
        <w:t>skills-guide</w:t>
      </w:r>
    </w:p>
    <w:p w:rsidR="00000000" w:rsidRPr="006B0A5D" w:rsidP="006B0A5D">
      <w:pPr>
        <w:pStyle w:val="BodyText"/>
      </w:pPr>
      <w:r w:rsidRPr="006B0A5D">
        <w:t>PSP Knowledge Guide - http://governmentskills.com.au/guides/public-sector/knowledge-guide</w:t>
      </w:r>
    </w:p>
    <w:p w:rsidR="00000000" w:rsidRPr="006B0A5D" w:rsidP="006B0A5D"/>
    <w:sectPr w:rsidSect="006B0A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5D" w:rsidRPr="00F72066" w:rsidP="00F72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066" w:rsidP="006B0A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2066" w:rsidP="006B0A5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F72066" w:rsidP="006B0A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5D" w:rsidRPr="00F72066" w:rsidP="00F720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A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066" w:rsidRPr="002D2AF8" w:rsidP="006B0A5D">
    <w:pPr>
      <w:pStyle w:val="Header"/>
      <w:framePr w:wrap="around"/>
    </w:pPr>
    <w:r>
      <w:fldChar w:fldCharType="begin"/>
    </w:r>
    <w:r>
      <w:instrText xml:space="preserve"> TITLE   \* MERGEFORMAT </w:instrText>
    </w:r>
    <w:r>
      <w:fldChar w:fldCharType="separate"/>
    </w:r>
    <w:r>
      <w:t>PSP80116 Graduate Certificate in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March 2016</w:t>
    </w:r>
    <w:r>
      <w:fldChar w:fldCharType="end"/>
    </w:r>
  </w:p>
  <w:p w:rsidR="00F72066" w:rsidP="006B0A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74E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0A70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A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A5D"/>
    <w:pPr>
      <w:spacing w:before="360" w:after="60"/>
      <w:outlineLvl w:val="0"/>
    </w:pPr>
    <w:rPr>
      <w:sz w:val="32"/>
    </w:rPr>
  </w:style>
  <w:style w:type="paragraph" w:styleId="Heading2">
    <w:name w:val="heading 2"/>
    <w:basedOn w:val="HeadingBase"/>
    <w:next w:val="BodyText"/>
    <w:link w:val="Heading2Char"/>
    <w:qFormat/>
    <w:rsid w:val="006B0A5D"/>
    <w:pPr>
      <w:keepLines/>
      <w:spacing w:before="240" w:after="120"/>
      <w:outlineLvl w:val="1"/>
    </w:pPr>
    <w:rPr>
      <w:sz w:val="28"/>
      <w:szCs w:val="40"/>
    </w:rPr>
  </w:style>
  <w:style w:type="paragraph" w:styleId="Heading3">
    <w:name w:val="heading 3"/>
    <w:basedOn w:val="HeadingBase"/>
    <w:next w:val="BodyText"/>
    <w:link w:val="Heading3Char"/>
    <w:qFormat/>
    <w:rsid w:val="006B0A5D"/>
    <w:pPr>
      <w:spacing w:before="180" w:after="120"/>
      <w:outlineLvl w:val="2"/>
    </w:pPr>
    <w:rPr>
      <w:spacing w:val="-10"/>
      <w:kern w:val="32"/>
    </w:rPr>
  </w:style>
  <w:style w:type="paragraph" w:styleId="Heading4">
    <w:name w:val="heading 4"/>
    <w:basedOn w:val="HeadingBase"/>
    <w:next w:val="BodyText"/>
    <w:link w:val="Heading4Char"/>
    <w:qFormat/>
    <w:rsid w:val="006B0A5D"/>
    <w:pPr>
      <w:spacing w:before="160" w:after="120"/>
      <w:outlineLvl w:val="3"/>
    </w:pPr>
    <w:rPr>
      <w:sz w:val="22"/>
    </w:rPr>
  </w:style>
  <w:style w:type="paragraph" w:styleId="Heading5">
    <w:name w:val="heading 5"/>
    <w:basedOn w:val="HeadingBase"/>
    <w:next w:val="Normal"/>
    <w:link w:val="Heading5Char"/>
    <w:qFormat/>
    <w:rsid w:val="006B0A5D"/>
    <w:pPr>
      <w:spacing w:before="80"/>
      <w:outlineLvl w:val="4"/>
    </w:pPr>
    <w:rPr>
      <w:color w:val="918585"/>
      <w:sz w:val="20"/>
    </w:rPr>
  </w:style>
  <w:style w:type="paragraph" w:styleId="Heading6">
    <w:name w:val="heading 6"/>
    <w:basedOn w:val="HeadingBase"/>
    <w:next w:val="Normal"/>
    <w:link w:val="Heading6Char"/>
    <w:qFormat/>
    <w:rsid w:val="006B0A5D"/>
    <w:pPr>
      <w:spacing w:before="60"/>
      <w:outlineLvl w:val="5"/>
    </w:pPr>
    <w:rPr>
      <w:color w:val="918585"/>
      <w:sz w:val="20"/>
    </w:rPr>
  </w:style>
  <w:style w:type="paragraph" w:styleId="Heading7">
    <w:name w:val="heading 7"/>
    <w:basedOn w:val="Normal"/>
    <w:next w:val="Normal"/>
    <w:link w:val="Heading7Char"/>
    <w:qFormat/>
    <w:rsid w:val="006B0A5D"/>
    <w:pPr>
      <w:ind w:left="720"/>
      <w:outlineLvl w:val="6"/>
    </w:pPr>
    <w:rPr>
      <w:i/>
    </w:rPr>
  </w:style>
  <w:style w:type="paragraph" w:styleId="Heading8">
    <w:name w:val="heading 8"/>
    <w:basedOn w:val="Normal"/>
    <w:next w:val="Normal"/>
    <w:link w:val="Heading8Char"/>
    <w:qFormat/>
    <w:rsid w:val="006B0A5D"/>
    <w:pPr>
      <w:ind w:left="720"/>
      <w:outlineLvl w:val="7"/>
    </w:pPr>
    <w:rPr>
      <w:i/>
    </w:rPr>
  </w:style>
  <w:style w:type="paragraph" w:styleId="Heading9">
    <w:name w:val="heading 9"/>
    <w:basedOn w:val="Normal"/>
    <w:next w:val="Normal"/>
    <w:link w:val="Heading9Char"/>
    <w:qFormat/>
    <w:rsid w:val="006B0A5D"/>
    <w:pPr>
      <w:ind w:left="720"/>
      <w:outlineLvl w:val="8"/>
    </w:pPr>
    <w:rPr>
      <w:i/>
    </w:rPr>
  </w:style>
  <w:style w:type="character" w:default="1" w:styleId="DefaultParagraphFont">
    <w:name w:val="Default Paragraph Font"/>
    <w:uiPriority w:val="1"/>
    <w:unhideWhenUsed/>
    <w:rsid w:val="006B0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A5D"/>
  </w:style>
  <w:style w:type="character" w:customStyle="1" w:styleId="Heading1Char">
    <w:name w:val="Heading 1 Char"/>
    <w:basedOn w:val="DefaultParagraphFont"/>
    <w:link w:val="Heading1"/>
    <w:rsid w:val="006B0A5D"/>
    <w:rPr>
      <w:rFonts w:ascii="Times New Roman" w:eastAsia="Times New Roman" w:hAnsi="Times New Roman" w:cs="Times New Roman"/>
      <w:b/>
      <w:sz w:val="32"/>
      <w:szCs w:val="20"/>
      <w:lang w:eastAsia="en-US"/>
    </w:rPr>
  </w:style>
  <w:style w:type="paragraph" w:styleId="BodyText">
    <w:name w:val="Body Text"/>
    <w:basedOn w:val="Normal"/>
    <w:link w:val="BodyTextChar"/>
    <w:rsid w:val="006B0A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A5D"/>
    <w:rPr>
      <w:rFonts w:ascii="Times New Roman" w:eastAsia="Times New Roman" w:hAnsi="Times New Roman" w:cs="Times New Roman"/>
      <w:sz w:val="24"/>
      <w:lang w:eastAsia="en-US"/>
    </w:rPr>
  </w:style>
  <w:style w:type="paragraph" w:styleId="ListBullet">
    <w:name w:val="List Bullet"/>
    <w:basedOn w:val="List"/>
    <w:rsid w:val="006B0A5D"/>
    <w:pPr>
      <w:numPr>
        <w:numId w:val="12"/>
      </w:numPr>
      <w:tabs>
        <w:tab w:val="clear" w:pos="340"/>
      </w:tabs>
      <w:spacing w:before="40" w:after="40"/>
    </w:pPr>
  </w:style>
  <w:style w:type="character" w:customStyle="1" w:styleId="SpecialBold">
    <w:name w:val="Special Bold"/>
    <w:basedOn w:val="DefaultParagraphFont"/>
    <w:rsid w:val="006B0A5D"/>
    <w:rPr>
      <w:b/>
      <w:spacing w:val="0"/>
    </w:rPr>
  </w:style>
  <w:style w:type="paragraph" w:customStyle="1" w:styleId="SuperHeading">
    <w:name w:val="SuperHeading"/>
    <w:basedOn w:val="Normal"/>
    <w:rsid w:val="006B0A5D"/>
    <w:pPr>
      <w:spacing w:before="240" w:after="120"/>
      <w:outlineLvl w:val="0"/>
    </w:pPr>
    <w:rPr>
      <w:rFonts w:ascii="Times New Roman" w:hAnsi="Times New Roman"/>
      <w:b/>
      <w:sz w:val="32"/>
    </w:rPr>
  </w:style>
  <w:style w:type="paragraph" w:customStyle="1" w:styleId="TableHeading">
    <w:name w:val="Table Heading"/>
    <w:basedOn w:val="HeadingBase"/>
    <w:rsid w:val="006B0A5D"/>
    <w:pPr>
      <w:keepLines/>
      <w:pBdr>
        <w:bottom w:val="single" w:sz="6" w:space="1" w:color="918585"/>
      </w:pBdr>
      <w:spacing w:before="240"/>
    </w:pPr>
  </w:style>
  <w:style w:type="paragraph" w:customStyle="1" w:styleId="AllowPageBreak">
    <w:name w:val="AllowPageBreak"/>
    <w:rsid w:val="006B0A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A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A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A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A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A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A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A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A5D"/>
    <w:rPr>
      <w:rFonts w:ascii="Courier New" w:eastAsia="Times New Roman" w:hAnsi="Courier New" w:cs="Times New Roman"/>
      <w:i/>
      <w:szCs w:val="20"/>
      <w:lang w:eastAsia="en-US"/>
    </w:rPr>
  </w:style>
  <w:style w:type="paragraph" w:customStyle="1" w:styleId="HeadingBase">
    <w:name w:val="Heading Base"/>
    <w:rsid w:val="006B0A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A5D"/>
    <w:pPr>
      <w:tabs>
        <w:tab w:val="right" w:leader="dot" w:pos="9072"/>
      </w:tabs>
      <w:ind w:left="567"/>
    </w:pPr>
    <w:rPr>
      <w:szCs w:val="22"/>
    </w:rPr>
  </w:style>
  <w:style w:type="paragraph" w:customStyle="1" w:styleId="TOCBase">
    <w:name w:val="TOC Base"/>
    <w:rsid w:val="006B0A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A5D"/>
    <w:pPr>
      <w:tabs>
        <w:tab w:val="right" w:leader="dot" w:pos="9072"/>
      </w:tabs>
      <w:spacing w:before="40" w:after="40"/>
      <w:ind w:left="284"/>
    </w:pPr>
    <w:rPr>
      <w:rFonts w:ascii="Times New Roman" w:hAnsi="Times New Roman"/>
    </w:rPr>
  </w:style>
  <w:style w:type="paragraph" w:styleId="TOC1">
    <w:name w:val="toc 1"/>
    <w:basedOn w:val="TOCBase"/>
    <w:next w:val="Normal"/>
    <w:rsid w:val="006B0A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A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A5D"/>
    <w:rPr>
      <w:rFonts w:ascii="Times New Roman" w:eastAsia="Times New Roman" w:hAnsi="Times New Roman" w:cs="Times New Roman"/>
      <w:sz w:val="16"/>
      <w:lang w:eastAsia="en-US"/>
    </w:rPr>
  </w:style>
  <w:style w:type="paragraph" w:styleId="Title">
    <w:name w:val="Title"/>
    <w:basedOn w:val="HeadingBase"/>
    <w:link w:val="TitleChar"/>
    <w:qFormat/>
    <w:rsid w:val="006B0A5D"/>
    <w:pPr>
      <w:spacing w:before="5040"/>
      <w:jc w:val="center"/>
    </w:pPr>
    <w:rPr>
      <w:sz w:val="48"/>
      <w:szCs w:val="72"/>
      <w:lang w:val="en-US"/>
    </w:rPr>
  </w:style>
  <w:style w:type="character" w:customStyle="1" w:styleId="TitleChar">
    <w:name w:val="Title Char"/>
    <w:basedOn w:val="DefaultParagraphFont"/>
    <w:link w:val="Title"/>
    <w:rsid w:val="006B0A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A5D"/>
    <w:pPr>
      <w:tabs>
        <w:tab w:val="left" w:pos="3600"/>
        <w:tab w:val="left" w:pos="3958"/>
      </w:tabs>
    </w:pPr>
  </w:style>
  <w:style w:type="paragraph" w:styleId="List">
    <w:name w:val="List"/>
    <w:basedOn w:val="BodyText"/>
    <w:next w:val="BodyText"/>
    <w:rsid w:val="006B0A5D"/>
    <w:pPr>
      <w:tabs>
        <w:tab w:val="left" w:pos="340"/>
      </w:tabs>
      <w:spacing w:before="60" w:after="60"/>
      <w:ind w:left="340" w:hanging="340"/>
    </w:pPr>
  </w:style>
  <w:style w:type="paragraph" w:customStyle="1" w:styleId="Note">
    <w:name w:val="Note"/>
    <w:basedOn w:val="BodyText"/>
    <w:rsid w:val="006B0A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A5D"/>
    <w:pPr>
      <w:framePr w:wrap="auto" w:hAnchor="text" w:y="6049"/>
    </w:pPr>
    <w:rPr>
      <w:color w:val="000000"/>
      <w:sz w:val="40"/>
    </w:rPr>
  </w:style>
  <w:style w:type="paragraph" w:customStyle="1" w:styleId="TOCTitle">
    <w:name w:val="TOCTitle"/>
    <w:basedOn w:val="Heading1"/>
    <w:rsid w:val="006B0A5D"/>
    <w:pPr>
      <w:spacing w:after="240"/>
      <w:jc w:val="center"/>
      <w:outlineLvl w:val="9"/>
    </w:pPr>
    <w:rPr>
      <w:caps/>
    </w:rPr>
  </w:style>
  <w:style w:type="paragraph" w:customStyle="1" w:styleId="Version">
    <w:name w:val="Version"/>
    <w:rsid w:val="006B0A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A5D"/>
    <w:pPr>
      <w:numPr>
        <w:numId w:val="13"/>
      </w:numPr>
      <w:tabs>
        <w:tab w:val="clear" w:pos="680"/>
      </w:tabs>
    </w:pPr>
  </w:style>
  <w:style w:type="paragraph" w:styleId="Index1">
    <w:name w:val="index 1"/>
    <w:basedOn w:val="Normal"/>
    <w:next w:val="Normal"/>
    <w:semiHidden/>
    <w:rsid w:val="006B0A5D"/>
    <w:pPr>
      <w:keepNext w:val="0"/>
      <w:tabs>
        <w:tab w:val="right" w:pos="4176"/>
      </w:tabs>
      <w:ind w:left="198" w:hanging="198"/>
    </w:pPr>
    <w:rPr>
      <w:rFonts w:ascii="Garamond" w:hAnsi="Garamond"/>
    </w:rPr>
  </w:style>
  <w:style w:type="paragraph" w:styleId="IndexHeading">
    <w:name w:val="index heading"/>
    <w:basedOn w:val="Normal"/>
    <w:next w:val="Index1"/>
    <w:semiHidden/>
    <w:rsid w:val="006B0A5D"/>
    <w:pPr>
      <w:spacing w:before="120" w:after="120"/>
    </w:pPr>
    <w:rPr>
      <w:rFonts w:ascii="Arial" w:hAnsi="Arial"/>
      <w:b/>
      <w:color w:val="918585"/>
      <w:sz w:val="24"/>
    </w:rPr>
  </w:style>
  <w:style w:type="paragraph" w:styleId="Header">
    <w:name w:val="header"/>
    <w:basedOn w:val="Normal"/>
    <w:link w:val="HeaderChar"/>
    <w:rsid w:val="006B0A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A5D"/>
    <w:rPr>
      <w:rFonts w:ascii="Times New Roman" w:eastAsia="Times New Roman" w:hAnsi="Times New Roman" w:cs="Times New Roman"/>
      <w:sz w:val="16"/>
      <w:szCs w:val="20"/>
      <w:lang w:val="en-GB" w:eastAsia="en-US"/>
    </w:rPr>
  </w:style>
  <w:style w:type="paragraph" w:customStyle="1" w:styleId="Chapter">
    <w:name w:val="Chapter"/>
    <w:basedOn w:val="Normal"/>
    <w:rsid w:val="006B0A5D"/>
    <w:pPr>
      <w:spacing w:before="240"/>
    </w:pPr>
    <w:rPr>
      <w:rFonts w:ascii="Times New Roman" w:hAnsi="Times New Roman"/>
      <w:smallCaps/>
      <w:spacing w:val="80"/>
      <w:sz w:val="28"/>
    </w:rPr>
  </w:style>
  <w:style w:type="paragraph" w:customStyle="1" w:styleId="InChapter">
    <w:name w:val="InChapter"/>
    <w:basedOn w:val="Heading3"/>
    <w:rsid w:val="006B0A5D"/>
    <w:pPr>
      <w:spacing w:after="240"/>
      <w:outlineLvl w:val="9"/>
    </w:pPr>
    <w:rPr>
      <w:noProof/>
    </w:rPr>
  </w:style>
  <w:style w:type="paragraph" w:styleId="Index2">
    <w:name w:val="index 2"/>
    <w:basedOn w:val="Normal"/>
    <w:next w:val="Normal"/>
    <w:semiHidden/>
    <w:rsid w:val="006B0A5D"/>
    <w:pPr>
      <w:tabs>
        <w:tab w:val="right" w:pos="4176"/>
      </w:tabs>
      <w:ind w:left="568" w:hanging="284"/>
    </w:pPr>
    <w:rPr>
      <w:rFonts w:ascii="Garamond" w:hAnsi="Garamond"/>
    </w:rPr>
  </w:style>
  <w:style w:type="paragraph" w:customStyle="1" w:styleId="Byline">
    <w:name w:val="Byline"/>
    <w:rsid w:val="006B0A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A5D"/>
    <w:pPr>
      <w:tabs>
        <w:tab w:val="clear" w:pos="3600"/>
        <w:tab w:val="clear" w:pos="3958"/>
      </w:tabs>
      <w:jc w:val="right"/>
    </w:pPr>
  </w:style>
  <w:style w:type="character" w:styleId="Emphasis">
    <w:name w:val="Emphasis"/>
    <w:basedOn w:val="DefaultParagraphFont"/>
    <w:qFormat/>
    <w:rsid w:val="006B0A5D"/>
    <w:rPr>
      <w:i/>
    </w:rPr>
  </w:style>
  <w:style w:type="paragraph" w:styleId="Caption">
    <w:name w:val="caption"/>
    <w:basedOn w:val="BodyText"/>
    <w:next w:val="Normal"/>
    <w:qFormat/>
    <w:rsid w:val="006B0A5D"/>
    <w:pPr>
      <w:framePr w:w="2268" w:hSpace="181" w:vSpace="181" w:wrap="around" w:vAnchor="text" w:hAnchor="page" w:x="1135" w:y="285" w:anchorLock="1"/>
    </w:pPr>
    <w:rPr>
      <w:i/>
    </w:rPr>
  </w:style>
  <w:style w:type="paragraph" w:customStyle="1" w:styleId="MiniTOCTitle">
    <w:name w:val="MiniTOCTitle"/>
    <w:basedOn w:val="Heading4"/>
    <w:rsid w:val="006B0A5D"/>
    <w:pPr>
      <w:spacing w:before="240"/>
      <w:outlineLvl w:val="9"/>
    </w:pPr>
    <w:rPr>
      <w:noProof/>
      <w:sz w:val="24"/>
    </w:rPr>
  </w:style>
  <w:style w:type="paragraph" w:customStyle="1" w:styleId="MiniTOCItem">
    <w:name w:val="MiniTOCItem"/>
    <w:basedOn w:val="ListBullet"/>
    <w:rsid w:val="006B0A5D"/>
    <w:pPr>
      <w:numPr>
        <w:numId w:val="0"/>
      </w:numPr>
      <w:tabs>
        <w:tab w:val="right" w:leader="dot" w:pos="6521"/>
      </w:tabs>
      <w:spacing w:before="0" w:after="0"/>
    </w:pPr>
  </w:style>
  <w:style w:type="paragraph" w:customStyle="1" w:styleId="TOFTitle">
    <w:name w:val="TOFTitle"/>
    <w:basedOn w:val="TOCTitle"/>
    <w:rsid w:val="006B0A5D"/>
  </w:style>
  <w:style w:type="paragraph" w:styleId="TableofFigures">
    <w:name w:val="table of figures"/>
    <w:basedOn w:val="Normal"/>
    <w:next w:val="Normal"/>
    <w:semiHidden/>
    <w:rsid w:val="006B0A5D"/>
    <w:pPr>
      <w:tabs>
        <w:tab w:val="right" w:leader="dot" w:pos="9072"/>
      </w:tabs>
      <w:ind w:left="970" w:hanging="403"/>
    </w:pPr>
    <w:rPr>
      <w:rFonts w:ascii="Times New Roman" w:hAnsi="Times New Roman"/>
      <w:b/>
    </w:rPr>
  </w:style>
  <w:style w:type="paragraph" w:styleId="ListNumber">
    <w:name w:val="List Number"/>
    <w:basedOn w:val="List"/>
    <w:rsid w:val="006B0A5D"/>
    <w:pPr>
      <w:numPr>
        <w:numId w:val="10"/>
      </w:numPr>
    </w:pPr>
  </w:style>
  <w:style w:type="character" w:customStyle="1" w:styleId="WingdingSymbols">
    <w:name w:val="Wingding Symbols"/>
    <w:rsid w:val="006B0A5D"/>
    <w:rPr>
      <w:rFonts w:ascii="Wingdings" w:hAnsi="Wingdings"/>
    </w:rPr>
  </w:style>
  <w:style w:type="character" w:customStyle="1" w:styleId="HotSpot">
    <w:name w:val="HotSpot"/>
    <w:rsid w:val="006B0A5D"/>
    <w:rPr>
      <w:color w:val="0033CC"/>
      <w:u w:val="none"/>
    </w:rPr>
  </w:style>
  <w:style w:type="paragraph" w:customStyle="1" w:styleId="BodyTextRight">
    <w:name w:val="Body Text Right"/>
    <w:basedOn w:val="BodyText"/>
    <w:rsid w:val="006B0A5D"/>
    <w:pPr>
      <w:spacing w:before="0" w:after="0"/>
      <w:jc w:val="right"/>
    </w:pPr>
  </w:style>
  <w:style w:type="paragraph" w:styleId="Index3">
    <w:name w:val="index 3"/>
    <w:basedOn w:val="ListNumber2"/>
    <w:next w:val="Normal"/>
    <w:semiHidden/>
    <w:rsid w:val="006B0A5D"/>
    <w:pPr>
      <w:numPr>
        <w:numId w:val="0"/>
      </w:numPr>
      <w:tabs>
        <w:tab w:val="right" w:leader="dot" w:pos="4176"/>
      </w:tabs>
    </w:pPr>
  </w:style>
  <w:style w:type="paragraph" w:styleId="ListNumber2">
    <w:name w:val="List Number 2"/>
    <w:basedOn w:val="List2"/>
    <w:rsid w:val="006B0A5D"/>
    <w:pPr>
      <w:numPr>
        <w:numId w:val="9"/>
      </w:numPr>
      <w:tabs>
        <w:tab w:val="clear" w:pos="1060"/>
      </w:tabs>
    </w:pPr>
  </w:style>
  <w:style w:type="paragraph" w:customStyle="1" w:styleId="MarginNote">
    <w:name w:val="Margin Note"/>
    <w:basedOn w:val="BodyText"/>
    <w:rsid w:val="006B0A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A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A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A5D"/>
    <w:rPr>
      <w:sz w:val="32"/>
    </w:rPr>
  </w:style>
  <w:style w:type="paragraph" w:customStyle="1" w:styleId="HeadingProcedure">
    <w:name w:val="Heading Procedure"/>
    <w:basedOn w:val="HeadingBase"/>
    <w:next w:val="Normal"/>
    <w:rsid w:val="006B0A5D"/>
    <w:pPr>
      <w:tabs>
        <w:tab w:val="left" w:pos="0"/>
      </w:tabs>
      <w:spacing w:before="120" w:after="60"/>
    </w:pPr>
    <w:rPr>
      <w:i/>
      <w:color w:val="918585"/>
      <w:sz w:val="22"/>
    </w:rPr>
  </w:style>
  <w:style w:type="paragraph" w:customStyle="1" w:styleId="TableBodyText">
    <w:name w:val="Table Body Text"/>
    <w:basedOn w:val="BodyText"/>
    <w:rsid w:val="006B0A5D"/>
    <w:pPr>
      <w:spacing w:before="60" w:after="60"/>
    </w:pPr>
  </w:style>
  <w:style w:type="paragraph" w:styleId="ListContinue">
    <w:name w:val="List Continue"/>
    <w:basedOn w:val="List"/>
    <w:rsid w:val="006B0A5D"/>
    <w:pPr>
      <w:ind w:firstLine="0"/>
    </w:pPr>
  </w:style>
  <w:style w:type="paragraph" w:customStyle="1" w:styleId="ListNote">
    <w:name w:val="List Note"/>
    <w:basedOn w:val="List"/>
    <w:rsid w:val="006B0A5D"/>
    <w:pPr>
      <w:pBdr>
        <w:top w:val="single" w:sz="6" w:space="2" w:color="918585"/>
        <w:bottom w:val="single" w:sz="6" w:space="2" w:color="918585"/>
      </w:pBdr>
      <w:tabs>
        <w:tab w:val="left" w:pos="1021"/>
      </w:tabs>
      <w:ind w:firstLine="0"/>
    </w:pPr>
  </w:style>
  <w:style w:type="paragraph" w:customStyle="1" w:styleId="Warning">
    <w:name w:val="Warning"/>
    <w:basedOn w:val="BodyText"/>
    <w:rsid w:val="006B0A5D"/>
    <w:pPr>
      <w:shd w:val="clear" w:color="auto" w:fill="D9D9D9"/>
      <w:tabs>
        <w:tab w:val="left" w:pos="992"/>
      </w:tabs>
      <w:ind w:left="119" w:right="119"/>
    </w:pPr>
    <w:rPr>
      <w:sz w:val="20"/>
    </w:rPr>
  </w:style>
  <w:style w:type="paragraph" w:customStyle="1" w:styleId="MarginIcons">
    <w:name w:val="Margin Icons"/>
    <w:basedOn w:val="BodyText"/>
    <w:rsid w:val="006B0A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A5D"/>
    <w:rPr>
      <w:rFonts w:ascii="Courier New" w:hAnsi="Courier New"/>
    </w:rPr>
  </w:style>
  <w:style w:type="paragraph" w:customStyle="1" w:styleId="NoteBullet">
    <w:name w:val="Note Bullet"/>
    <w:basedOn w:val="Note"/>
    <w:rsid w:val="006B0A5D"/>
    <w:pPr>
      <w:tabs>
        <w:tab w:val="clear" w:pos="680"/>
      </w:tabs>
      <w:spacing w:before="60" w:after="60"/>
    </w:pPr>
  </w:style>
  <w:style w:type="paragraph" w:customStyle="1" w:styleId="SubHeading2">
    <w:name w:val="SubHeading2"/>
    <w:basedOn w:val="HeadingBase"/>
    <w:rsid w:val="006B0A5D"/>
    <w:pPr>
      <w:spacing w:before="240" w:after="60"/>
    </w:pPr>
    <w:rPr>
      <w:sz w:val="20"/>
    </w:rPr>
  </w:style>
  <w:style w:type="paragraph" w:customStyle="1" w:styleId="SubHeading1">
    <w:name w:val="SubHeading1"/>
    <w:basedOn w:val="HeadingBase"/>
    <w:rsid w:val="006B0A5D"/>
    <w:pPr>
      <w:spacing w:before="240" w:after="60"/>
    </w:pPr>
    <w:rPr>
      <w:color w:val="918585"/>
      <w:sz w:val="22"/>
    </w:rPr>
  </w:style>
  <w:style w:type="paragraph" w:customStyle="1" w:styleId="SideHeading">
    <w:name w:val="Side Heading"/>
    <w:basedOn w:val="HeadingBase"/>
    <w:rsid w:val="006B0A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A5D"/>
    <w:pPr>
      <w:tabs>
        <w:tab w:val="num" w:pos="360"/>
      </w:tabs>
    </w:pPr>
  </w:style>
  <w:style w:type="paragraph" w:styleId="PlainText">
    <w:name w:val="Plain Text"/>
    <w:basedOn w:val="Normal"/>
    <w:link w:val="PlainTextChar"/>
    <w:rsid w:val="006B0A5D"/>
    <w:rPr>
      <w:sz w:val="20"/>
    </w:rPr>
  </w:style>
  <w:style w:type="character" w:customStyle="1" w:styleId="PlainTextChar">
    <w:name w:val="Plain Text Char"/>
    <w:basedOn w:val="DefaultParagraphFont"/>
    <w:link w:val="PlainText"/>
    <w:rsid w:val="006B0A5D"/>
    <w:rPr>
      <w:rFonts w:ascii="Courier New" w:eastAsia="Times New Roman" w:hAnsi="Courier New" w:cs="Times New Roman"/>
      <w:sz w:val="20"/>
      <w:szCs w:val="20"/>
      <w:lang w:eastAsia="en-US"/>
    </w:rPr>
  </w:style>
  <w:style w:type="character" w:customStyle="1" w:styleId="MenuOption">
    <w:name w:val="Menu Option"/>
    <w:basedOn w:val="DefaultParagraphFont"/>
    <w:rsid w:val="006B0A5D"/>
    <w:rPr>
      <w:b/>
      <w:smallCaps/>
    </w:rPr>
  </w:style>
  <w:style w:type="paragraph" w:customStyle="1" w:styleId="TableListNumber">
    <w:name w:val="Table List Number"/>
    <w:basedOn w:val="ListNumber"/>
    <w:rsid w:val="006B0A5D"/>
    <w:pPr>
      <w:numPr>
        <w:numId w:val="0"/>
      </w:numPr>
    </w:pPr>
  </w:style>
  <w:style w:type="paragraph" w:styleId="TOC4">
    <w:name w:val="toc 4"/>
    <w:basedOn w:val="TOCBase"/>
    <w:next w:val="Normal"/>
    <w:semiHidden/>
    <w:rsid w:val="006B0A5D"/>
    <w:pPr>
      <w:tabs>
        <w:tab w:val="right" w:leader="dot" w:pos="9071"/>
      </w:tabs>
      <w:ind w:left="1701"/>
    </w:pPr>
  </w:style>
  <w:style w:type="paragraph" w:customStyle="1" w:styleId="ListAlpha">
    <w:name w:val="List Alpha"/>
    <w:basedOn w:val="List"/>
    <w:rsid w:val="006B0A5D"/>
    <w:pPr>
      <w:numPr>
        <w:numId w:val="8"/>
      </w:numPr>
    </w:pPr>
  </w:style>
  <w:style w:type="paragraph" w:customStyle="1" w:styleId="ListAlpha2">
    <w:name w:val="List Alpha 2"/>
    <w:basedOn w:val="List2"/>
    <w:rsid w:val="006B0A5D"/>
    <w:pPr>
      <w:numPr>
        <w:numId w:val="7"/>
      </w:numPr>
    </w:pPr>
  </w:style>
  <w:style w:type="paragraph" w:styleId="List2">
    <w:name w:val="List 2"/>
    <w:basedOn w:val="BodyText"/>
    <w:rsid w:val="006B0A5D"/>
    <w:pPr>
      <w:tabs>
        <w:tab w:val="left" w:pos="680"/>
      </w:tabs>
      <w:spacing w:before="60" w:after="60"/>
      <w:ind w:left="680" w:hanging="340"/>
    </w:pPr>
  </w:style>
  <w:style w:type="paragraph" w:styleId="List3">
    <w:name w:val="List 3"/>
    <w:basedOn w:val="BodyText"/>
    <w:rsid w:val="006B0A5D"/>
    <w:pPr>
      <w:tabs>
        <w:tab w:val="left" w:pos="1021"/>
      </w:tabs>
      <w:spacing w:before="60" w:after="60"/>
      <w:ind w:left="1020" w:hanging="340"/>
    </w:pPr>
  </w:style>
  <w:style w:type="paragraph" w:styleId="List4">
    <w:name w:val="List 4"/>
    <w:basedOn w:val="BodyText"/>
    <w:rsid w:val="006B0A5D"/>
    <w:pPr>
      <w:tabs>
        <w:tab w:val="left" w:pos="1361"/>
      </w:tabs>
      <w:spacing w:before="60" w:after="60"/>
      <w:ind w:left="1361" w:hanging="340"/>
    </w:pPr>
  </w:style>
  <w:style w:type="paragraph" w:styleId="List5">
    <w:name w:val="List 5"/>
    <w:basedOn w:val="BodyText"/>
    <w:rsid w:val="006B0A5D"/>
    <w:pPr>
      <w:tabs>
        <w:tab w:val="left" w:pos="1701"/>
      </w:tabs>
      <w:spacing w:before="60" w:after="60"/>
      <w:ind w:left="1701" w:hanging="340"/>
    </w:pPr>
  </w:style>
  <w:style w:type="paragraph" w:styleId="ListBullet3">
    <w:name w:val="List Bullet 3"/>
    <w:basedOn w:val="List3"/>
    <w:rsid w:val="006B0A5D"/>
    <w:pPr>
      <w:numPr>
        <w:numId w:val="14"/>
      </w:numPr>
      <w:tabs>
        <w:tab w:val="clear" w:pos="1021"/>
      </w:tabs>
      <w:ind w:left="1037" w:hanging="357"/>
    </w:pPr>
  </w:style>
  <w:style w:type="paragraph" w:styleId="ListBullet4">
    <w:name w:val="List Bullet 4"/>
    <w:basedOn w:val="List4"/>
    <w:rsid w:val="006B0A5D"/>
    <w:pPr>
      <w:numPr>
        <w:numId w:val="2"/>
      </w:numPr>
      <w:tabs>
        <w:tab w:val="clear" w:pos="1361"/>
      </w:tabs>
    </w:pPr>
  </w:style>
  <w:style w:type="paragraph" w:styleId="ListBullet5">
    <w:name w:val="List Bullet 5"/>
    <w:basedOn w:val="List5"/>
    <w:rsid w:val="006B0A5D"/>
    <w:pPr>
      <w:numPr>
        <w:numId w:val="3"/>
      </w:numPr>
    </w:pPr>
  </w:style>
  <w:style w:type="paragraph" w:styleId="ListContinue2">
    <w:name w:val="List Continue 2"/>
    <w:basedOn w:val="List2"/>
    <w:rsid w:val="006B0A5D"/>
    <w:pPr>
      <w:ind w:firstLine="0"/>
    </w:pPr>
  </w:style>
  <w:style w:type="paragraph" w:styleId="ListContinue3">
    <w:name w:val="List Continue 3"/>
    <w:basedOn w:val="List3"/>
    <w:rsid w:val="006B0A5D"/>
    <w:pPr>
      <w:ind w:left="1021" w:firstLine="0"/>
    </w:pPr>
  </w:style>
  <w:style w:type="paragraph" w:styleId="ListContinue4">
    <w:name w:val="List Continue 4"/>
    <w:basedOn w:val="List4"/>
    <w:rsid w:val="006B0A5D"/>
    <w:pPr>
      <w:ind w:firstLine="0"/>
    </w:pPr>
  </w:style>
  <w:style w:type="paragraph" w:styleId="ListContinue5">
    <w:name w:val="List Continue 5"/>
    <w:basedOn w:val="List5"/>
    <w:rsid w:val="006B0A5D"/>
    <w:pPr>
      <w:ind w:firstLine="0"/>
    </w:pPr>
  </w:style>
  <w:style w:type="paragraph" w:styleId="ListNumber3">
    <w:name w:val="List Number 3"/>
    <w:basedOn w:val="List3"/>
    <w:rsid w:val="006B0A5D"/>
    <w:pPr>
      <w:numPr>
        <w:numId w:val="4"/>
      </w:numPr>
    </w:pPr>
  </w:style>
  <w:style w:type="paragraph" w:styleId="ListNumber4">
    <w:name w:val="List Number 4"/>
    <w:basedOn w:val="List4"/>
    <w:rsid w:val="006B0A5D"/>
    <w:pPr>
      <w:numPr>
        <w:numId w:val="5"/>
      </w:numPr>
    </w:pPr>
  </w:style>
  <w:style w:type="paragraph" w:styleId="ListNumber5">
    <w:name w:val="List Number 5"/>
    <w:basedOn w:val="List5"/>
    <w:rsid w:val="006B0A5D"/>
    <w:pPr>
      <w:numPr>
        <w:numId w:val="6"/>
      </w:numPr>
    </w:pPr>
  </w:style>
  <w:style w:type="paragraph" w:styleId="BlockText">
    <w:name w:val="Block Text"/>
    <w:basedOn w:val="Normal"/>
    <w:rsid w:val="006B0A5D"/>
    <w:pPr>
      <w:spacing w:after="120"/>
      <w:ind w:left="1440" w:right="1440"/>
    </w:pPr>
  </w:style>
  <w:style w:type="character" w:customStyle="1" w:styleId="Subscript">
    <w:name w:val="Subscript"/>
    <w:basedOn w:val="DefaultParagraphFont"/>
    <w:rsid w:val="006B0A5D"/>
    <w:rPr>
      <w:sz w:val="16"/>
      <w:vertAlign w:val="subscript"/>
    </w:rPr>
  </w:style>
  <w:style w:type="character" w:customStyle="1" w:styleId="Superscript">
    <w:name w:val="Superscript"/>
    <w:basedOn w:val="DefaultParagraphFont"/>
    <w:rsid w:val="006B0A5D"/>
    <w:rPr>
      <w:sz w:val="16"/>
      <w:vertAlign w:val="superscript"/>
    </w:rPr>
  </w:style>
  <w:style w:type="character" w:customStyle="1" w:styleId="Symbols">
    <w:name w:val="Symbols"/>
    <w:basedOn w:val="DefaultParagraphFont"/>
    <w:rsid w:val="006B0A5D"/>
    <w:rPr>
      <w:rFonts w:ascii="Symbol" w:hAnsi="Symbol"/>
    </w:rPr>
  </w:style>
  <w:style w:type="character" w:customStyle="1" w:styleId="MenuOptions">
    <w:name w:val="Menu Options"/>
    <w:basedOn w:val="DefaultParagraphFont"/>
    <w:rsid w:val="006B0A5D"/>
    <w:rPr>
      <w:rFonts w:ascii="Arial Narrow" w:hAnsi="Arial Narrow"/>
      <w:smallCaps/>
    </w:rPr>
  </w:style>
  <w:style w:type="character" w:customStyle="1" w:styleId="Buttons">
    <w:name w:val="Buttons"/>
    <w:basedOn w:val="DefaultParagraphFont"/>
    <w:rsid w:val="006B0A5D"/>
    <w:rPr>
      <w:b/>
    </w:rPr>
  </w:style>
  <w:style w:type="character" w:customStyle="1" w:styleId="Underlined">
    <w:name w:val="Underlined"/>
    <w:basedOn w:val="DefaultParagraphFont"/>
    <w:rsid w:val="006B0A5D"/>
    <w:rPr>
      <w:u w:val="single"/>
    </w:rPr>
  </w:style>
  <w:style w:type="paragraph" w:customStyle="1" w:styleId="TableBodyTextRight">
    <w:name w:val="Table Body Text Right"/>
    <w:basedOn w:val="TableBodyText"/>
    <w:rsid w:val="006B0A5D"/>
    <w:pPr>
      <w:widowControl w:val="0"/>
      <w:autoSpaceDE w:val="0"/>
      <w:autoSpaceDN w:val="0"/>
      <w:adjustRightInd w:val="0"/>
      <w:jc w:val="right"/>
    </w:pPr>
    <w:rPr>
      <w:rFonts w:cs="Arial"/>
      <w:szCs w:val="18"/>
    </w:rPr>
  </w:style>
  <w:style w:type="paragraph" w:customStyle="1" w:styleId="CopyrightText">
    <w:name w:val="Copyright Text"/>
    <w:basedOn w:val="BodyText"/>
    <w:rsid w:val="006B0A5D"/>
    <w:rPr>
      <w:sz w:val="18"/>
    </w:rPr>
  </w:style>
  <w:style w:type="paragraph" w:customStyle="1" w:styleId="BodySmallRight">
    <w:name w:val="Body Small Right"/>
    <w:basedOn w:val="BodyTextRight"/>
    <w:rsid w:val="006B0A5D"/>
    <w:rPr>
      <w:sz w:val="18"/>
      <w:szCs w:val="18"/>
    </w:rPr>
  </w:style>
  <w:style w:type="paragraph" w:customStyle="1" w:styleId="MarginEdition">
    <w:name w:val="Margin Edition"/>
    <w:basedOn w:val="MarginNote"/>
    <w:rsid w:val="006B0A5D"/>
    <w:pPr>
      <w:spacing w:before="0" w:after="0"/>
    </w:pPr>
    <w:rPr>
      <w:rFonts w:ascii="Times New Roman" w:hAnsi="Times New Roman"/>
      <w:color w:val="999999"/>
    </w:rPr>
  </w:style>
  <w:style w:type="paragraph" w:customStyle="1" w:styleId="Spacer">
    <w:name w:val="Spacer"/>
    <w:basedOn w:val="Normal"/>
    <w:rsid w:val="006B0A5D"/>
    <w:rPr>
      <w:sz w:val="2"/>
      <w:szCs w:val="2"/>
    </w:rPr>
  </w:style>
  <w:style w:type="character" w:customStyle="1" w:styleId="Small">
    <w:name w:val="Small"/>
    <w:basedOn w:val="DefaultParagraphFont"/>
    <w:rsid w:val="006B0A5D"/>
    <w:rPr>
      <w:sz w:val="16"/>
    </w:rPr>
  </w:style>
  <w:style w:type="paragraph" w:customStyle="1" w:styleId="WideTable">
    <w:name w:val="Wide Table"/>
    <w:basedOn w:val="Normal"/>
    <w:rsid w:val="006B0A5D"/>
    <w:pPr>
      <w:ind w:left="-1418"/>
    </w:pPr>
    <w:rPr>
      <w:sz w:val="2"/>
      <w:szCs w:val="2"/>
    </w:rPr>
  </w:style>
  <w:style w:type="character" w:styleId="PageNumber">
    <w:name w:val="page number"/>
    <w:basedOn w:val="DefaultParagraphFont"/>
    <w:rsid w:val="006B0A5D"/>
  </w:style>
  <w:style w:type="paragraph" w:styleId="Quote">
    <w:name w:val="Quote"/>
    <w:basedOn w:val="Heading1"/>
    <w:link w:val="QuoteChar"/>
    <w:qFormat/>
    <w:rsid w:val="006B0A5D"/>
    <w:rPr>
      <w:b w:val="0"/>
      <w:sz w:val="72"/>
      <w:szCs w:val="72"/>
      <w:lang w:val="en-NZ"/>
    </w:rPr>
  </w:style>
  <w:style w:type="character" w:customStyle="1" w:styleId="QuoteChar">
    <w:name w:val="Quote Char"/>
    <w:basedOn w:val="DefaultParagraphFont"/>
    <w:link w:val="Quote"/>
    <w:rsid w:val="006B0A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A5D"/>
    <w:pPr>
      <w:pageBreakBefore/>
    </w:pPr>
  </w:style>
  <w:style w:type="paragraph" w:customStyle="1" w:styleId="Border">
    <w:name w:val="Border"/>
    <w:basedOn w:val="Normal"/>
    <w:qFormat/>
    <w:rsid w:val="006B0A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A5D"/>
    <w:rPr>
      <w:b/>
      <w:bCs/>
      <w:i/>
      <w:iCs/>
      <w:color w:val="auto"/>
    </w:rPr>
  </w:style>
  <w:style w:type="paragraph" w:styleId="IntenseQuote">
    <w:name w:val="Intense Quote"/>
    <w:basedOn w:val="Normal"/>
    <w:next w:val="Normal"/>
    <w:link w:val="IntenseQuoteChar"/>
    <w:uiPriority w:val="30"/>
    <w:qFormat/>
    <w:rsid w:val="006B0A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A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A5D"/>
    <w:rPr>
      <w:smallCaps/>
      <w:color w:val="auto"/>
      <w:u w:val="single"/>
    </w:rPr>
  </w:style>
  <w:style w:type="character" w:styleId="IntenseReference">
    <w:name w:val="Intense Reference"/>
    <w:basedOn w:val="DefaultParagraphFont"/>
    <w:uiPriority w:val="32"/>
    <w:qFormat/>
    <w:rsid w:val="006B0A5D"/>
    <w:rPr>
      <w:b/>
      <w:bCs/>
      <w:smallCaps/>
      <w:color w:val="auto"/>
      <w:spacing w:val="5"/>
      <w:u w:val="single"/>
    </w:rPr>
  </w:style>
  <w:style w:type="paragraph" w:customStyle="1" w:styleId="2ColumnHeading">
    <w:name w:val="2Column Heading"/>
    <w:basedOn w:val="BodyText"/>
    <w:qFormat/>
    <w:rsid w:val="006B0A5D"/>
    <w:pPr>
      <w:spacing w:after="60"/>
      <w:ind w:left="-2268"/>
    </w:pPr>
    <w:rPr>
      <w:b/>
    </w:rPr>
  </w:style>
  <w:style w:type="paragraph" w:customStyle="1" w:styleId="Heading1TOC">
    <w:name w:val="Heading1 TOC"/>
    <w:basedOn w:val="Normal"/>
    <w:qFormat/>
    <w:rsid w:val="006B0A5D"/>
    <w:pPr>
      <w:spacing w:before="240" w:after="120"/>
    </w:pPr>
    <w:rPr>
      <w:rFonts w:ascii="Times New Roman" w:hAnsi="Times New Roman"/>
      <w:b/>
      <w:sz w:val="32"/>
    </w:rPr>
  </w:style>
  <w:style w:type="paragraph" w:customStyle="1" w:styleId="Heading2TOC">
    <w:name w:val="Heading2 TOC"/>
    <w:basedOn w:val="Normal"/>
    <w:qFormat/>
    <w:rsid w:val="006B0A5D"/>
    <w:pPr>
      <w:spacing w:before="240" w:after="60"/>
    </w:pPr>
    <w:rPr>
      <w:rFonts w:ascii="Times New Roman" w:hAnsi="Times New Roman"/>
      <w:b/>
      <w:sz w:val="28"/>
    </w:rPr>
  </w:style>
  <w:style w:type="character" w:customStyle="1" w:styleId="Underline">
    <w:name w:val="Underline"/>
    <w:basedOn w:val="DefaultParagraphFont"/>
    <w:qFormat/>
    <w:rsid w:val="006B0A5D"/>
    <w:rPr>
      <w:u w:val="single"/>
    </w:rPr>
  </w:style>
  <w:style w:type="character" w:customStyle="1" w:styleId="BoldandItalics">
    <w:name w:val="Bold and Italics"/>
    <w:qFormat/>
    <w:rsid w:val="006B0A5D"/>
    <w:rPr>
      <w:b/>
      <w:i/>
      <w:u w:val="none"/>
    </w:rPr>
  </w:style>
  <w:style w:type="paragraph" w:styleId="BalloonText">
    <w:name w:val="Balloon Text"/>
    <w:basedOn w:val="Normal"/>
    <w:link w:val="BalloonTextChar"/>
    <w:rsid w:val="006B0A5D"/>
    <w:rPr>
      <w:rFonts w:ascii="Tahoma" w:hAnsi="Tahoma" w:cs="Tahoma"/>
      <w:sz w:val="16"/>
      <w:szCs w:val="16"/>
    </w:rPr>
  </w:style>
  <w:style w:type="character" w:customStyle="1" w:styleId="BalloonTextChar">
    <w:name w:val="Balloon Text Char"/>
    <w:basedOn w:val="DefaultParagraphFont"/>
    <w:link w:val="BalloonText"/>
    <w:rsid w:val="006B0A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A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A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A5D"/>
    <w:rPr>
      <w:b/>
      <w:color w:val="660033"/>
      <w:spacing w:val="0"/>
    </w:rPr>
  </w:style>
  <w:style w:type="paragraph" w:customStyle="1" w:styleId="Nameditemlist">
    <w:name w:val="Named item list"/>
    <w:basedOn w:val="BodyText"/>
    <w:qFormat/>
    <w:rsid w:val="006B0A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238</Words>
  <Characters>1826</Characters>
  <Application>Microsoft Office Word</Application>
  <DocSecurity>0</DocSecurity>
  <Lines>68</Lines>
  <Paragraphs>46</Paragraphs>
  <ScaleCrop>false</ScaleCrop>
  <Company>Author-it Software Corporation Ltd.</Company>
  <LinksUpToDate>false</LinksUpToDate>
  <CharactersWithSpaces>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PSP80116 Graduate Certificate in Strategic Procurement</dc:title>
  <dc:subject>Approved</dc:subject>
  <dc:creator>Government Skills Australia</dc:creator>
  <cp:keywords>Release: 1</cp:keywords>
  <dc:description>Review Date: 12 April 2008</dc:description>
  <cp:lastModifiedBy>HSD_TPCMSd.prod</cp:lastModifiedBy>
  <cp:revision>3</cp:revision>
  <dcterms:created xsi:type="dcterms:W3CDTF">2016-03-07T01:50:00Z</dcterms:created>
  <dcterms:modified xsi:type="dcterms:W3CDTF">2016-03-07T01:50:00Z</dcterms:modified>
</cp:coreProperties>
</file>