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A6E" w:rsidP="00140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PSP50522 Diploma of Trade Measurement</w:t>
      </w:r>
      <w:r>
        <w:fldChar w:fldCharType="end"/>
      </w:r>
    </w:p>
    <w:p w:rsidR="00140A6E" w:rsidP="00140A6E">
      <w:pPr>
        <w:pStyle w:val="Version"/>
        <w:sectPr w:rsidSect="00E756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75618" w:rsidP="00E75618">
      <w:pPr>
        <w:pStyle w:val="SuperHeading"/>
      </w:pPr>
      <w:r w:rsidRPr="00E75618">
        <w:t>PSP50522 Diploma of Trade Measurement</w:t>
      </w:r>
    </w:p>
    <w:p w:rsidR="00000000" w:rsidRPr="00E75618" w:rsidP="00E75618">
      <w:pPr>
        <w:pStyle w:val="Heading1"/>
      </w:pPr>
      <w:bookmarkStart w:id="1" w:name="O_1214166"/>
      <w:bookmarkEnd w:id="1"/>
      <w:r w:rsidRPr="00E75618">
        <w:t>Modification History</w:t>
      </w:r>
    </w:p>
    <w:p w:rsidR="00140A6E" w:rsidP="00140A6E">
      <w:pPr>
        <w:pStyle w:val="BodyText"/>
      </w:pPr>
      <w:r w:rsidRPr="00E75618">
        <w:t>Not applicable</w:t>
      </w:r>
    </w:p>
    <w:p w:rsidR="00000000" w:rsidRPr="00E75618" w:rsidP="00E75618">
      <w:pPr>
        <w:pStyle w:val="Heading1"/>
      </w:pPr>
      <w:bookmarkStart w:id="2" w:name="O_1214167"/>
      <w:bookmarkEnd w:id="2"/>
      <w:r w:rsidRPr="00E75618">
        <w:t>Qualification Description</w:t>
      </w:r>
    </w:p>
    <w:p w:rsidR="00000000" w:rsidRPr="00E75618" w:rsidP="00140A6E">
      <w:pPr>
        <w:pStyle w:val="BodyText"/>
      </w:pPr>
      <w:r w:rsidRPr="00E75618">
        <w:t xml:space="preserve">This qualification reflects the role of individuals working in senior roles in a trade measurement environment. These staff provide complex information and advice, supervise </w:t>
      </w:r>
      <w:r w:rsidRPr="00E75618">
        <w:t xml:space="preserve">and support front line staff, and conduct investigations into potential trade measurement breaches. </w:t>
      </w:r>
    </w:p>
    <w:p w:rsidR="00000000" w:rsidRPr="00E75618" w:rsidP="00140A6E">
      <w:pPr>
        <w:pStyle w:val="BodyText"/>
      </w:pPr>
      <w:r w:rsidRPr="00E75618">
        <w:t>The skills in this qualification must be applied in accordance with Commonwealth and State or Territory legislation, Australian New Zealand standards and i</w:t>
      </w:r>
      <w:r w:rsidRPr="00E75618">
        <w:t>ndustry codes of practice.</w:t>
      </w:r>
    </w:p>
    <w:p w:rsidR="00000000" w:rsidRPr="00E75618" w:rsidP="00140A6E">
      <w:pPr>
        <w:pStyle w:val="BodyText"/>
      </w:pPr>
      <w:r w:rsidRPr="00E75618">
        <w:t>No occupational licensing, certification or specific legislative requirements apply to this qualification at the time of publication. Trade measurement inspectors must be appointed as defined by legislation.</w:t>
      </w:r>
    </w:p>
    <w:p w:rsidR="00000000" w:rsidRPr="00E75618" w:rsidP="00E75618">
      <w:pPr>
        <w:pStyle w:val="Heading1"/>
      </w:pPr>
      <w:bookmarkStart w:id="3" w:name="O_1214168"/>
      <w:bookmarkEnd w:id="3"/>
      <w:r w:rsidRPr="00E75618">
        <w:t>En</w:t>
      </w:r>
      <w:r w:rsidRPr="00E75618">
        <w:t>try Requirements</w:t>
      </w:r>
    </w:p>
    <w:p w:rsidR="00000000" w:rsidRPr="00E75618" w:rsidP="00140A6E">
      <w:pPr>
        <w:pStyle w:val="BodyText"/>
      </w:pPr>
      <w:r w:rsidRPr="00E75618">
        <w:t>There are no entry requirements for this qualification.</w:t>
      </w:r>
    </w:p>
    <w:p w:rsidR="00000000" w:rsidRPr="00E75618" w:rsidP="00E75618">
      <w:pPr>
        <w:pStyle w:val="Heading1"/>
      </w:pPr>
      <w:bookmarkStart w:id="4" w:name="O_1214169"/>
      <w:bookmarkEnd w:id="4"/>
      <w:r w:rsidRPr="00E75618">
        <w:t>Packaging Rules</w:t>
      </w:r>
    </w:p>
    <w:p w:rsidR="00000000" w:rsidRPr="00E75618" w:rsidP="00140A6E">
      <w:pPr>
        <w:pStyle w:val="BodyText"/>
      </w:pPr>
      <w:r w:rsidRPr="00E75618">
        <w:t>11 units must be completed:</w:t>
      </w:r>
    </w:p>
    <w:p w:rsidR="00000000" w:rsidRPr="00E75618" w:rsidP="00E75618">
      <w:pPr>
        <w:pStyle w:val="ListBullet"/>
      </w:pPr>
      <w:r w:rsidRPr="00E75618">
        <w:t>7 core units</w:t>
      </w:r>
    </w:p>
    <w:p w:rsidR="00000000" w:rsidRPr="00E75618" w:rsidP="00E75618">
      <w:pPr>
        <w:pStyle w:val="ListBullet"/>
      </w:pPr>
      <w:r w:rsidRPr="00E75618">
        <w:t>4 elective units, consisting of:</w:t>
      </w:r>
    </w:p>
    <w:p w:rsidR="00000000" w:rsidRPr="00E75618" w:rsidP="00E75618">
      <w:pPr>
        <w:pStyle w:val="ListBullet2"/>
      </w:pPr>
      <w:r w:rsidRPr="00E75618">
        <w:t>2 units from the list below</w:t>
      </w:r>
    </w:p>
    <w:p w:rsidR="00000000" w:rsidRPr="00E75618" w:rsidP="00E75618">
      <w:pPr>
        <w:pStyle w:val="ListBullet2"/>
      </w:pPr>
      <w:r w:rsidRPr="00E75618">
        <w:t xml:space="preserve">2 units from the list below, elsewhere in the PSP Training Package or any other current Training Package, or an accredited course. </w:t>
      </w:r>
    </w:p>
    <w:p w:rsidR="00000000" w:rsidRPr="00E75618" w:rsidP="00140A6E">
      <w:pPr>
        <w:pStyle w:val="BodyText"/>
      </w:pPr>
      <w:r w:rsidRPr="00E75618">
        <w:t>All elective units chosen must contribute to a valid, industry-supported vocational outcome.</w:t>
      </w:r>
    </w:p>
    <w:p w:rsidR="00000000" w:rsidRPr="00E75618" w:rsidP="00E75618">
      <w:pPr>
        <w:pStyle w:val="BodyTextBold"/>
      </w:pPr>
      <w:r w:rsidRPr="00E75618"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60"/>
        <w:gridCol w:w="7536"/>
      </w:tblGrid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MSMTMINS501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Inspect</w:t>
            </w:r>
            <w:r w:rsidRPr="00E75618">
              <w:t xml:space="preserve"> a range of complex measuring instruments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PSPETH008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Promote the values and ethos of public service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PSPGEN100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Manage conflict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PSPGEN118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Provide leadership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PSPGEN131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Coordinate resource allocation and usage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PSPREG045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Supervise and carry out complex inspections and monitoring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PSPREG050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618" w:rsidP="00E75618">
            <w:pPr>
              <w:pStyle w:val="BodyText"/>
            </w:pPr>
            <w:r w:rsidRPr="00E75618">
              <w:t>Conduct measurement licensee audit</w:t>
            </w:r>
          </w:p>
        </w:tc>
      </w:tr>
    </w:tbl>
    <w:p w:rsidR="00000000" w:rsidRPr="00E75618" w:rsidP="00E75618">
      <w:pPr>
        <w:pStyle w:val="BodyText"/>
      </w:pPr>
    </w:p>
    <w:p w:rsidR="00000000" w:rsidRPr="00E75618" w:rsidP="00E75618">
      <w:pPr>
        <w:pStyle w:val="BodyTextBold"/>
      </w:pPr>
      <w:r w:rsidRPr="00E75618">
        <w:t>Elective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60"/>
        <w:gridCol w:w="7536"/>
      </w:tblGrid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BSBPEF502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Develop and use emotional intelligence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PSPGEN091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Develop client services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PSPGEN101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Use complex workplace communication st</w:t>
            </w:r>
            <w:r w:rsidRPr="00E75618">
              <w:t>rategies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PSPGEN102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Persuade and influence opinion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PSPGEN106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Conduct research and analysis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PSPGEN116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Facilitate the effective implementation of diversity and inclusion strategies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PSPGEN142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Refine complex workplace documents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PSPLEG007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 xml:space="preserve">Promote compliance with legislation in the public sector </w:t>
            </w:r>
          </w:p>
        </w:tc>
      </w:tr>
      <w:tr w:rsidTr="00140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618">
            <w:pPr>
              <w:pStyle w:val="BodyText"/>
              <w:rPr>
                <w:lang w:val="en-NZ"/>
              </w:rPr>
            </w:pPr>
            <w:r w:rsidRPr="00E75618">
              <w:t>PSPREG044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618" w:rsidP="00E75618">
            <w:pPr>
              <w:pStyle w:val="BodyText"/>
            </w:pPr>
            <w:r w:rsidRPr="00E75618">
              <w:t>Conduct prosecutions</w:t>
            </w:r>
          </w:p>
        </w:tc>
      </w:tr>
    </w:tbl>
    <w:p w:rsidR="00000000" w:rsidRPr="00E75618" w:rsidP="00E75618">
      <w:pPr>
        <w:pStyle w:val="BodyTextBold"/>
      </w:pPr>
    </w:p>
    <w:p w:rsidR="00000000" w:rsidRPr="00E75618" w:rsidP="00E75618">
      <w:pPr>
        <w:pStyle w:val="AllowPageBreak"/>
      </w:pPr>
    </w:p>
    <w:p w:rsidR="00000000" w:rsidRPr="00E75618" w:rsidP="00E75618">
      <w:pPr>
        <w:pStyle w:val="Heading1"/>
      </w:pPr>
      <w:bookmarkStart w:id="5" w:name="O_1214170"/>
      <w:bookmarkEnd w:id="5"/>
      <w:r w:rsidRPr="00E75618">
        <w:t>Qualification Mapping Information</w:t>
      </w:r>
    </w:p>
    <w:p w:rsidR="00000000" w:rsidRPr="00E75618" w:rsidP="00140A6E">
      <w:pPr>
        <w:pStyle w:val="BodyText"/>
      </w:pPr>
      <w:r w:rsidRPr="00E75618">
        <w:t xml:space="preserve">Supersedes and is not equivalent to PSP50516 Diploma of Trade Measurement. </w:t>
      </w:r>
    </w:p>
    <w:p w:rsidR="00000000" w:rsidRPr="00E75618" w:rsidP="00E75618">
      <w:pPr>
        <w:pStyle w:val="Heading1"/>
      </w:pPr>
      <w:bookmarkStart w:id="6" w:name="O_1214172"/>
      <w:bookmarkEnd w:id="6"/>
      <w:r w:rsidRPr="00E75618">
        <w:t>Links</w:t>
      </w:r>
    </w:p>
    <w:p w:rsidR="00000000" w:rsidRPr="00E75618" w:rsidP="00140A6E">
      <w:pPr>
        <w:pStyle w:val="BodyText"/>
      </w:pPr>
      <w:r w:rsidRPr="00E756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E5F2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5618" w:rsidP="00E75618"/>
    <w:sectPr w:rsidSect="00E756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6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618" w:rsidRPr="00140A6E" w:rsidP="00140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6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6E" w:rsidP="00E756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0A6E" w:rsidP="00E756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0A6E" w:rsidP="00E756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6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618" w:rsidRPr="00140A6E" w:rsidP="00140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6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6E" w:rsidRPr="002D2AF8" w:rsidP="00E756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PSP50522 Diploma of Trade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140A6E" w:rsidP="00E756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52E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B21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6E9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6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6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6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6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6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6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6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6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6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6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6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618"/>
  </w:style>
  <w:style w:type="character" w:customStyle="1" w:styleId="Heading1Char">
    <w:name w:val="Heading 1 Char"/>
    <w:basedOn w:val="DefaultParagraphFont"/>
    <w:link w:val="Heading1"/>
    <w:rsid w:val="00E756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6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6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6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56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56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6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5618"/>
    <w:rPr>
      <w:b/>
    </w:rPr>
  </w:style>
  <w:style w:type="character" w:customStyle="1" w:styleId="Heading2Char">
    <w:name w:val="Heading 2 Char"/>
    <w:basedOn w:val="DefaultParagraphFont"/>
    <w:link w:val="Heading2"/>
    <w:rsid w:val="00E756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6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6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6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6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6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6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6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6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6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6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6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6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6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6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6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5618"/>
    <w:rPr>
      <w:b/>
      <w:spacing w:val="0"/>
    </w:rPr>
  </w:style>
  <w:style w:type="paragraph" w:customStyle="1" w:styleId="SuperTitle">
    <w:name w:val="SuperTitle"/>
    <w:basedOn w:val="Title"/>
    <w:rsid w:val="00E756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6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6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56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6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6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6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6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6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6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6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6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5618"/>
    <w:rPr>
      <w:i/>
    </w:rPr>
  </w:style>
  <w:style w:type="paragraph" w:styleId="Caption">
    <w:name w:val="caption"/>
    <w:basedOn w:val="BodyText"/>
    <w:next w:val="Normal"/>
    <w:qFormat/>
    <w:rsid w:val="00E756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6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6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618"/>
  </w:style>
  <w:style w:type="paragraph" w:styleId="TableofFigures">
    <w:name w:val="table of figures"/>
    <w:basedOn w:val="Normal"/>
    <w:next w:val="Normal"/>
    <w:semiHidden/>
    <w:rsid w:val="00E756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6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5618"/>
    <w:rPr>
      <w:rFonts w:ascii="Wingdings" w:hAnsi="Wingdings"/>
    </w:rPr>
  </w:style>
  <w:style w:type="paragraph" w:customStyle="1" w:styleId="TableHeading">
    <w:name w:val="Table Heading"/>
    <w:basedOn w:val="HeadingBase"/>
    <w:rsid w:val="00E756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618"/>
    <w:rPr>
      <w:color w:val="0033CC"/>
      <w:u w:val="none"/>
    </w:rPr>
  </w:style>
  <w:style w:type="paragraph" w:customStyle="1" w:styleId="BodyTextRight">
    <w:name w:val="Body Text Right"/>
    <w:basedOn w:val="BodyText"/>
    <w:rsid w:val="00E756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6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6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6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6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6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618"/>
    <w:rPr>
      <w:sz w:val="32"/>
    </w:rPr>
  </w:style>
  <w:style w:type="paragraph" w:customStyle="1" w:styleId="HeadingProcedure">
    <w:name w:val="Heading Procedure"/>
    <w:basedOn w:val="HeadingBase"/>
    <w:next w:val="Normal"/>
    <w:rsid w:val="00E756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618"/>
    <w:pPr>
      <w:spacing w:before="60" w:after="60"/>
    </w:pPr>
  </w:style>
  <w:style w:type="paragraph" w:styleId="ListContinue">
    <w:name w:val="List Continue"/>
    <w:basedOn w:val="List"/>
    <w:rsid w:val="00E75618"/>
    <w:pPr>
      <w:ind w:firstLine="0"/>
    </w:pPr>
  </w:style>
  <w:style w:type="paragraph" w:customStyle="1" w:styleId="ListNote">
    <w:name w:val="List Note"/>
    <w:basedOn w:val="List"/>
    <w:rsid w:val="00E756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6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6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618"/>
    <w:rPr>
      <w:rFonts w:ascii="Courier New" w:hAnsi="Courier New"/>
    </w:rPr>
  </w:style>
  <w:style w:type="paragraph" w:customStyle="1" w:styleId="NoteBullet">
    <w:name w:val="Note Bullet"/>
    <w:basedOn w:val="Note"/>
    <w:rsid w:val="00E756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6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6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6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6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56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6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618"/>
    <w:rPr>
      <w:b/>
      <w:smallCaps/>
    </w:rPr>
  </w:style>
  <w:style w:type="paragraph" w:customStyle="1" w:styleId="TableListNumber">
    <w:name w:val="Table List Number"/>
    <w:basedOn w:val="ListNumber"/>
    <w:rsid w:val="00E756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6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618"/>
    <w:pPr>
      <w:numPr>
        <w:numId w:val="9"/>
      </w:numPr>
    </w:pPr>
  </w:style>
  <w:style w:type="paragraph" w:customStyle="1" w:styleId="ListAlpha2">
    <w:name w:val="List Alpha 2"/>
    <w:basedOn w:val="List2"/>
    <w:rsid w:val="00E75618"/>
    <w:pPr>
      <w:numPr>
        <w:numId w:val="8"/>
      </w:numPr>
    </w:pPr>
  </w:style>
  <w:style w:type="paragraph" w:styleId="List2">
    <w:name w:val="List 2"/>
    <w:basedOn w:val="BodyText"/>
    <w:rsid w:val="00E756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6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6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6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6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6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5618"/>
    <w:pPr>
      <w:numPr>
        <w:numId w:val="4"/>
      </w:numPr>
    </w:pPr>
  </w:style>
  <w:style w:type="paragraph" w:styleId="ListContinue2">
    <w:name w:val="List Continue 2"/>
    <w:basedOn w:val="List2"/>
    <w:rsid w:val="00E75618"/>
    <w:pPr>
      <w:ind w:firstLine="0"/>
    </w:pPr>
  </w:style>
  <w:style w:type="paragraph" w:styleId="ListContinue3">
    <w:name w:val="List Continue 3"/>
    <w:basedOn w:val="List3"/>
    <w:rsid w:val="00E75618"/>
    <w:pPr>
      <w:ind w:left="1021" w:firstLine="0"/>
    </w:pPr>
  </w:style>
  <w:style w:type="paragraph" w:styleId="ListContinue4">
    <w:name w:val="List Continue 4"/>
    <w:basedOn w:val="List4"/>
    <w:rsid w:val="00E75618"/>
    <w:pPr>
      <w:ind w:firstLine="0"/>
    </w:pPr>
  </w:style>
  <w:style w:type="paragraph" w:styleId="ListContinue5">
    <w:name w:val="List Continue 5"/>
    <w:basedOn w:val="List5"/>
    <w:rsid w:val="00E75618"/>
    <w:pPr>
      <w:ind w:firstLine="0"/>
    </w:pPr>
  </w:style>
  <w:style w:type="paragraph" w:styleId="ListNumber3">
    <w:name w:val="List Number 3"/>
    <w:basedOn w:val="List3"/>
    <w:rsid w:val="00E75618"/>
    <w:pPr>
      <w:numPr>
        <w:numId w:val="5"/>
      </w:numPr>
    </w:pPr>
  </w:style>
  <w:style w:type="paragraph" w:styleId="ListNumber4">
    <w:name w:val="List Number 4"/>
    <w:basedOn w:val="List4"/>
    <w:rsid w:val="00E75618"/>
    <w:pPr>
      <w:numPr>
        <w:numId w:val="6"/>
      </w:numPr>
    </w:pPr>
  </w:style>
  <w:style w:type="paragraph" w:styleId="ListNumber5">
    <w:name w:val="List Number 5"/>
    <w:basedOn w:val="List5"/>
    <w:rsid w:val="00E75618"/>
    <w:pPr>
      <w:numPr>
        <w:numId w:val="7"/>
      </w:numPr>
    </w:pPr>
  </w:style>
  <w:style w:type="paragraph" w:styleId="BlockText">
    <w:name w:val="Block Text"/>
    <w:basedOn w:val="Normal"/>
    <w:rsid w:val="00E756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6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618"/>
    <w:rPr>
      <w:sz w:val="16"/>
      <w:vertAlign w:val="superscript"/>
    </w:rPr>
  </w:style>
  <w:style w:type="character" w:customStyle="1" w:styleId="Symbols">
    <w:name w:val="Symbols"/>
    <w:basedOn w:val="DefaultParagraphFont"/>
    <w:rsid w:val="00E75618"/>
    <w:rPr>
      <w:rFonts w:ascii="Symbol" w:hAnsi="Symbol"/>
    </w:rPr>
  </w:style>
  <w:style w:type="character" w:customStyle="1" w:styleId="MenuOptions">
    <w:name w:val="Menu Options"/>
    <w:basedOn w:val="DefaultParagraphFont"/>
    <w:rsid w:val="00E756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618"/>
    <w:rPr>
      <w:b/>
    </w:rPr>
  </w:style>
  <w:style w:type="character" w:customStyle="1" w:styleId="Underlined">
    <w:name w:val="Underlined"/>
    <w:basedOn w:val="DefaultParagraphFont"/>
    <w:rsid w:val="00E75618"/>
    <w:rPr>
      <w:u w:val="single"/>
    </w:rPr>
  </w:style>
  <w:style w:type="paragraph" w:customStyle="1" w:styleId="TableBodyTextRight">
    <w:name w:val="Table Body Text Right"/>
    <w:basedOn w:val="TableBodyText"/>
    <w:rsid w:val="00E756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618"/>
    <w:rPr>
      <w:sz w:val="18"/>
    </w:rPr>
  </w:style>
  <w:style w:type="paragraph" w:customStyle="1" w:styleId="BodySmallRight">
    <w:name w:val="Body Small Right"/>
    <w:basedOn w:val="BodyTextRight"/>
    <w:rsid w:val="00E75618"/>
    <w:rPr>
      <w:sz w:val="18"/>
      <w:szCs w:val="18"/>
    </w:rPr>
  </w:style>
  <w:style w:type="paragraph" w:customStyle="1" w:styleId="MarginEdition">
    <w:name w:val="Margin Edition"/>
    <w:basedOn w:val="MarginNote"/>
    <w:rsid w:val="00E756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618"/>
    <w:rPr>
      <w:sz w:val="2"/>
      <w:szCs w:val="2"/>
    </w:rPr>
  </w:style>
  <w:style w:type="character" w:customStyle="1" w:styleId="Small">
    <w:name w:val="Small"/>
    <w:basedOn w:val="DefaultParagraphFont"/>
    <w:rsid w:val="00E75618"/>
    <w:rPr>
      <w:sz w:val="16"/>
    </w:rPr>
  </w:style>
  <w:style w:type="paragraph" w:customStyle="1" w:styleId="WideTable">
    <w:name w:val="Wide Table"/>
    <w:basedOn w:val="Normal"/>
    <w:rsid w:val="00E756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618"/>
  </w:style>
  <w:style w:type="paragraph" w:styleId="Quote">
    <w:name w:val="Quote"/>
    <w:basedOn w:val="Heading1"/>
    <w:link w:val="QuoteChar"/>
    <w:qFormat/>
    <w:rsid w:val="00E756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6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618"/>
    <w:pPr>
      <w:pageBreakBefore/>
    </w:pPr>
  </w:style>
  <w:style w:type="paragraph" w:customStyle="1" w:styleId="Border">
    <w:name w:val="Border"/>
    <w:basedOn w:val="Normal"/>
    <w:qFormat/>
    <w:rsid w:val="00E756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6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6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6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6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6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6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6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6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618"/>
    <w:rPr>
      <w:u w:val="single"/>
    </w:rPr>
  </w:style>
  <w:style w:type="character" w:customStyle="1" w:styleId="BoldandItalics">
    <w:name w:val="Bold and Italics"/>
    <w:qFormat/>
    <w:rsid w:val="00E75618"/>
    <w:rPr>
      <w:b/>
      <w:i/>
      <w:u w:val="none"/>
    </w:rPr>
  </w:style>
  <w:style w:type="paragraph" w:styleId="BalloonText">
    <w:name w:val="Balloon Text"/>
    <w:basedOn w:val="Normal"/>
    <w:link w:val="BalloonTextChar"/>
    <w:rsid w:val="00E756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6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6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6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6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6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6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0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2179</Characters>
  <Application>Microsoft Office Word</Application>
  <DocSecurity>0</DocSecurity>
  <Lines>80</Lines>
  <Paragraphs>69</Paragraphs>
  <ScaleCrop>false</ScaleCrop>
  <Company>Author-it Software Corporation Ltd.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PSP50522 Diploma of Trade Measurement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2022-04-03T23:34:09Z</dcterms:created>
  <dcterms:modified xsi:type="dcterms:W3CDTF">2022-04-02T23:47:00Z</dcterms:modified>
</cp:coreProperties>
</file>