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0F5" w:rsidP="00CE20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PSP40818 Certificate IV in Auslan</w:t>
      </w:r>
      <w:r>
        <w:fldChar w:fldCharType="end"/>
      </w:r>
    </w:p>
    <w:p w:rsidR="00CE20F5" w:rsidP="00CE20F5">
      <w:pPr>
        <w:pStyle w:val="Version"/>
        <w:sectPr w:rsidSect="009F0D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F0D17" w:rsidP="009F0D17">
      <w:pPr>
        <w:pStyle w:val="SuperHeading"/>
      </w:pPr>
      <w:r w:rsidRPr="009F0D17">
        <w:t>PSP40818 Certificate IV in Auslan</w:t>
      </w:r>
    </w:p>
    <w:p w:rsidR="00000000" w:rsidRPr="009F0D17" w:rsidP="009F0D17">
      <w:pPr>
        <w:pStyle w:val="Heading1"/>
      </w:pPr>
      <w:bookmarkStart w:id="1" w:name="O_962695"/>
      <w:bookmarkEnd w:id="1"/>
      <w:r w:rsidRPr="009F0D17">
        <w:t>Modification History</w:t>
      </w:r>
    </w:p>
    <w:p w:rsidR="00000000" w:rsidRPr="009F0D17" w:rsidP="009F0D17">
      <w:pPr>
        <w:pStyle w:val="BodyText"/>
      </w:pPr>
      <w:r w:rsidRPr="009F0D17">
        <w:t>Not applicable.</w:t>
      </w:r>
    </w:p>
    <w:p w:rsidR="00000000" w:rsidRPr="009F0D17" w:rsidP="009F0D17">
      <w:pPr>
        <w:pStyle w:val="AllowPageBreak"/>
      </w:pPr>
    </w:p>
    <w:p w:rsidR="00000000" w:rsidRPr="009F0D17" w:rsidP="009F0D17">
      <w:pPr>
        <w:pStyle w:val="Heading1"/>
      </w:pPr>
      <w:bookmarkStart w:id="2" w:name="O_962696"/>
      <w:bookmarkEnd w:id="2"/>
      <w:r w:rsidRPr="009F0D17">
        <w:t>Qualification Description</w:t>
      </w:r>
    </w:p>
    <w:p w:rsidR="00000000" w:rsidRPr="009F0D17" w:rsidP="009F0D17">
      <w:pPr>
        <w:pStyle w:val="BodyText"/>
      </w:pPr>
      <w:r w:rsidRPr="009F0D17">
        <w:t>This qualification provides signing skills to communicate in Auslan with a degree of fluency and spontaneity across a wide range of subjects. Communication may take place in an</w:t>
      </w:r>
      <w:r w:rsidRPr="009F0D17">
        <w:t>y situation including personal, public, social, employment and educational domains.</w:t>
      </w:r>
    </w:p>
    <w:p w:rsidR="00000000" w:rsidRPr="009F0D17" w:rsidP="009F0D17">
      <w:pPr>
        <w:pStyle w:val="BodyText"/>
      </w:pPr>
      <w:r w:rsidRPr="009F0D17">
        <w:t>This qualification aligns to an adaptation, for sign languages, of the Common European Framework of Reference for Languages (CEFR), B2: Independent User.</w:t>
      </w:r>
    </w:p>
    <w:p w:rsidR="00000000" w:rsidRPr="009F0D17" w:rsidP="009F0D17">
      <w:pPr>
        <w:pStyle w:val="BodyText"/>
      </w:pPr>
      <w:r w:rsidRPr="009F0D17">
        <w:t xml:space="preserve">This is an Auslan </w:t>
      </w:r>
      <w:r w:rsidRPr="009F0D17">
        <w:t>signer who can:</w:t>
      </w:r>
    </w:p>
    <w:p w:rsidR="00000000" w:rsidRPr="009F0D17" w:rsidP="009F0D17">
      <w:pPr>
        <w:pStyle w:val="ListBullet"/>
      </w:pPr>
      <w:r w:rsidRPr="009F0D17">
        <w:t>understand the main ideas of complex text on both concrete and abstract topics, including technical discussions in his or her field of specialisation</w:t>
      </w:r>
    </w:p>
    <w:p w:rsidR="00000000" w:rsidRPr="009F0D17" w:rsidP="009F0D17">
      <w:pPr>
        <w:pStyle w:val="ListBullet"/>
      </w:pPr>
      <w:r w:rsidRPr="009F0D17">
        <w:t>interact with a degree of fluency and spontaneity that makes regular interaction with nat</w:t>
      </w:r>
      <w:r w:rsidRPr="009F0D17">
        <w:t>ive/proficient signers quite possible without strain for either party</w:t>
      </w:r>
    </w:p>
    <w:p w:rsidR="00000000" w:rsidRPr="009F0D17" w:rsidP="009F0D17">
      <w:pPr>
        <w:pStyle w:val="ListBullet"/>
      </w:pPr>
      <w:r w:rsidRPr="009F0D17">
        <w:t>produce clear, detailed text on a wide range of subjects and explain a viewpoint on a topical issue giving the advantages and disadvantages of various options.</w:t>
      </w:r>
    </w:p>
    <w:p w:rsidR="00000000" w:rsidRPr="009F0D17" w:rsidP="009F0D17">
      <w:pPr>
        <w:pStyle w:val="BodyText"/>
      </w:pPr>
      <w:r w:rsidRPr="009F0D17">
        <w:t>The volume of learning for</w:t>
      </w:r>
      <w:r w:rsidRPr="009F0D17">
        <w:t xml:space="preserve"> a Certificate IV is typically 1 to 2 years.</w:t>
      </w:r>
    </w:p>
    <w:p w:rsidR="00000000" w:rsidRPr="009F0D17" w:rsidP="009F0D17">
      <w:pPr>
        <w:pStyle w:val="BodyText"/>
      </w:pPr>
      <w:r w:rsidRPr="009F0D17">
        <w:t>No occupational licensing, certification or specific legislative requirements apply to this qualification at the time of publication.</w:t>
      </w:r>
    </w:p>
    <w:p w:rsidR="00000000" w:rsidRPr="009F0D17" w:rsidP="009F0D17">
      <w:pPr>
        <w:pStyle w:val="AllowPageBreak"/>
      </w:pPr>
    </w:p>
    <w:p w:rsidR="00000000" w:rsidRPr="009F0D17" w:rsidP="009F0D17">
      <w:pPr>
        <w:pStyle w:val="Heading1"/>
      </w:pPr>
      <w:bookmarkStart w:id="3" w:name="O_962697"/>
      <w:bookmarkEnd w:id="3"/>
      <w:r w:rsidRPr="009F0D17">
        <w:t>Entry Requirements</w:t>
      </w:r>
    </w:p>
    <w:p w:rsidR="00000000" w:rsidRPr="009F0D17" w:rsidP="009F0D17">
      <w:pPr>
        <w:pStyle w:val="BodyText"/>
      </w:pPr>
      <w:r w:rsidRPr="009F0D17">
        <w:t xml:space="preserve">There are no entry requirements for this </w:t>
      </w:r>
      <w:r w:rsidRPr="009F0D17">
        <w:t>qualification.</w:t>
      </w:r>
    </w:p>
    <w:p w:rsidR="00000000" w:rsidRPr="009F0D17" w:rsidP="009F0D17">
      <w:pPr>
        <w:pStyle w:val="AllowPageBreak"/>
      </w:pPr>
    </w:p>
    <w:p w:rsidR="00000000" w:rsidRPr="009F0D17" w:rsidP="009F0D17">
      <w:pPr>
        <w:pStyle w:val="Heading1"/>
      </w:pPr>
      <w:bookmarkStart w:id="4" w:name="O_962698"/>
      <w:bookmarkEnd w:id="4"/>
      <w:r w:rsidRPr="009F0D17">
        <w:t>Packaging Rules</w:t>
      </w:r>
    </w:p>
    <w:p w:rsidR="00000000" w:rsidRPr="009F0D17" w:rsidP="009F0D17">
      <w:pPr>
        <w:pStyle w:val="BodyText"/>
      </w:pPr>
      <w:r w:rsidRPr="009F0D17">
        <w:t>9 units must be completed:</w:t>
      </w:r>
    </w:p>
    <w:p w:rsidR="00000000" w:rsidRPr="009F0D17" w:rsidP="009F0D17">
      <w:pPr>
        <w:pStyle w:val="ListBullet"/>
      </w:pPr>
      <w:r w:rsidRPr="009F0D17">
        <w:t>8 core units</w:t>
      </w:r>
    </w:p>
    <w:p w:rsidR="00000000" w:rsidRPr="009F0D17" w:rsidP="009F0D17">
      <w:pPr>
        <w:pStyle w:val="ListBullet"/>
      </w:pPr>
      <w:r w:rsidRPr="009F0D17">
        <w:t>1 elective unit from the list below</w:t>
      </w:r>
    </w:p>
    <w:p w:rsidR="00000000" w:rsidRPr="009F0D17" w:rsidP="009F0D17">
      <w:pPr>
        <w:pStyle w:val="BodyText"/>
      </w:pPr>
      <w:r w:rsidRPr="009F0D17">
        <w:t>The selection of the elective must be guided by the community or job outcome sought.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6510"/>
      </w:tblGrid>
      <w:tr w:rsidTr="00CE2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Core units</w:t>
            </w:r>
          </w:p>
        </w:tc>
      </w:tr>
      <w:tr w:rsidTr="00CE2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PSPLAN001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Converse in Auslan at a basic user level</w:t>
            </w:r>
          </w:p>
        </w:tc>
      </w:tr>
      <w:tr w:rsidTr="00CE2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PSPLAN002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Compare the fundamental differences between Auslan and English structure</w:t>
            </w:r>
          </w:p>
        </w:tc>
      </w:tr>
      <w:tr w:rsidTr="00CE2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PSPLAN003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Source information on Deaf culture, and communicate according to Deaf protocol</w:t>
            </w:r>
          </w:p>
        </w:tc>
      </w:tr>
      <w:tr w:rsidTr="00CE2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PSPLAN004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Converse in Auslan at an indep</w:t>
            </w:r>
            <w:r w:rsidRPr="009F0D17">
              <w:t>endent user level (familiar subjects)</w:t>
            </w:r>
          </w:p>
        </w:tc>
      </w:tr>
      <w:tr w:rsidTr="00CE2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PSPLAN005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Analyse the structure of Auslan signs</w:t>
            </w:r>
          </w:p>
        </w:tc>
      </w:tr>
      <w:tr w:rsidTr="00CE2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PSPLAN006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Research the development of educational and social conditions for Australian Deaf communities</w:t>
            </w:r>
          </w:p>
        </w:tc>
      </w:tr>
      <w:tr w:rsidTr="00CE2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PSPLAN007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Converse in Auslan at an independent user level (abstract and concrete notions)</w:t>
            </w:r>
          </w:p>
        </w:tc>
      </w:tr>
      <w:tr w:rsidTr="00CE2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PSPLAN008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Compare the structure of sentences in Auslan and English</w:t>
            </w:r>
          </w:p>
        </w:tc>
      </w:tr>
      <w:tr w:rsidTr="00CE2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8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rPr>
                <w:rStyle w:val="SpecialBold"/>
              </w:rPr>
              <w:t>Elective units</w:t>
            </w:r>
          </w:p>
        </w:tc>
      </w:tr>
      <w:tr w:rsidTr="00CE2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PSPLAN009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Compare other sign languages to Auslan</w:t>
            </w:r>
          </w:p>
        </w:tc>
      </w:tr>
      <w:tr w:rsidTr="00CE2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PSPLAN010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Communicate with Deafblind people</w:t>
            </w:r>
          </w:p>
        </w:tc>
      </w:tr>
      <w:tr w:rsidTr="00CE2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7">
            <w:pPr>
              <w:pStyle w:val="BodyText"/>
              <w:rPr>
                <w:lang w:val="en-NZ"/>
              </w:rPr>
            </w:pPr>
            <w:r w:rsidRPr="009F0D17">
              <w:t>PSPLAN011</w:t>
            </w:r>
          </w:p>
        </w:tc>
        <w:tc>
          <w:tcPr>
            <w:tcW w:w="6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7" w:rsidP="009F0D17">
            <w:pPr>
              <w:pStyle w:val="BodyText"/>
            </w:pPr>
            <w:r w:rsidRPr="009F0D17">
              <w:t>Take notes for Deaf, hard of hearing and Deafblind people</w:t>
            </w:r>
          </w:p>
        </w:tc>
      </w:tr>
    </w:tbl>
    <w:p w:rsidR="00000000" w:rsidRPr="009F0D17" w:rsidP="009F0D17">
      <w:pPr>
        <w:pStyle w:val="BodyText"/>
      </w:pPr>
    </w:p>
    <w:p w:rsidR="00000000" w:rsidRPr="009F0D17" w:rsidP="009F0D17">
      <w:pPr>
        <w:pStyle w:val="AllowPageBreak"/>
      </w:pPr>
    </w:p>
    <w:p w:rsidR="00000000" w:rsidRPr="009F0D17" w:rsidP="009F0D17">
      <w:pPr>
        <w:pStyle w:val="Heading1"/>
      </w:pPr>
      <w:bookmarkStart w:id="5" w:name="O_962699"/>
      <w:bookmarkEnd w:id="5"/>
      <w:r w:rsidRPr="009F0D17">
        <w:t>Qualification Mapping Information</w:t>
      </w:r>
    </w:p>
    <w:p w:rsidR="00000000" w:rsidRPr="009F0D17" w:rsidP="009F0D17">
      <w:pPr>
        <w:pStyle w:val="BodyText"/>
      </w:pPr>
      <w:r w:rsidRPr="009F0D17">
        <w:t>No equivalent qualification</w:t>
      </w:r>
    </w:p>
    <w:p w:rsidR="00000000" w:rsidRPr="009F0D17" w:rsidP="009F0D17">
      <w:pPr>
        <w:pStyle w:val="AllowPageBreak"/>
      </w:pPr>
    </w:p>
    <w:p w:rsidR="00000000" w:rsidRPr="009F0D17" w:rsidP="009F0D17">
      <w:pPr>
        <w:pStyle w:val="Heading1"/>
      </w:pPr>
      <w:bookmarkStart w:id="6" w:name="O_962701"/>
      <w:bookmarkEnd w:id="6"/>
      <w:r w:rsidRPr="009F0D17">
        <w:t>Links</w:t>
      </w:r>
    </w:p>
    <w:p w:rsidR="00000000" w:rsidRPr="009F0D17" w:rsidP="009F0D17">
      <w:pPr>
        <w:pStyle w:val="BodyText"/>
      </w:pPr>
      <w:r w:rsidRPr="009F0D17">
        <w:t>Companion Volume Implementation Guide - https://vetnet.education.gov.au/Pages/TrainingDocs.aspx?q=bebbece7-ff48-4d2c-8876-405679019623</w:t>
      </w:r>
    </w:p>
    <w:p w:rsidR="00000000" w:rsidRPr="009F0D17" w:rsidP="009F0D17"/>
    <w:sectPr w:rsidSect="009F0D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7" w:rsidRPr="00CE20F5" w:rsidP="00CE20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F5" w:rsidP="009F0D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20F5" w:rsidP="009F0D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20F5" w:rsidP="009F0D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D17" w:rsidRPr="00CE20F5" w:rsidP="00CE20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0F5" w:rsidRPr="002D2AF8" w:rsidP="009F0D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PSP40818 Certificate IV in Auslan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2018</w:t>
    </w:r>
    <w:r>
      <w:fldChar w:fldCharType="end"/>
    </w:r>
  </w:p>
  <w:p w:rsidR="00CE20F5" w:rsidP="009F0D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46C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7A6C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D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D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D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D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D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D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D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D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D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D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D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D17"/>
  </w:style>
  <w:style w:type="character" w:customStyle="1" w:styleId="Heading1Char">
    <w:name w:val="Heading 1 Char"/>
    <w:basedOn w:val="DefaultParagraphFont"/>
    <w:link w:val="Heading1"/>
    <w:rsid w:val="009F0D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D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D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D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D17"/>
    <w:rPr>
      <w:b/>
      <w:spacing w:val="0"/>
    </w:rPr>
  </w:style>
  <w:style w:type="paragraph" w:customStyle="1" w:styleId="SuperHeading">
    <w:name w:val="SuperHeading"/>
    <w:basedOn w:val="Normal"/>
    <w:rsid w:val="009F0D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D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D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D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D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D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D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D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D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D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D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D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D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D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D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D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D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D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D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D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D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0D1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0D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D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D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D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D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D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D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D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D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D17"/>
    <w:rPr>
      <w:i/>
    </w:rPr>
  </w:style>
  <w:style w:type="paragraph" w:styleId="Caption">
    <w:name w:val="caption"/>
    <w:basedOn w:val="BodyText"/>
    <w:next w:val="Normal"/>
    <w:qFormat/>
    <w:rsid w:val="009F0D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D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D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D17"/>
  </w:style>
  <w:style w:type="paragraph" w:styleId="TableofFigures">
    <w:name w:val="table of figures"/>
    <w:basedOn w:val="Normal"/>
    <w:next w:val="Normal"/>
    <w:semiHidden/>
    <w:rsid w:val="009F0D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D17"/>
    <w:pPr>
      <w:numPr>
        <w:numId w:val="10"/>
      </w:numPr>
    </w:pPr>
  </w:style>
  <w:style w:type="character" w:customStyle="1" w:styleId="WingdingSymbols">
    <w:name w:val="Wingding Symbols"/>
    <w:rsid w:val="009F0D17"/>
    <w:rPr>
      <w:rFonts w:ascii="Wingdings" w:hAnsi="Wingdings"/>
    </w:rPr>
  </w:style>
  <w:style w:type="paragraph" w:customStyle="1" w:styleId="TableHeading">
    <w:name w:val="Table Heading"/>
    <w:basedOn w:val="HeadingBase"/>
    <w:rsid w:val="009F0D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D17"/>
    <w:rPr>
      <w:color w:val="0033CC"/>
      <w:u w:val="none"/>
    </w:rPr>
  </w:style>
  <w:style w:type="paragraph" w:customStyle="1" w:styleId="BodyTextRight">
    <w:name w:val="Body Text Right"/>
    <w:basedOn w:val="BodyText"/>
    <w:rsid w:val="009F0D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D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D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D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D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D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D17"/>
    <w:rPr>
      <w:sz w:val="32"/>
    </w:rPr>
  </w:style>
  <w:style w:type="paragraph" w:customStyle="1" w:styleId="HeadingProcedure">
    <w:name w:val="Heading Procedure"/>
    <w:basedOn w:val="HeadingBase"/>
    <w:next w:val="Normal"/>
    <w:rsid w:val="009F0D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D17"/>
    <w:pPr>
      <w:spacing w:before="60" w:after="60"/>
    </w:pPr>
  </w:style>
  <w:style w:type="paragraph" w:styleId="ListContinue">
    <w:name w:val="List Continue"/>
    <w:basedOn w:val="List"/>
    <w:rsid w:val="009F0D17"/>
    <w:pPr>
      <w:ind w:firstLine="0"/>
    </w:pPr>
  </w:style>
  <w:style w:type="paragraph" w:customStyle="1" w:styleId="ListNote">
    <w:name w:val="List Note"/>
    <w:basedOn w:val="List"/>
    <w:rsid w:val="009F0D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D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D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D17"/>
    <w:rPr>
      <w:rFonts w:ascii="Courier New" w:hAnsi="Courier New"/>
    </w:rPr>
  </w:style>
  <w:style w:type="paragraph" w:customStyle="1" w:styleId="NoteBullet">
    <w:name w:val="Note Bullet"/>
    <w:basedOn w:val="Note"/>
    <w:rsid w:val="009F0D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D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D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D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D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D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D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D17"/>
    <w:rPr>
      <w:b/>
      <w:smallCaps/>
    </w:rPr>
  </w:style>
  <w:style w:type="paragraph" w:customStyle="1" w:styleId="TableListNumber">
    <w:name w:val="Table List Number"/>
    <w:basedOn w:val="ListNumber"/>
    <w:rsid w:val="009F0D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D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D17"/>
    <w:pPr>
      <w:numPr>
        <w:numId w:val="8"/>
      </w:numPr>
    </w:pPr>
  </w:style>
  <w:style w:type="paragraph" w:customStyle="1" w:styleId="ListAlpha2">
    <w:name w:val="List Alpha 2"/>
    <w:basedOn w:val="List2"/>
    <w:rsid w:val="009F0D17"/>
    <w:pPr>
      <w:numPr>
        <w:numId w:val="7"/>
      </w:numPr>
    </w:pPr>
  </w:style>
  <w:style w:type="paragraph" w:styleId="List2">
    <w:name w:val="List 2"/>
    <w:basedOn w:val="BodyText"/>
    <w:rsid w:val="009F0D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D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D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D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D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D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0D17"/>
    <w:pPr>
      <w:numPr>
        <w:numId w:val="3"/>
      </w:numPr>
    </w:pPr>
  </w:style>
  <w:style w:type="paragraph" w:styleId="ListContinue2">
    <w:name w:val="List Continue 2"/>
    <w:basedOn w:val="List2"/>
    <w:rsid w:val="009F0D17"/>
    <w:pPr>
      <w:ind w:firstLine="0"/>
    </w:pPr>
  </w:style>
  <w:style w:type="paragraph" w:styleId="ListContinue3">
    <w:name w:val="List Continue 3"/>
    <w:basedOn w:val="List3"/>
    <w:rsid w:val="009F0D17"/>
    <w:pPr>
      <w:ind w:left="1021" w:firstLine="0"/>
    </w:pPr>
  </w:style>
  <w:style w:type="paragraph" w:styleId="ListContinue4">
    <w:name w:val="List Continue 4"/>
    <w:basedOn w:val="List4"/>
    <w:rsid w:val="009F0D17"/>
    <w:pPr>
      <w:ind w:firstLine="0"/>
    </w:pPr>
  </w:style>
  <w:style w:type="paragraph" w:styleId="ListContinue5">
    <w:name w:val="List Continue 5"/>
    <w:basedOn w:val="List5"/>
    <w:rsid w:val="009F0D17"/>
    <w:pPr>
      <w:ind w:firstLine="0"/>
    </w:pPr>
  </w:style>
  <w:style w:type="paragraph" w:styleId="ListNumber3">
    <w:name w:val="List Number 3"/>
    <w:basedOn w:val="List3"/>
    <w:rsid w:val="009F0D17"/>
    <w:pPr>
      <w:numPr>
        <w:numId w:val="4"/>
      </w:numPr>
    </w:pPr>
  </w:style>
  <w:style w:type="paragraph" w:styleId="ListNumber4">
    <w:name w:val="List Number 4"/>
    <w:basedOn w:val="List4"/>
    <w:rsid w:val="009F0D17"/>
    <w:pPr>
      <w:numPr>
        <w:numId w:val="5"/>
      </w:numPr>
    </w:pPr>
  </w:style>
  <w:style w:type="paragraph" w:styleId="ListNumber5">
    <w:name w:val="List Number 5"/>
    <w:basedOn w:val="List5"/>
    <w:rsid w:val="009F0D17"/>
    <w:pPr>
      <w:numPr>
        <w:numId w:val="6"/>
      </w:numPr>
    </w:pPr>
  </w:style>
  <w:style w:type="paragraph" w:styleId="BlockText">
    <w:name w:val="Block Text"/>
    <w:basedOn w:val="Normal"/>
    <w:rsid w:val="009F0D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D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D17"/>
    <w:rPr>
      <w:sz w:val="16"/>
      <w:vertAlign w:val="superscript"/>
    </w:rPr>
  </w:style>
  <w:style w:type="character" w:customStyle="1" w:styleId="Symbols">
    <w:name w:val="Symbols"/>
    <w:basedOn w:val="DefaultParagraphFont"/>
    <w:rsid w:val="009F0D17"/>
    <w:rPr>
      <w:rFonts w:ascii="Symbol" w:hAnsi="Symbol"/>
    </w:rPr>
  </w:style>
  <w:style w:type="character" w:customStyle="1" w:styleId="MenuOptions">
    <w:name w:val="Menu Options"/>
    <w:basedOn w:val="DefaultParagraphFont"/>
    <w:rsid w:val="009F0D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D17"/>
    <w:rPr>
      <w:b/>
    </w:rPr>
  </w:style>
  <w:style w:type="character" w:customStyle="1" w:styleId="Underlined">
    <w:name w:val="Underlined"/>
    <w:basedOn w:val="DefaultParagraphFont"/>
    <w:rsid w:val="009F0D17"/>
    <w:rPr>
      <w:u w:val="single"/>
    </w:rPr>
  </w:style>
  <w:style w:type="paragraph" w:customStyle="1" w:styleId="TableBodyTextRight">
    <w:name w:val="Table Body Text Right"/>
    <w:basedOn w:val="TableBodyText"/>
    <w:rsid w:val="009F0D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D17"/>
    <w:rPr>
      <w:sz w:val="18"/>
    </w:rPr>
  </w:style>
  <w:style w:type="paragraph" w:customStyle="1" w:styleId="BodySmallRight">
    <w:name w:val="Body Small Right"/>
    <w:basedOn w:val="BodyTextRight"/>
    <w:rsid w:val="009F0D17"/>
    <w:rPr>
      <w:sz w:val="18"/>
      <w:szCs w:val="18"/>
    </w:rPr>
  </w:style>
  <w:style w:type="paragraph" w:customStyle="1" w:styleId="MarginEdition">
    <w:name w:val="Margin Edition"/>
    <w:basedOn w:val="MarginNote"/>
    <w:rsid w:val="009F0D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D17"/>
    <w:rPr>
      <w:sz w:val="2"/>
      <w:szCs w:val="2"/>
    </w:rPr>
  </w:style>
  <w:style w:type="character" w:customStyle="1" w:styleId="Small">
    <w:name w:val="Small"/>
    <w:basedOn w:val="DefaultParagraphFont"/>
    <w:rsid w:val="009F0D17"/>
    <w:rPr>
      <w:sz w:val="16"/>
    </w:rPr>
  </w:style>
  <w:style w:type="paragraph" w:customStyle="1" w:styleId="WideTable">
    <w:name w:val="Wide Table"/>
    <w:basedOn w:val="Normal"/>
    <w:rsid w:val="009F0D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D17"/>
  </w:style>
  <w:style w:type="paragraph" w:styleId="Quote">
    <w:name w:val="Quote"/>
    <w:basedOn w:val="Heading1"/>
    <w:link w:val="QuoteChar"/>
    <w:qFormat/>
    <w:rsid w:val="009F0D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D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D17"/>
    <w:pPr>
      <w:pageBreakBefore/>
    </w:pPr>
  </w:style>
  <w:style w:type="paragraph" w:customStyle="1" w:styleId="Border">
    <w:name w:val="Border"/>
    <w:basedOn w:val="Normal"/>
    <w:qFormat/>
    <w:rsid w:val="009F0D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D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D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D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D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D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D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D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D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D17"/>
    <w:rPr>
      <w:u w:val="single"/>
    </w:rPr>
  </w:style>
  <w:style w:type="character" w:customStyle="1" w:styleId="BoldandItalics">
    <w:name w:val="Bold and Italics"/>
    <w:qFormat/>
    <w:rsid w:val="009F0D17"/>
    <w:rPr>
      <w:b/>
      <w:i/>
      <w:u w:val="none"/>
    </w:rPr>
  </w:style>
  <w:style w:type="paragraph" w:styleId="BalloonText">
    <w:name w:val="Balloon Text"/>
    <w:basedOn w:val="Normal"/>
    <w:link w:val="BalloonTextChar"/>
    <w:rsid w:val="009F0D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D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D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D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D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D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D1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2167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PSP40818 Certificate IV in Auslan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2018-06-28T13:26:25Z</dcterms:created>
  <dcterms:modified xsi:type="dcterms:W3CDTF">2018-06-27T06:32:00Z</dcterms:modified>
</cp:coreProperties>
</file>