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F84" w:rsidP="006D7F84">
      <w:pPr>
        <w:pStyle w:val="Title"/>
      </w:pPr>
      <w:r>
        <w:fldChar w:fldCharType="begin"/>
      </w:r>
      <w:r>
        <w:instrText xml:space="preserve"> TITLE   \* MERGEFORMAT </w:instrText>
      </w:r>
      <w:r>
        <w:fldChar w:fldCharType="separate"/>
      </w:r>
      <w:r>
        <w:t>PRMCL40A Prepare for work in the cleaning industry</w:t>
      </w:r>
      <w:r>
        <w:fldChar w:fldCharType="end"/>
      </w:r>
    </w:p>
    <w:p w:rsidR="006D7F84" w:rsidP="006D7F84">
      <w:pPr>
        <w:pStyle w:val="Version"/>
        <w:sectPr w:rsidSect="002E16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164B" w:rsidP="002E164B">
      <w:pPr>
        <w:pStyle w:val="SuperHeading"/>
      </w:pPr>
      <w:r w:rsidRPr="002E164B">
        <w:t>PRMCL40A Prepare for work in the cleaning industry</w:t>
      </w:r>
    </w:p>
    <w:p w:rsidR="00000000" w:rsidRPr="002E164B" w:rsidP="002E164B">
      <w:pPr>
        <w:pStyle w:val="Heading1"/>
      </w:pPr>
      <w:bookmarkStart w:id="1" w:name="O_272876"/>
      <w:bookmarkEnd w:id="1"/>
      <w:r w:rsidRPr="002E164B">
        <w:t>Modification History</w:t>
      </w:r>
    </w:p>
    <w:p w:rsidR="00000000" w:rsidRPr="002E164B" w:rsidP="002E164B">
      <w:pPr>
        <w:pStyle w:val="BodyText"/>
      </w:pPr>
      <w:r w:rsidRPr="002E164B">
        <w:t>Not Applicable</w:t>
      </w:r>
    </w:p>
    <w:p w:rsidR="00000000" w:rsidRPr="002E164B" w:rsidP="002E164B">
      <w:pPr>
        <w:pStyle w:val="AllowPageBreak"/>
      </w:pPr>
    </w:p>
    <w:p w:rsidR="00000000" w:rsidRPr="002E164B" w:rsidP="002E164B">
      <w:pPr>
        <w:pStyle w:val="Heading1"/>
      </w:pPr>
      <w:bookmarkStart w:id="2" w:name="O_216377"/>
      <w:bookmarkEnd w:id="2"/>
      <w:r w:rsidRPr="002E164B">
        <w:t>Unit Descriptor</w:t>
      </w:r>
    </w:p>
    <w:p w:rsidR="00000000" w:rsidRPr="002E164B" w:rsidP="002E164B">
      <w:pPr>
        <w:pStyle w:val="BodyText"/>
      </w:pPr>
      <w:r w:rsidRPr="002E164B">
        <w:rPr>
          <w:rStyle w:val="SpecialBold"/>
        </w:rPr>
        <w:t>Unit descriptor</w:t>
      </w:r>
    </w:p>
    <w:p w:rsidR="006D7F84" w:rsidP="002E164B">
      <w:pPr>
        <w:pStyle w:val="BodyText"/>
      </w:pPr>
      <w:r w:rsidRPr="002E164B">
        <w:t>This unit of competency covers the skills and knowledge required to prepare for work in the cleaning</w:t>
      </w:r>
      <w:r w:rsidRPr="002E164B">
        <w:t xml:space="preserve"> industry. The unit applies to knowledge of legislative and company requirements, industry information and future learning opportunities. It requires the ability to follow work instructions, use mathematical calculations to prepare chemicals and perform ba</w:t>
      </w:r>
      <w:r w:rsidRPr="002E164B">
        <w:t>sic cleaning activities while applying company policies and procedures. The knowledge and ability to select appropriate equipment, chemicals and methods to perform a task safely and efficiently is essential.</w:t>
      </w:r>
    </w:p>
    <w:p w:rsidR="006D7F84" w:rsidP="002E164B">
      <w:pPr>
        <w:pStyle w:val="BodyText"/>
      </w:pPr>
    </w:p>
    <w:p w:rsidR="00000000" w:rsidRPr="002E164B" w:rsidP="002E164B">
      <w:pPr>
        <w:pStyle w:val="Heading1"/>
      </w:pPr>
      <w:bookmarkStart w:id="3" w:name="O_275727"/>
      <w:bookmarkEnd w:id="3"/>
      <w:r w:rsidRPr="002E164B">
        <w:t>Application of the Unit</w:t>
      </w:r>
    </w:p>
    <w:p w:rsidR="00000000" w:rsidRPr="002E164B" w:rsidP="002E164B">
      <w:pPr>
        <w:pStyle w:val="BodyText"/>
      </w:pPr>
      <w:r w:rsidRPr="002E164B">
        <w:t>Not A</w:t>
      </w:r>
      <w:r w:rsidRPr="002E164B">
        <w:t>pplicable</w:t>
      </w:r>
    </w:p>
    <w:p w:rsidR="00000000" w:rsidRPr="002E164B" w:rsidP="002E164B">
      <w:pPr>
        <w:pStyle w:val="AllowPageBreak"/>
      </w:pPr>
    </w:p>
    <w:p w:rsidR="00000000" w:rsidRPr="002E164B" w:rsidP="002E164B">
      <w:pPr>
        <w:pStyle w:val="Heading1"/>
      </w:pPr>
      <w:bookmarkStart w:id="4" w:name="O_281136"/>
      <w:bookmarkEnd w:id="4"/>
      <w:r w:rsidRPr="002E164B">
        <w:t>Licensing/Regulatory Information</w:t>
      </w:r>
    </w:p>
    <w:p w:rsidR="00000000" w:rsidRPr="002E164B" w:rsidP="002E164B">
      <w:pPr>
        <w:pStyle w:val="BodyText"/>
      </w:pPr>
      <w:r w:rsidRPr="002E164B">
        <w:t>Not Applicable</w:t>
      </w:r>
    </w:p>
    <w:p w:rsidR="00000000" w:rsidRPr="002E164B" w:rsidP="002E164B">
      <w:pPr>
        <w:pStyle w:val="AllowPageBreak"/>
      </w:pPr>
    </w:p>
    <w:p w:rsidR="00000000" w:rsidRPr="002E164B" w:rsidP="002E164B">
      <w:pPr>
        <w:pStyle w:val="Heading1"/>
      </w:pPr>
      <w:bookmarkStart w:id="5" w:name="O_284441"/>
      <w:bookmarkEnd w:id="5"/>
      <w:r w:rsidRPr="002E164B">
        <w:t>Pre-Requisites</w:t>
      </w:r>
    </w:p>
    <w:p w:rsidR="00000000" w:rsidRPr="002E164B" w:rsidP="002E164B">
      <w:pPr>
        <w:pStyle w:val="BodyText"/>
      </w:pPr>
      <w:r w:rsidRPr="002E164B">
        <w:t>Not Applicable</w:t>
      </w:r>
    </w:p>
    <w:p w:rsidR="00000000" w:rsidRPr="002E164B" w:rsidP="002E164B">
      <w:pPr>
        <w:pStyle w:val="AllowPageBreak"/>
      </w:pPr>
    </w:p>
    <w:p w:rsidR="00000000" w:rsidRPr="002E164B" w:rsidP="002E164B">
      <w:pPr>
        <w:pStyle w:val="Heading1"/>
      </w:pPr>
      <w:bookmarkStart w:id="6" w:name="O_285186"/>
      <w:bookmarkEnd w:id="6"/>
      <w:r w:rsidRPr="002E164B">
        <w:t>Employability Skills Information</w:t>
      </w:r>
    </w:p>
    <w:p w:rsidR="00000000" w:rsidRPr="002E164B" w:rsidP="002E164B">
      <w:pPr>
        <w:pStyle w:val="BodyText"/>
      </w:pPr>
      <w:r w:rsidRPr="002E164B">
        <w:t>Not Applicable</w:t>
      </w:r>
    </w:p>
    <w:p w:rsidR="00000000" w:rsidRPr="002E164B" w:rsidP="002E164B">
      <w:pPr>
        <w:pStyle w:val="AllowPageBreak"/>
      </w:pPr>
    </w:p>
    <w:p w:rsidR="00000000" w:rsidRPr="002E164B" w:rsidP="002E164B">
      <w:pPr>
        <w:pStyle w:val="Heading1"/>
      </w:pPr>
      <w:bookmarkStart w:id="7" w:name="O_290922"/>
      <w:bookmarkEnd w:id="7"/>
      <w:r w:rsidRPr="002E164B">
        <w:t>Elements and Performance Criteria Pre-Content</w:t>
      </w:r>
    </w:p>
    <w:p w:rsidR="00000000" w:rsidRPr="002E164B" w:rsidP="002E164B">
      <w:pPr>
        <w:pStyle w:val="BodyText"/>
      </w:pPr>
      <w:r w:rsidRPr="002E164B">
        <w:t>Not Applicable</w:t>
      </w:r>
    </w:p>
    <w:p w:rsidR="00000000" w:rsidRPr="002E164B" w:rsidP="002E164B">
      <w:pPr>
        <w:pStyle w:val="AllowPageBreak"/>
      </w:pPr>
    </w:p>
    <w:p w:rsidR="00000000" w:rsidRPr="002E164B" w:rsidP="002E164B">
      <w:pPr>
        <w:pStyle w:val="Heading1"/>
      </w:pPr>
      <w:bookmarkStart w:id="8" w:name="O_237590"/>
      <w:bookmarkEnd w:id="8"/>
      <w:r w:rsidRPr="002E164B">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6D7F84">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2E164B" w:rsidP="002E164B">
            <w:pPr>
              <w:pStyle w:val="List"/>
            </w:pPr>
            <w:r w:rsidRPr="002E164B">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2E164B">
            <w:pPr>
              <w:pStyle w:val="List"/>
              <w:rPr>
                <w:lang w:val="en-NZ"/>
              </w:rPr>
            </w:pPr>
            <w:r w:rsidRPr="002E164B">
              <w:rPr>
                <w:rStyle w:val="SpecialBold"/>
              </w:rPr>
              <w:t>PERFORMANCE CRITERIA</w:t>
            </w:r>
          </w:p>
        </w:tc>
      </w:tr>
      <w:tr w:rsidTr="006D7F8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E164B">
            <w:pPr>
              <w:pStyle w:val="List"/>
              <w:rPr>
                <w:lang w:val="en-NZ"/>
              </w:rPr>
            </w:pPr>
            <w:r w:rsidRPr="002E164B">
              <w:t>1</w:t>
            </w:r>
            <w:r w:rsidRPr="002E164B">
              <w:tab/>
              <w:t>Identify roles and responsibilities</w:t>
            </w:r>
          </w:p>
        </w:tc>
        <w:tc>
          <w:tcPr>
            <w:tcW w:w="5010" w:type="dxa"/>
            <w:gridSpan w:val="2"/>
            <w:tcBorders>
              <w:top w:val="nil"/>
              <w:left w:val="nil"/>
              <w:bottom w:val="nil"/>
              <w:right w:val="nil"/>
            </w:tcBorders>
            <w:tcMar>
              <w:top w:w="0" w:type="dxa"/>
              <w:left w:w="62" w:type="dxa"/>
              <w:bottom w:w="0" w:type="dxa"/>
              <w:right w:w="62" w:type="dxa"/>
            </w:tcMar>
          </w:tcPr>
          <w:p w:rsidR="00000000" w:rsidRPr="002E164B" w:rsidP="002E164B">
            <w:pPr>
              <w:pStyle w:val="List"/>
            </w:pPr>
            <w:r w:rsidRPr="002E164B">
              <w:t>1.1</w:t>
            </w:r>
            <w:r w:rsidRPr="002E164B">
              <w:tab/>
              <w:t xml:space="preserve">Demonstrate a commitment to complying with applicable </w:t>
            </w:r>
            <w:r w:rsidRPr="002E164B">
              <w:rPr>
                <w:rStyle w:val="Emphasis"/>
              </w:rPr>
              <w:t>legislation</w:t>
            </w:r>
            <w:r w:rsidRPr="002E164B">
              <w:t xml:space="preserve">, </w:t>
            </w:r>
            <w:r w:rsidRPr="002E164B">
              <w:rPr>
                <w:rStyle w:val="Emphasis"/>
              </w:rPr>
              <w:t>occupational health and safety</w:t>
            </w:r>
            <w:r w:rsidRPr="002E164B">
              <w:t xml:space="preserve"> (</w:t>
            </w:r>
            <w:r w:rsidRPr="002E164B">
              <w:rPr>
                <w:rStyle w:val="Emphasis"/>
              </w:rPr>
              <w:t>OHS</w:t>
            </w:r>
            <w:r w:rsidRPr="002E164B">
              <w:t xml:space="preserve">) and </w:t>
            </w:r>
            <w:r w:rsidRPr="002E164B">
              <w:rPr>
                <w:rStyle w:val="Emphasis"/>
              </w:rPr>
              <w:t>company</w:t>
            </w:r>
            <w:r w:rsidRPr="002E164B">
              <w:t xml:space="preserve"> re</w:t>
            </w:r>
            <w:r w:rsidRPr="002E164B">
              <w:t>quirements related to employment in the cleaning industry</w:t>
            </w:r>
          </w:p>
          <w:p w:rsidR="00000000" w:rsidRPr="002E164B" w:rsidP="002E164B">
            <w:pPr>
              <w:pStyle w:val="List"/>
            </w:pPr>
            <w:r w:rsidRPr="002E164B">
              <w:t>1.2</w:t>
            </w:r>
            <w:r w:rsidRPr="002E164B">
              <w:tab/>
              <w:t xml:space="preserve">Identify the various roles and responsibilities of </w:t>
            </w:r>
            <w:r w:rsidRPr="002E164B">
              <w:rPr>
                <w:rStyle w:val="Emphasis"/>
              </w:rPr>
              <w:t>appropriate persons</w:t>
            </w:r>
            <w:r w:rsidRPr="002E164B">
              <w:t xml:space="preserve"> related to employment within the cleaning industry</w:t>
            </w:r>
          </w:p>
          <w:p w:rsidR="00000000" w:rsidRPr="002E164B" w:rsidP="002E164B">
            <w:pPr>
              <w:pStyle w:val="List"/>
            </w:pPr>
            <w:r w:rsidRPr="002E164B">
              <w:t>1.3</w:t>
            </w:r>
            <w:r w:rsidRPr="002E164B">
              <w:tab/>
              <w:t xml:space="preserve">Demonstrate a commitment to understanding the </w:t>
            </w:r>
            <w:r w:rsidRPr="002E164B">
              <w:rPr>
                <w:rStyle w:val="Emphasis"/>
              </w:rPr>
              <w:t>rights and responsibilities of employees and employers</w:t>
            </w:r>
          </w:p>
          <w:p w:rsidR="00000000" w:rsidP="002E164B">
            <w:pPr>
              <w:pStyle w:val="List"/>
              <w:rPr>
                <w:lang w:val="en-NZ"/>
              </w:rPr>
            </w:pPr>
            <w:r w:rsidRPr="002E164B">
              <w:t>1.4</w:t>
            </w:r>
            <w:r w:rsidRPr="002E164B">
              <w:tab/>
              <w:t xml:space="preserve">Demonstrate a commitment to a high level of personal presentation and hygiene in accordance with </w:t>
            </w:r>
            <w:r w:rsidRPr="002E164B">
              <w:rPr>
                <w:rStyle w:val="Emphasis"/>
              </w:rPr>
              <w:t>company requirements</w:t>
            </w:r>
          </w:p>
        </w:tc>
      </w:tr>
      <w:tr w:rsidTr="006D7F8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E164B">
            <w:pPr>
              <w:pStyle w:val="List"/>
              <w:rPr>
                <w:lang w:val="en-NZ"/>
              </w:rPr>
            </w:pPr>
            <w:r w:rsidRPr="002E164B">
              <w:t>2</w:t>
            </w:r>
            <w:r w:rsidRPr="002E164B">
              <w:tab/>
              <w:t>Work safely and effectively in the cleaning industry</w:t>
            </w:r>
          </w:p>
        </w:tc>
        <w:tc>
          <w:tcPr>
            <w:tcW w:w="5010" w:type="dxa"/>
            <w:gridSpan w:val="2"/>
            <w:tcBorders>
              <w:top w:val="nil"/>
              <w:left w:val="nil"/>
              <w:bottom w:val="nil"/>
              <w:right w:val="nil"/>
            </w:tcBorders>
            <w:tcMar>
              <w:top w:w="0" w:type="dxa"/>
              <w:left w:w="62" w:type="dxa"/>
              <w:bottom w:w="0" w:type="dxa"/>
              <w:right w:w="62" w:type="dxa"/>
            </w:tcMar>
          </w:tcPr>
          <w:p w:rsidR="00000000" w:rsidRPr="002E164B" w:rsidP="002E164B">
            <w:pPr>
              <w:pStyle w:val="List"/>
            </w:pPr>
            <w:r w:rsidRPr="002E164B">
              <w:t>2.1</w:t>
            </w:r>
            <w:r w:rsidRPr="002E164B">
              <w:tab/>
              <w:t>Discuss preparation</w:t>
            </w:r>
            <w:r w:rsidRPr="002E164B">
              <w:t xml:space="preserve">, cleaning and tidying of different work sites in accordance with </w:t>
            </w:r>
            <w:r w:rsidRPr="002E164B">
              <w:rPr>
                <w:rStyle w:val="Emphasis"/>
              </w:rPr>
              <w:t>OHS</w:t>
            </w:r>
            <w:r w:rsidRPr="002E164B">
              <w:t xml:space="preserve"> and </w:t>
            </w:r>
            <w:r w:rsidRPr="002E164B">
              <w:rPr>
                <w:rStyle w:val="Emphasis"/>
              </w:rPr>
              <w:t>company requirements</w:t>
            </w:r>
          </w:p>
          <w:p w:rsidR="00000000" w:rsidP="002E164B">
            <w:pPr>
              <w:pStyle w:val="List"/>
              <w:rPr>
                <w:lang w:val="en-NZ"/>
              </w:rPr>
            </w:pPr>
            <w:r w:rsidRPr="002E164B">
              <w:t>2.2</w:t>
            </w:r>
            <w:r w:rsidRPr="002E164B">
              <w:tab/>
              <w:t xml:space="preserve">Identify different </w:t>
            </w:r>
            <w:r w:rsidRPr="002E164B">
              <w:rPr>
                <w:rStyle w:val="Emphasis"/>
              </w:rPr>
              <w:t>soil</w:t>
            </w:r>
            <w:r w:rsidRPr="002E164B">
              <w:t xml:space="preserve"> types and </w:t>
            </w:r>
            <w:r w:rsidRPr="002E164B">
              <w:rPr>
                <w:rStyle w:val="Emphasis"/>
              </w:rPr>
              <w:t>surface</w:t>
            </w:r>
            <w:r w:rsidRPr="002E164B">
              <w:t xml:space="preserve"> types of areas to be cleaned and suitable </w:t>
            </w:r>
            <w:r w:rsidRPr="002E164B">
              <w:rPr>
                <w:rStyle w:val="Emphasis"/>
              </w:rPr>
              <w:t>cleaning technique</w:t>
            </w:r>
            <w:r w:rsidRPr="002E164B">
              <w:t>(</w:t>
            </w:r>
            <w:r w:rsidRPr="002E164B">
              <w:rPr>
                <w:rStyle w:val="Emphasis"/>
              </w:rPr>
              <w:t>s</w:t>
            </w:r>
            <w:r w:rsidRPr="002E164B">
              <w:t xml:space="preserve">) in accordance with </w:t>
            </w:r>
            <w:r w:rsidRPr="002E164B">
              <w:rPr>
                <w:rStyle w:val="Emphasis"/>
              </w:rPr>
              <w:t>company requirements</w:t>
            </w:r>
          </w:p>
        </w:tc>
      </w:tr>
      <w:tr w:rsidTr="006D7F84">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2E164B">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2E164B" w:rsidP="002E164B">
            <w:pPr>
              <w:pStyle w:val="List"/>
            </w:pPr>
            <w:r w:rsidRPr="002E164B">
              <w:t>2.3</w:t>
            </w:r>
            <w:r w:rsidRPr="002E164B">
              <w:tab/>
              <w:t>Ident</w:t>
            </w:r>
            <w:r w:rsidRPr="002E164B">
              <w:t xml:space="preserve">ify selection of </w:t>
            </w:r>
            <w:r w:rsidRPr="002E164B">
              <w:rPr>
                <w:rStyle w:val="Emphasis"/>
              </w:rPr>
              <w:t>equipment</w:t>
            </w:r>
            <w:r w:rsidRPr="002E164B">
              <w:t xml:space="preserve">, </w:t>
            </w:r>
            <w:r w:rsidRPr="002E164B">
              <w:rPr>
                <w:rStyle w:val="Emphasis"/>
              </w:rPr>
              <w:t>chemicals</w:t>
            </w:r>
            <w:r w:rsidRPr="002E164B">
              <w:t xml:space="preserve"> and </w:t>
            </w:r>
            <w:r w:rsidRPr="002E164B">
              <w:rPr>
                <w:rStyle w:val="Emphasis"/>
              </w:rPr>
              <w:t>Personal Protection Equipment</w:t>
            </w:r>
            <w:r w:rsidRPr="002E164B">
              <w:t xml:space="preserve"> (</w:t>
            </w:r>
            <w:r w:rsidRPr="002E164B">
              <w:rPr>
                <w:rStyle w:val="Emphasis"/>
              </w:rPr>
              <w:t>PPE</w:t>
            </w:r>
            <w:r w:rsidRPr="002E164B">
              <w:t xml:space="preserve">) for </w:t>
            </w:r>
            <w:r w:rsidRPr="002E164B">
              <w:rPr>
                <w:rStyle w:val="Emphasis"/>
              </w:rPr>
              <w:t>cleaning technique</w:t>
            </w:r>
            <w:r w:rsidRPr="002E164B">
              <w:t>(</w:t>
            </w:r>
            <w:r w:rsidRPr="002E164B">
              <w:rPr>
                <w:rStyle w:val="Emphasis"/>
              </w:rPr>
              <w:t>s</w:t>
            </w:r>
            <w:r w:rsidRPr="002E164B">
              <w:t xml:space="preserve">) in accordance with </w:t>
            </w:r>
            <w:r w:rsidRPr="002E164B">
              <w:rPr>
                <w:rStyle w:val="Emphasis"/>
              </w:rPr>
              <w:t>manufacturers' specifications</w:t>
            </w:r>
            <w:r w:rsidRPr="002E164B">
              <w:t xml:space="preserve"> and </w:t>
            </w:r>
            <w:r w:rsidRPr="002E164B">
              <w:rPr>
                <w:rStyle w:val="Emphasis"/>
              </w:rPr>
              <w:t>environmental</w:t>
            </w:r>
            <w:r w:rsidRPr="002E164B">
              <w:t xml:space="preserve">, </w:t>
            </w:r>
            <w:r w:rsidRPr="002E164B">
              <w:rPr>
                <w:rStyle w:val="Emphasis"/>
              </w:rPr>
              <w:t>legislative</w:t>
            </w:r>
            <w:r w:rsidRPr="002E164B">
              <w:t xml:space="preserve">, </w:t>
            </w:r>
            <w:r w:rsidRPr="002E164B">
              <w:rPr>
                <w:rStyle w:val="Emphasis"/>
              </w:rPr>
              <w:t>OHS</w:t>
            </w:r>
            <w:r w:rsidRPr="002E164B">
              <w:t xml:space="preserve"> and </w:t>
            </w:r>
            <w:r w:rsidRPr="002E164B">
              <w:rPr>
                <w:rStyle w:val="Emphasis"/>
              </w:rPr>
              <w:t>company requirements</w:t>
            </w:r>
          </w:p>
          <w:p w:rsidR="00000000" w:rsidP="002E164B">
            <w:pPr>
              <w:pStyle w:val="List"/>
              <w:rPr>
                <w:lang w:val="en-NZ"/>
              </w:rPr>
            </w:pPr>
            <w:r w:rsidRPr="002E164B">
              <w:t>2.4</w:t>
            </w:r>
            <w:r w:rsidRPr="002E164B">
              <w:tab/>
              <w:t xml:space="preserve">Select and use </w:t>
            </w:r>
            <w:r w:rsidRPr="002E164B">
              <w:rPr>
                <w:rStyle w:val="Emphasis"/>
              </w:rPr>
              <w:t>equipment</w:t>
            </w:r>
            <w:r w:rsidRPr="002E164B">
              <w:t xml:space="preserve"> and </w:t>
            </w:r>
            <w:r w:rsidRPr="002E164B">
              <w:rPr>
                <w:rStyle w:val="Emphasis"/>
              </w:rPr>
              <w:t>chemicals</w:t>
            </w:r>
            <w:r w:rsidRPr="002E164B">
              <w:t xml:space="preserve"> in accordance with </w:t>
            </w:r>
            <w:r w:rsidRPr="002E164B">
              <w:rPr>
                <w:rStyle w:val="Emphasis"/>
              </w:rPr>
              <w:t>manufacturers' specifications</w:t>
            </w:r>
            <w:r w:rsidRPr="002E164B">
              <w:t xml:space="preserve"> and </w:t>
            </w:r>
            <w:r w:rsidRPr="002E164B">
              <w:rPr>
                <w:rStyle w:val="Emphasis"/>
              </w:rPr>
              <w:t>environmental</w:t>
            </w:r>
            <w:r w:rsidRPr="002E164B">
              <w:t xml:space="preserve">, </w:t>
            </w:r>
            <w:r w:rsidRPr="002E164B">
              <w:rPr>
                <w:rStyle w:val="Emphasis"/>
              </w:rPr>
              <w:t>legislative</w:t>
            </w:r>
            <w:r w:rsidRPr="002E164B">
              <w:t xml:space="preserve">, </w:t>
            </w:r>
            <w:r w:rsidRPr="002E164B">
              <w:rPr>
                <w:rStyle w:val="Emphasis"/>
              </w:rPr>
              <w:t>OHS</w:t>
            </w:r>
            <w:r w:rsidRPr="002E164B">
              <w:t xml:space="preserve"> and </w:t>
            </w:r>
            <w:r w:rsidRPr="002E164B">
              <w:rPr>
                <w:rStyle w:val="Emphasis"/>
              </w:rPr>
              <w:t>company requirements</w:t>
            </w:r>
          </w:p>
        </w:tc>
      </w:tr>
      <w:tr w:rsidTr="006D7F84">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2E164B">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2E164B">
            <w:pPr>
              <w:pStyle w:val="List"/>
              <w:rPr>
                <w:lang w:val="en-NZ"/>
              </w:rPr>
            </w:pPr>
            <w:r w:rsidRPr="002E164B">
              <w:t>2.5</w:t>
            </w:r>
            <w:r w:rsidRPr="002E164B">
              <w:tab/>
              <w:t xml:space="preserve">Discuss safety-check, maintenance and storage requirements of </w:t>
            </w:r>
            <w:r w:rsidRPr="002E164B">
              <w:rPr>
                <w:rStyle w:val="Emphasis"/>
              </w:rPr>
              <w:t>equipment</w:t>
            </w:r>
            <w:r w:rsidRPr="002E164B">
              <w:t xml:space="preserve">, </w:t>
            </w:r>
            <w:r w:rsidRPr="002E164B">
              <w:rPr>
                <w:rStyle w:val="Emphasis"/>
              </w:rPr>
              <w:t>PPE</w:t>
            </w:r>
            <w:r w:rsidRPr="002E164B">
              <w:t xml:space="preserve"> and </w:t>
            </w:r>
            <w:r w:rsidRPr="002E164B">
              <w:rPr>
                <w:rStyle w:val="Emphasis"/>
              </w:rPr>
              <w:t>chemicals</w:t>
            </w:r>
            <w:r w:rsidRPr="002E164B">
              <w:t xml:space="preserve"> in accordance with </w:t>
            </w:r>
            <w:r w:rsidRPr="002E164B">
              <w:rPr>
                <w:rStyle w:val="Emphasis"/>
              </w:rPr>
              <w:t>manufacturers' specifications</w:t>
            </w:r>
            <w:r w:rsidRPr="002E164B">
              <w:t xml:space="preserve">, </w:t>
            </w:r>
            <w:r w:rsidRPr="002E164B">
              <w:rPr>
                <w:rStyle w:val="Emphasis"/>
              </w:rPr>
              <w:t>OHS</w:t>
            </w:r>
            <w:r w:rsidRPr="002E164B">
              <w:t xml:space="preserve"> and </w:t>
            </w:r>
            <w:r w:rsidRPr="002E164B">
              <w:rPr>
                <w:rStyle w:val="Emphasis"/>
              </w:rPr>
              <w:t>company requirements</w:t>
            </w:r>
          </w:p>
        </w:tc>
      </w:tr>
      <w:tr w:rsidTr="006D7F8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E164B">
            <w:pPr>
              <w:pStyle w:val="List"/>
              <w:rPr>
                <w:lang w:val="en-NZ"/>
              </w:rPr>
            </w:pPr>
            <w:r w:rsidRPr="002E164B">
              <w:t>3</w:t>
            </w:r>
            <w:r w:rsidRPr="002E164B">
              <w:tab/>
              <w:t>Follow routine instructions</w:t>
            </w:r>
          </w:p>
        </w:tc>
        <w:tc>
          <w:tcPr>
            <w:tcW w:w="5010" w:type="dxa"/>
            <w:gridSpan w:val="2"/>
            <w:tcBorders>
              <w:top w:val="nil"/>
              <w:left w:val="nil"/>
              <w:bottom w:val="nil"/>
              <w:right w:val="nil"/>
            </w:tcBorders>
            <w:tcMar>
              <w:top w:w="0" w:type="dxa"/>
              <w:left w:w="62" w:type="dxa"/>
              <w:bottom w:w="0" w:type="dxa"/>
              <w:right w:w="62" w:type="dxa"/>
            </w:tcMar>
          </w:tcPr>
          <w:p w:rsidR="00000000" w:rsidRPr="002E164B" w:rsidP="002E164B">
            <w:pPr>
              <w:pStyle w:val="List"/>
            </w:pPr>
            <w:r w:rsidRPr="002E164B">
              <w:t>3.1</w:t>
            </w:r>
            <w:r w:rsidRPr="002E164B">
              <w:tab/>
              <w:t xml:space="preserve">Demonstrate routine </w:t>
            </w:r>
            <w:r w:rsidRPr="002E164B">
              <w:rPr>
                <w:rStyle w:val="Emphasis"/>
              </w:rPr>
              <w:t>work order</w:t>
            </w:r>
            <w:r w:rsidRPr="002E164B">
              <w:t xml:space="preserve"> procedures are received, understood and followed in correct sequence in accordance with </w:t>
            </w:r>
            <w:r w:rsidRPr="002E164B">
              <w:rPr>
                <w:rStyle w:val="Emphasis"/>
              </w:rPr>
              <w:t>company requirements</w:t>
            </w:r>
          </w:p>
          <w:p w:rsidR="00000000" w:rsidRPr="002E164B" w:rsidP="002E164B">
            <w:pPr>
              <w:pStyle w:val="List"/>
            </w:pPr>
            <w:r w:rsidRPr="002E164B">
              <w:t>3.2</w:t>
            </w:r>
            <w:r w:rsidRPr="002E164B">
              <w:tab/>
              <w:t xml:space="preserve">Demonstrate all </w:t>
            </w:r>
            <w:r w:rsidRPr="002E164B">
              <w:rPr>
                <w:rStyle w:val="Emphasis"/>
              </w:rPr>
              <w:t>work orders</w:t>
            </w:r>
            <w:r w:rsidRPr="002E164B">
              <w:t xml:space="preserve"> are carried out in accordance with </w:t>
            </w:r>
            <w:r w:rsidRPr="002E164B">
              <w:rPr>
                <w:rStyle w:val="Emphasis"/>
              </w:rPr>
              <w:t>company requirements</w:t>
            </w:r>
          </w:p>
          <w:p w:rsidR="00000000" w:rsidP="002E164B">
            <w:pPr>
              <w:pStyle w:val="List"/>
              <w:rPr>
                <w:lang w:val="en-NZ"/>
              </w:rPr>
            </w:pPr>
            <w:r w:rsidRPr="002E164B">
              <w:t>3.3</w:t>
            </w:r>
            <w:r w:rsidRPr="002E164B">
              <w:tab/>
              <w:t xml:space="preserve">Record routine information in accordance with </w:t>
            </w:r>
            <w:r w:rsidRPr="002E164B">
              <w:rPr>
                <w:rStyle w:val="Emphasis"/>
              </w:rPr>
              <w:t>company requirements</w:t>
            </w:r>
          </w:p>
        </w:tc>
      </w:tr>
      <w:tr w:rsidTr="006D7F8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E164B">
            <w:pPr>
              <w:pStyle w:val="List"/>
              <w:rPr>
                <w:lang w:val="en-NZ"/>
              </w:rPr>
            </w:pPr>
            <w:r w:rsidRPr="002E164B">
              <w:t>4</w:t>
            </w:r>
            <w:r w:rsidRPr="002E164B">
              <w:tab/>
              <w:t>Identify future career opportunities</w:t>
            </w:r>
          </w:p>
        </w:tc>
        <w:tc>
          <w:tcPr>
            <w:tcW w:w="5010" w:type="dxa"/>
            <w:gridSpan w:val="2"/>
            <w:tcBorders>
              <w:top w:val="nil"/>
              <w:left w:val="nil"/>
              <w:bottom w:val="nil"/>
              <w:right w:val="nil"/>
            </w:tcBorders>
            <w:tcMar>
              <w:top w:w="0" w:type="dxa"/>
              <w:left w:w="62" w:type="dxa"/>
              <w:bottom w:w="0" w:type="dxa"/>
              <w:right w:w="62" w:type="dxa"/>
            </w:tcMar>
          </w:tcPr>
          <w:p w:rsidR="00000000" w:rsidRPr="002E164B" w:rsidP="002E164B">
            <w:pPr>
              <w:pStyle w:val="List"/>
            </w:pPr>
            <w:r w:rsidRPr="002E164B">
              <w:t>4.1</w:t>
            </w:r>
            <w:r w:rsidRPr="002E164B">
              <w:tab/>
              <w:t xml:space="preserve">Discuss possible career opportunities in accordance with </w:t>
            </w:r>
            <w:r w:rsidRPr="002E164B">
              <w:rPr>
                <w:rStyle w:val="Emphasis"/>
              </w:rPr>
              <w:t>company requirements</w:t>
            </w:r>
          </w:p>
          <w:p w:rsidR="00000000" w:rsidRPr="002E164B" w:rsidP="002E164B">
            <w:pPr>
              <w:pStyle w:val="List"/>
            </w:pPr>
            <w:r w:rsidRPr="002E164B">
              <w:t>4.2</w:t>
            </w:r>
            <w:r w:rsidRPr="002E164B">
              <w:tab/>
              <w:t>Di</w:t>
            </w:r>
            <w:r w:rsidRPr="002E164B">
              <w:t xml:space="preserve">scuss </w:t>
            </w:r>
            <w:r w:rsidRPr="002E164B">
              <w:rPr>
                <w:rStyle w:val="Emphasis"/>
              </w:rPr>
              <w:t>development opportunities</w:t>
            </w:r>
            <w:r w:rsidRPr="002E164B">
              <w:t xml:space="preserve"> and potential learning pathways with </w:t>
            </w:r>
            <w:r w:rsidRPr="002E164B">
              <w:rPr>
                <w:rStyle w:val="Emphasis"/>
              </w:rPr>
              <w:t>appropriate person</w:t>
            </w:r>
            <w:r w:rsidRPr="002E164B">
              <w:t>(</w:t>
            </w:r>
            <w:r w:rsidRPr="002E164B">
              <w:rPr>
                <w:rStyle w:val="Emphasis"/>
              </w:rPr>
              <w:t>s</w:t>
            </w:r>
            <w:r w:rsidRPr="002E164B">
              <w:t>)</w:t>
            </w:r>
          </w:p>
        </w:tc>
      </w:tr>
    </w:tbl>
    <w:p w:rsidR="006D7F84" w:rsidP="002E164B">
      <w:pPr>
        <w:pStyle w:val="BodyText"/>
      </w:pPr>
    </w:p>
    <w:p w:rsidR="006D7F84" w:rsidP="002E164B">
      <w:pPr>
        <w:pStyle w:val="BodyText"/>
      </w:pPr>
    </w:p>
    <w:p w:rsidR="00000000" w:rsidRPr="002E164B" w:rsidP="002E164B">
      <w:pPr>
        <w:pStyle w:val="Heading1"/>
      </w:pPr>
      <w:bookmarkStart w:id="9" w:name="O_293684"/>
      <w:bookmarkEnd w:id="9"/>
      <w:r w:rsidRPr="002E164B">
        <w:t>Required Skills and Knowledge</w:t>
      </w:r>
    </w:p>
    <w:p w:rsidR="00000000" w:rsidRPr="002E164B" w:rsidP="002E164B">
      <w:pPr>
        <w:pStyle w:val="BodyText"/>
      </w:pPr>
      <w:r w:rsidRPr="002E164B">
        <w:t>Refer to Evidence Guide</w:t>
      </w:r>
    </w:p>
    <w:p w:rsidR="00000000" w:rsidRPr="002E164B" w:rsidP="002E164B">
      <w:pPr>
        <w:pStyle w:val="AllowPageBreak"/>
      </w:pPr>
    </w:p>
    <w:p w:rsidR="00000000" w:rsidRPr="002E164B" w:rsidP="002E164B">
      <w:pPr>
        <w:pStyle w:val="Heading1"/>
      </w:pPr>
      <w:bookmarkStart w:id="10" w:name="O_245574"/>
      <w:bookmarkEnd w:id="10"/>
      <w:r w:rsidRPr="002E164B">
        <w:t>Evidence Guide</w:t>
      </w:r>
    </w:p>
    <w:p w:rsidR="00000000" w:rsidRPr="002E164B" w:rsidP="002E164B">
      <w:pPr>
        <w:pStyle w:val="BodyText"/>
      </w:pPr>
      <w:r w:rsidRPr="002E164B">
        <w:rPr>
          <w:rStyle w:val="SpecialBold"/>
        </w:rPr>
        <w:t>EVIDENCE GUIDE</w:t>
      </w:r>
    </w:p>
    <w:p w:rsidR="00000000" w:rsidRPr="002E164B" w:rsidP="002E164B">
      <w:pPr>
        <w:pStyle w:val="BodyText"/>
      </w:pPr>
      <w:r w:rsidRPr="002E164B">
        <w:t>The evidence guide identifies the requirements to be demonstrated to confirm competence for this unit. Assessment must confirm sufficient ability to use appropriate skills and knowledge to prepare for work in the cleaning industry. Assessment of performanc</w:t>
      </w:r>
      <w:r w:rsidRPr="002E164B">
        <w:t>e should be over a period of time covering all categories within the range statement that are applicable in the working environment.</w:t>
      </w:r>
    </w:p>
    <w:p w:rsidR="00000000" w:rsidRPr="002E164B" w:rsidP="002E164B">
      <w:pPr>
        <w:pStyle w:val="BodyText"/>
      </w:pPr>
      <w:r w:rsidRPr="002E164B">
        <w:rPr>
          <w:rStyle w:val="SpecialBold"/>
        </w:rPr>
        <w:t>Critical aspects of competency</w:t>
      </w:r>
    </w:p>
    <w:p w:rsidR="00000000" w:rsidRPr="002E164B" w:rsidP="002E164B">
      <w:pPr>
        <w:pStyle w:val="ListBullet"/>
      </w:pPr>
      <w:r w:rsidRPr="002E164B">
        <w:t>Accurately identify type and condition of different areas to be cleaned.</w:t>
      </w:r>
    </w:p>
    <w:p w:rsidR="00000000" w:rsidRPr="002E164B" w:rsidP="002E164B">
      <w:pPr>
        <w:pStyle w:val="ListBullet"/>
      </w:pPr>
      <w:r w:rsidRPr="002E164B">
        <w:t>Safe and efficient</w:t>
      </w:r>
      <w:r w:rsidRPr="002E164B">
        <w:t xml:space="preserve"> cleaning methods.</w:t>
      </w:r>
    </w:p>
    <w:p w:rsidR="00000000" w:rsidRPr="002E164B" w:rsidP="002E164B">
      <w:pPr>
        <w:pStyle w:val="ListBullet"/>
      </w:pPr>
      <w:r w:rsidRPr="002E164B">
        <w:t>Selection of appropriate cleaning equipment and chemicals.</w:t>
      </w:r>
    </w:p>
    <w:p w:rsidR="00000000" w:rsidRPr="002E164B" w:rsidP="002E164B">
      <w:pPr>
        <w:pStyle w:val="ListBullet"/>
      </w:pPr>
      <w:r w:rsidRPr="002E164B">
        <w:t>Outcomes achieved in relation to customer work order, legislation and company requirements.</w:t>
      </w:r>
    </w:p>
    <w:p w:rsidR="00000000" w:rsidRPr="002E164B" w:rsidP="002E164B">
      <w:pPr>
        <w:pStyle w:val="BodyText"/>
      </w:pPr>
      <w:r w:rsidRPr="002E164B">
        <w:rPr>
          <w:rStyle w:val="SpecialBold"/>
        </w:rPr>
        <w:t>Knowledge needed to achieve the performance criteria</w:t>
      </w:r>
    </w:p>
    <w:p w:rsidR="00000000" w:rsidRPr="002E164B" w:rsidP="002E164B">
      <w:pPr>
        <w:pStyle w:val="BodyText"/>
      </w:pPr>
      <w:r w:rsidRPr="002E164B">
        <w:t>Knowledge and understanding are essential to apply this unit in the workplace, to transfer the skills to other contexts and to deal with unplanned events. The knowledge requirements for this unit are listed below.</w:t>
      </w:r>
    </w:p>
    <w:p w:rsidR="00000000" w:rsidRPr="002E164B" w:rsidP="002E164B">
      <w:pPr>
        <w:pStyle w:val="ListBullet"/>
      </w:pPr>
      <w:r w:rsidRPr="002E164B">
        <w:t>Types of surfaces.</w:t>
      </w:r>
    </w:p>
    <w:p w:rsidR="00000000" w:rsidRPr="002E164B" w:rsidP="002E164B">
      <w:pPr>
        <w:pStyle w:val="ListBullet"/>
      </w:pPr>
      <w:r w:rsidRPr="002E164B">
        <w:t>Knowledge of the range</w:t>
      </w:r>
      <w:r w:rsidRPr="002E164B">
        <w:t xml:space="preserve"> of cleaning equipment and chemicals.</w:t>
      </w:r>
    </w:p>
    <w:p w:rsidR="00000000" w:rsidRPr="002E164B" w:rsidP="002E164B">
      <w:pPr>
        <w:pStyle w:val="ListBullet"/>
      </w:pPr>
      <w:r w:rsidRPr="002E164B">
        <w:t>Awareness of applicable legislation, regulations, codes of practice and industry advisory standards.</w:t>
      </w:r>
    </w:p>
    <w:p w:rsidR="00000000" w:rsidRPr="002E164B" w:rsidP="002E164B">
      <w:pPr>
        <w:pStyle w:val="ListBullet"/>
      </w:pPr>
      <w:r w:rsidRPr="002E164B">
        <w:t>Awareness of OHS legislation and procedures.</w:t>
      </w:r>
    </w:p>
    <w:p w:rsidR="00000000" w:rsidRPr="002E164B" w:rsidP="002E164B">
      <w:pPr>
        <w:pStyle w:val="ListBullet"/>
      </w:pPr>
      <w:r w:rsidRPr="002E164B">
        <w:t>Communication and negotiation techniques.</w:t>
      </w:r>
    </w:p>
    <w:p w:rsidR="00000000" w:rsidRPr="002E164B" w:rsidP="002E164B">
      <w:pPr>
        <w:pStyle w:val="ListBullet"/>
      </w:pPr>
      <w:r w:rsidRPr="002E164B">
        <w:t>Company management structure a</w:t>
      </w:r>
      <w:r w:rsidRPr="002E164B">
        <w:t>nd reporting procedures.</w:t>
      </w:r>
    </w:p>
    <w:p w:rsidR="00000000" w:rsidRPr="002E164B" w:rsidP="002E164B">
      <w:pPr>
        <w:pStyle w:val="ListBullet"/>
      </w:pPr>
      <w:r w:rsidRPr="002E164B">
        <w:t>Company procedures and practices.</w:t>
      </w:r>
    </w:p>
    <w:p w:rsidR="00000000" w:rsidRPr="002E164B" w:rsidP="002E164B">
      <w:pPr>
        <w:pStyle w:val="ListBullet"/>
      </w:pPr>
      <w:r w:rsidRPr="002E164B">
        <w:t>Emergency response and evacuation procedures.</w:t>
      </w:r>
    </w:p>
    <w:p w:rsidR="00000000" w:rsidRPr="002E164B" w:rsidP="002E164B">
      <w:pPr>
        <w:pStyle w:val="ListBullet"/>
      </w:pPr>
      <w:r w:rsidRPr="002E164B">
        <w:t>Injury, dangerous occurrence and incident reporting.</w:t>
      </w:r>
    </w:p>
    <w:p w:rsidR="00000000" w:rsidRPr="002E164B" w:rsidP="002E164B">
      <w:pPr>
        <w:pStyle w:val="ListBullet"/>
      </w:pPr>
      <w:r w:rsidRPr="002E164B">
        <w:t>Awareness of routes of entry and potential symptoms of exposure from chemicals.</w:t>
      </w:r>
    </w:p>
    <w:p w:rsidR="00000000" w:rsidRPr="002E164B" w:rsidP="002E164B">
      <w:pPr>
        <w:pStyle w:val="BodyText"/>
      </w:pPr>
      <w:r w:rsidRPr="002E164B">
        <w:rPr>
          <w:rStyle w:val="SpecialBold"/>
        </w:rPr>
        <w:t>Specific skills needed to achieve the performance criteria</w:t>
      </w:r>
    </w:p>
    <w:p w:rsidR="00000000" w:rsidRPr="002E164B" w:rsidP="002E164B">
      <w:pPr>
        <w:pStyle w:val="BodyText"/>
      </w:pPr>
      <w:r w:rsidRPr="002E164B">
        <w:t>To achieve the performance criteria, some complementary skills are required. These are:</w:t>
      </w:r>
    </w:p>
    <w:p w:rsidR="00000000" w:rsidRPr="002E164B" w:rsidP="002E164B">
      <w:pPr>
        <w:pStyle w:val="ListBullet"/>
      </w:pPr>
      <w:r w:rsidRPr="002E164B">
        <w:t>sweeping</w:t>
      </w:r>
    </w:p>
    <w:p w:rsidR="00000000" w:rsidRPr="002E164B" w:rsidP="002E164B">
      <w:pPr>
        <w:pStyle w:val="ListBullet"/>
      </w:pPr>
      <w:r w:rsidRPr="002E164B">
        <w:t>mopping</w:t>
      </w:r>
    </w:p>
    <w:p w:rsidR="00000000" w:rsidRPr="002E164B" w:rsidP="002E164B">
      <w:pPr>
        <w:pStyle w:val="ListBullet"/>
      </w:pPr>
      <w:r w:rsidRPr="002E164B">
        <w:t>buffing</w:t>
      </w:r>
    </w:p>
    <w:p w:rsidR="00000000" w:rsidRPr="002E164B" w:rsidP="002E164B">
      <w:pPr>
        <w:pStyle w:val="ListBullet"/>
      </w:pPr>
      <w:r w:rsidRPr="002E164B">
        <w:t>using glass squeegee</w:t>
      </w:r>
    </w:p>
    <w:p w:rsidR="00000000" w:rsidRPr="002E164B" w:rsidP="002E164B">
      <w:pPr>
        <w:pStyle w:val="ListBullet"/>
      </w:pPr>
      <w:r w:rsidRPr="002E164B">
        <w:t>applying correct manual handling techniques</w:t>
      </w:r>
    </w:p>
    <w:p w:rsidR="00000000" w:rsidRPr="002E164B" w:rsidP="002E164B">
      <w:pPr>
        <w:pStyle w:val="ListBullet"/>
      </w:pPr>
      <w:r w:rsidRPr="002E164B">
        <w:t>communicating clea</w:t>
      </w:r>
      <w:r w:rsidRPr="002E164B">
        <w:t>rly and concisely using written and verbal modes</w:t>
      </w:r>
    </w:p>
    <w:p w:rsidR="00000000" w:rsidRPr="002E164B" w:rsidP="002E164B">
      <w:pPr>
        <w:pStyle w:val="ListBullet"/>
      </w:pPr>
      <w:r w:rsidRPr="002E164B">
        <w:t>customer service</w:t>
      </w:r>
    </w:p>
    <w:p w:rsidR="00000000" w:rsidRPr="002E164B" w:rsidP="002E164B">
      <w:pPr>
        <w:pStyle w:val="ListBullet"/>
      </w:pPr>
      <w:r w:rsidRPr="002E164B">
        <w:t>handling and disposal of chemicals safely</w:t>
      </w:r>
    </w:p>
    <w:p w:rsidR="00000000" w:rsidRPr="002E164B" w:rsidP="002E164B">
      <w:pPr>
        <w:pStyle w:val="ListBullet"/>
      </w:pPr>
      <w:r w:rsidRPr="002E164B">
        <w:t>performing the mathematical calculations required for the dilution and mixing of chemicals as specified on product labels</w:t>
      </w:r>
    </w:p>
    <w:p w:rsidR="00000000" w:rsidRPr="002E164B" w:rsidP="002E164B">
      <w:pPr>
        <w:pStyle w:val="ListBullet"/>
      </w:pPr>
      <w:r w:rsidRPr="002E164B">
        <w:t>reading and responding app</w:t>
      </w:r>
      <w:r w:rsidRPr="002E164B">
        <w:t>ropriately to directions and safety instructions in equipment manuals and MSDS and on chemical labels</w:t>
      </w:r>
    </w:p>
    <w:p w:rsidR="00000000" w:rsidRPr="002E164B" w:rsidP="002E164B">
      <w:pPr>
        <w:pStyle w:val="ListBullet"/>
      </w:pPr>
      <w:r w:rsidRPr="002E164B">
        <w:t>requesting advice or further information</w:t>
      </w:r>
    </w:p>
    <w:p w:rsidR="00000000" w:rsidRPr="002E164B" w:rsidP="002E164B">
      <w:pPr>
        <w:pStyle w:val="ListBullet"/>
      </w:pPr>
      <w:r w:rsidRPr="002E164B">
        <w:t>seeking and receiving feedback</w:t>
      </w:r>
    </w:p>
    <w:p w:rsidR="00000000" w:rsidRPr="002E164B" w:rsidP="002E164B">
      <w:pPr>
        <w:pStyle w:val="ListBullet"/>
      </w:pPr>
      <w:r w:rsidRPr="002E164B">
        <w:t>sourcing, organising and recording information</w:t>
      </w:r>
    </w:p>
    <w:p w:rsidR="00000000" w:rsidRPr="002E164B" w:rsidP="002E164B">
      <w:pPr>
        <w:pStyle w:val="ListBullet"/>
      </w:pPr>
      <w:r w:rsidRPr="002E164B">
        <w:t xml:space="preserve">working on an individual basis and </w:t>
      </w:r>
      <w:r w:rsidRPr="002E164B">
        <w:t>within a team.</w:t>
      </w:r>
    </w:p>
    <w:p w:rsidR="00000000" w:rsidRPr="002E164B" w:rsidP="002E164B">
      <w:pPr>
        <w:pStyle w:val="BodyText"/>
      </w:pPr>
      <w:r w:rsidRPr="002E164B">
        <w:rPr>
          <w:rStyle w:val="SpecialBold"/>
        </w:rPr>
        <w:t>Other units of competency that could be assessed with this unit</w:t>
      </w:r>
    </w:p>
    <w:p w:rsidR="00000000" w:rsidRPr="002E164B" w:rsidP="002E164B">
      <w:pPr>
        <w:pStyle w:val="BodyText"/>
      </w:pPr>
      <w:r w:rsidRPr="002E164B">
        <w:t>Competence in this unit may be assessed in conjunction with:</w:t>
      </w:r>
    </w:p>
    <w:p w:rsidR="00000000" w:rsidRPr="002E164B" w:rsidP="002E164B">
      <w:pPr>
        <w:pStyle w:val="ListBullet"/>
      </w:pPr>
      <w:r w:rsidRPr="002E164B">
        <w:t>PRMCL41A Apply basic communication skills</w:t>
      </w:r>
    </w:p>
    <w:p w:rsidR="00000000" w:rsidRPr="002E164B" w:rsidP="002E164B">
      <w:pPr>
        <w:pStyle w:val="ListBullet"/>
      </w:pPr>
      <w:r w:rsidRPr="002E164B">
        <w:t>PRMCMN101A Follow workplace safety arrangements.</w:t>
      </w:r>
    </w:p>
    <w:p w:rsidR="00000000" w:rsidRPr="002E164B" w:rsidP="002E164B">
      <w:pPr>
        <w:pStyle w:val="BodyText"/>
      </w:pPr>
      <w:r w:rsidRPr="002E164B">
        <w:rPr>
          <w:rStyle w:val="SpecialBold"/>
        </w:rPr>
        <w:t>Resources required to as</w:t>
      </w:r>
      <w:r w:rsidRPr="002E164B">
        <w:rPr>
          <w:rStyle w:val="SpecialBold"/>
        </w:rPr>
        <w:t>sess this unit</w:t>
      </w:r>
    </w:p>
    <w:p w:rsidR="00000000" w:rsidRPr="002E164B" w:rsidP="002E164B">
      <w:pPr>
        <w:pStyle w:val="BodyText"/>
      </w:pPr>
      <w:r w:rsidRPr="002E164B">
        <w:t>The following resources should be available:</w:t>
      </w:r>
    </w:p>
    <w:p w:rsidR="00000000" w:rsidRPr="002E164B" w:rsidP="002E164B">
      <w:pPr>
        <w:pStyle w:val="ListBullet"/>
      </w:pPr>
      <w:r w:rsidRPr="002E164B">
        <w:t>access to a suitable work site or venue</w:t>
      </w:r>
    </w:p>
    <w:p w:rsidR="00000000" w:rsidRPr="002E164B" w:rsidP="002E164B">
      <w:pPr>
        <w:pStyle w:val="ListBullet"/>
      </w:pPr>
      <w:r w:rsidRPr="002E164B">
        <w:t>access to suitable equipment and chemicals</w:t>
      </w:r>
    </w:p>
    <w:p w:rsidR="00000000" w:rsidRPr="002E164B" w:rsidP="002E164B">
      <w:pPr>
        <w:pStyle w:val="ListBullet"/>
      </w:pPr>
      <w:r w:rsidRPr="002E164B">
        <w:t>access to personal protective equipment</w:t>
      </w:r>
    </w:p>
    <w:p w:rsidR="00000000" w:rsidRPr="002E164B" w:rsidP="002E164B">
      <w:pPr>
        <w:pStyle w:val="ListBullet"/>
      </w:pPr>
      <w:r w:rsidRPr="002E164B">
        <w:t>access to equipment operating manuals and MSDS</w:t>
      </w:r>
    </w:p>
    <w:p w:rsidR="00000000" w:rsidRPr="002E164B" w:rsidP="002E164B">
      <w:pPr>
        <w:pStyle w:val="ListBullet"/>
      </w:pPr>
      <w:r w:rsidRPr="002E164B">
        <w:t>work order instructions and work plans</w:t>
      </w:r>
    </w:p>
    <w:p w:rsidR="00000000" w:rsidRPr="002E164B" w:rsidP="002E164B">
      <w:pPr>
        <w:pStyle w:val="ListBullet"/>
      </w:pPr>
      <w:r w:rsidRPr="002E164B">
        <w:t>assessment instruments, including personal planner and assessment record book.</w:t>
      </w:r>
    </w:p>
    <w:p w:rsidR="00000000" w:rsidRPr="002E164B" w:rsidP="002E164B">
      <w:pPr>
        <w:pStyle w:val="BodyText"/>
      </w:pPr>
      <w:r w:rsidRPr="002E164B">
        <w:rPr>
          <w:rStyle w:val="SpecialBold"/>
        </w:rPr>
        <w:t>Gaining evidence to assess this unit</w:t>
      </w:r>
    </w:p>
    <w:p w:rsidR="00000000" w:rsidRPr="002E164B" w:rsidP="002E164B">
      <w:pPr>
        <w:pStyle w:val="BodyText"/>
      </w:pPr>
      <w:r w:rsidRPr="002E164B">
        <w:t>For valid and reliable assessment of this unit, the competency should be demonstrated over a period o</w:t>
      </w:r>
      <w:r w:rsidRPr="002E164B">
        <w:t>f time and be observed by the assessor.</w:t>
      </w:r>
    </w:p>
    <w:p w:rsidR="00000000" w:rsidRPr="002E164B" w:rsidP="002E164B">
      <w:pPr>
        <w:pStyle w:val="BodyText"/>
      </w:pPr>
      <w:r w:rsidRPr="002E164B">
        <w:t>The competency is to be demonstrated in a range of situations that may include customer/workplace interruptions and involvement in related activities normally experienced in the workplace.</w:t>
      </w:r>
    </w:p>
    <w:p w:rsidR="00000000" w:rsidRPr="002E164B" w:rsidP="002E164B">
      <w:pPr>
        <w:pStyle w:val="BodyText"/>
      </w:pPr>
      <w:r w:rsidRPr="002E164B">
        <w:t>Assessment of competency ma</w:t>
      </w:r>
      <w:r w:rsidRPr="002E164B">
        <w:t>y be made through practical demonstration in the work environment or in a simulated work environment.</w:t>
      </w:r>
    </w:p>
    <w:p w:rsidR="00000000" w:rsidRPr="002E164B" w:rsidP="002E164B">
      <w:pPr>
        <w:pStyle w:val="BodyText"/>
      </w:pPr>
      <w:r w:rsidRPr="002E164B">
        <w:rPr>
          <w:rStyle w:val="SpecialBold"/>
        </w:rPr>
        <w:t>Key competency levels</w:t>
      </w:r>
    </w:p>
    <w:p w:rsidR="00000000" w:rsidRPr="002E164B" w:rsidP="002E164B">
      <w:pPr>
        <w:pStyle w:val="BodyText"/>
      </w:pPr>
      <w:r w:rsidRPr="002E164B">
        <w:t>There are a number of processes that are learnt throughout work and life that are required in all jobs. They are fundamental process</w:t>
      </w:r>
      <w:r w:rsidRPr="002E164B">
        <w:t>es and generally transferable to other work functions. Some of these are covered by the key competencies, although others may be added.</w:t>
      </w:r>
    </w:p>
    <w:p w:rsidR="00000000" w:rsidRPr="002E164B" w:rsidP="002E164B">
      <w:pPr>
        <w:pStyle w:val="BodyText"/>
      </w:pPr>
      <w:r w:rsidRPr="002E164B">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6D7F84">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2E164B">
            <w:pPr>
              <w:pStyle w:val="BodyText"/>
              <w:rPr>
                <w:lang w:val="en-NZ"/>
              </w:rPr>
            </w:pPr>
            <w:r w:rsidRPr="002E164B">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2E164B" w:rsidP="002E164B">
            <w:pPr>
              <w:pStyle w:val="BodyText"/>
            </w:pPr>
            <w:r w:rsidRPr="002E164B">
              <w:t>Perform the process</w:t>
            </w:r>
          </w:p>
        </w:tc>
        <w:tc>
          <w:tcPr>
            <w:tcW w:w="435" w:type="dxa"/>
            <w:tcBorders>
              <w:top w:val="nil"/>
              <w:left w:val="nil"/>
              <w:bottom w:val="nil"/>
              <w:right w:val="nil"/>
            </w:tcBorders>
            <w:tcMar>
              <w:top w:w="0" w:type="dxa"/>
              <w:left w:w="62" w:type="dxa"/>
              <w:bottom w:w="0" w:type="dxa"/>
              <w:right w:w="62" w:type="dxa"/>
            </w:tcMar>
          </w:tcPr>
          <w:p w:rsidR="00000000" w:rsidP="002E164B">
            <w:pPr>
              <w:pStyle w:val="BodyText"/>
              <w:rPr>
                <w:lang w:val="en-NZ"/>
              </w:rPr>
            </w:pPr>
            <w:r w:rsidRPr="002E164B">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2E164B" w:rsidP="002E164B">
            <w:pPr>
              <w:pStyle w:val="BodyText"/>
            </w:pPr>
            <w:r w:rsidRPr="002E164B">
              <w:t>Perform</w:t>
            </w:r>
            <w:r w:rsidRPr="002E164B">
              <w:t xml:space="preserve"> and administer the process</w:t>
            </w:r>
          </w:p>
        </w:tc>
        <w:tc>
          <w:tcPr>
            <w:tcW w:w="345" w:type="dxa"/>
            <w:tcBorders>
              <w:top w:val="nil"/>
              <w:left w:val="nil"/>
              <w:bottom w:val="nil"/>
              <w:right w:val="nil"/>
            </w:tcBorders>
            <w:tcMar>
              <w:top w:w="0" w:type="dxa"/>
              <w:left w:w="62" w:type="dxa"/>
              <w:bottom w:w="0" w:type="dxa"/>
              <w:right w:w="62" w:type="dxa"/>
            </w:tcMar>
          </w:tcPr>
          <w:p w:rsidR="00000000" w:rsidP="002E164B">
            <w:pPr>
              <w:pStyle w:val="BodyText"/>
              <w:rPr>
                <w:lang w:val="en-NZ"/>
              </w:rPr>
            </w:pPr>
            <w:r w:rsidRPr="002E164B">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2E164B">
            <w:pPr>
              <w:pStyle w:val="BodyText"/>
              <w:rPr>
                <w:lang w:val="en-NZ"/>
              </w:rPr>
            </w:pPr>
            <w:r w:rsidRPr="002E164B">
              <w:t>Perform, administer and design the process</w:t>
            </w:r>
          </w:p>
        </w:tc>
      </w:tr>
      <w:tr w:rsidTr="006D7F84">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2E164B">
            <w:pPr>
              <w:pStyle w:val="BodyText"/>
              <w:rPr>
                <w:lang w:val="en-NZ"/>
              </w:rPr>
            </w:pPr>
          </w:p>
        </w:tc>
      </w:tr>
      <w:tr w:rsidTr="006D7F8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E164B" w:rsidP="002E164B">
            <w:pPr>
              <w:pStyle w:val="BodyText"/>
            </w:pPr>
            <w:r w:rsidRPr="002E164B">
              <w:t xml:space="preserve">How can </w:t>
            </w:r>
            <w:r w:rsidRPr="002E164B">
              <w:rPr>
                <w:rStyle w:val="SpecialBold"/>
              </w:rPr>
              <w:t>communication of ideas and information</w:t>
            </w:r>
            <w:r w:rsidRPr="002E164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E164B">
            <w:pPr>
              <w:pStyle w:val="BodyText"/>
              <w:rPr>
                <w:lang w:val="en-NZ"/>
              </w:rPr>
            </w:pPr>
            <w:r w:rsidRPr="002E164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E164B">
            <w:pPr>
              <w:pStyle w:val="BodyText"/>
              <w:rPr>
                <w:lang w:val="en-NZ"/>
              </w:rPr>
            </w:pPr>
            <w:r w:rsidRPr="002E164B">
              <w:t>Confirm own role and responsibilities with colleagues and supervisors to ensure compliance with work order and company requirements such as OHS.</w:t>
            </w:r>
          </w:p>
        </w:tc>
      </w:tr>
      <w:tr w:rsidTr="006D7F8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E164B" w:rsidP="002E164B">
            <w:pPr>
              <w:pStyle w:val="BodyText"/>
            </w:pPr>
            <w:r w:rsidRPr="002E164B">
              <w:t xml:space="preserve">How can </w:t>
            </w:r>
            <w:r w:rsidRPr="002E164B">
              <w:rPr>
                <w:rStyle w:val="SpecialBold"/>
              </w:rPr>
              <w:t>information be collected</w:t>
            </w:r>
            <w:r w:rsidRPr="002E164B">
              <w:t xml:space="preserve">, </w:t>
            </w:r>
            <w:r w:rsidRPr="002E164B">
              <w:rPr>
                <w:rStyle w:val="SpecialBold"/>
              </w:rPr>
              <w:t>analysed and organised</w:t>
            </w:r>
            <w:r w:rsidRPr="002E164B">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E164B">
            <w:pPr>
              <w:pStyle w:val="BodyText"/>
              <w:rPr>
                <w:lang w:val="en-NZ"/>
              </w:rPr>
            </w:pPr>
            <w:r w:rsidRPr="002E164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E164B">
            <w:pPr>
              <w:pStyle w:val="BodyText"/>
              <w:rPr>
                <w:lang w:val="en-NZ"/>
              </w:rPr>
            </w:pPr>
            <w:r w:rsidRPr="002E164B">
              <w:t>Collect and analyse information regarding work site in line with company procedures.</w:t>
            </w:r>
          </w:p>
        </w:tc>
      </w:tr>
      <w:tr w:rsidTr="006D7F8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E164B" w:rsidP="002E164B">
            <w:pPr>
              <w:pStyle w:val="BodyText"/>
            </w:pPr>
            <w:r w:rsidRPr="002E164B">
              <w:t xml:space="preserve">How are </w:t>
            </w:r>
            <w:r w:rsidRPr="002E164B">
              <w:rPr>
                <w:rStyle w:val="SpecialBold"/>
              </w:rPr>
              <w:t>activities planned and organised</w:t>
            </w:r>
            <w:r w:rsidRPr="002E164B">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E164B">
            <w:pPr>
              <w:pStyle w:val="BodyText"/>
              <w:rPr>
                <w:lang w:val="en-NZ"/>
              </w:rPr>
            </w:pPr>
            <w:r w:rsidRPr="002E164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E164B">
            <w:pPr>
              <w:pStyle w:val="BodyText"/>
              <w:rPr>
                <w:lang w:val="en-NZ"/>
              </w:rPr>
            </w:pPr>
            <w:r w:rsidRPr="002E164B">
              <w:t xml:space="preserve">Organise and prioritise work tasks to meet work order and company requirements. </w:t>
            </w:r>
          </w:p>
        </w:tc>
      </w:tr>
      <w:tr w:rsidTr="006D7F8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E164B" w:rsidP="002E164B">
            <w:pPr>
              <w:pStyle w:val="BodyText"/>
            </w:pPr>
            <w:r w:rsidRPr="002E164B">
              <w:t xml:space="preserve">How can </w:t>
            </w:r>
            <w:r w:rsidRPr="002E164B">
              <w:rPr>
                <w:rStyle w:val="SpecialBold"/>
              </w:rPr>
              <w:t>teamwork</w:t>
            </w:r>
            <w:r w:rsidRPr="002E164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E164B">
            <w:pPr>
              <w:pStyle w:val="BodyText"/>
              <w:rPr>
                <w:lang w:val="en-NZ"/>
              </w:rPr>
            </w:pPr>
            <w:r w:rsidRPr="002E164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E164B">
            <w:pPr>
              <w:pStyle w:val="BodyText"/>
              <w:rPr>
                <w:lang w:val="en-NZ"/>
              </w:rPr>
            </w:pPr>
            <w:r w:rsidRPr="002E164B">
              <w:t xml:space="preserve">Provide support and assistance to team members to complete work tasks within designated timelines and to meet company requirements. </w:t>
            </w:r>
          </w:p>
        </w:tc>
      </w:tr>
      <w:tr w:rsidTr="006D7F8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E164B" w:rsidP="002E164B">
            <w:pPr>
              <w:pStyle w:val="BodyText"/>
            </w:pPr>
            <w:r w:rsidRPr="002E164B">
              <w:t xml:space="preserve">How can the use of </w:t>
            </w:r>
            <w:r w:rsidRPr="002E164B">
              <w:rPr>
                <w:rStyle w:val="SpecialBold"/>
              </w:rPr>
              <w:t>mathematical ideas and techniques</w:t>
            </w:r>
            <w:r w:rsidRPr="002E164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E164B">
            <w:pPr>
              <w:pStyle w:val="BodyText"/>
              <w:rPr>
                <w:lang w:val="en-NZ"/>
              </w:rPr>
            </w:pPr>
            <w:r w:rsidRPr="002E164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E164B">
            <w:pPr>
              <w:pStyle w:val="BodyText"/>
              <w:rPr>
                <w:lang w:val="en-NZ"/>
              </w:rPr>
            </w:pPr>
            <w:r w:rsidRPr="002E164B">
              <w:t xml:space="preserve">Calculate floor area to be cleaned and measure and </w:t>
            </w:r>
            <w:r w:rsidRPr="002E164B">
              <w:t>carry out chemical applications.</w:t>
            </w:r>
          </w:p>
        </w:tc>
      </w:tr>
      <w:tr w:rsidTr="006D7F8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E164B" w:rsidP="002E164B">
            <w:pPr>
              <w:pStyle w:val="BodyText"/>
            </w:pPr>
            <w:r w:rsidRPr="002E164B">
              <w:t xml:space="preserve">How can </w:t>
            </w:r>
            <w:r w:rsidRPr="002E164B">
              <w:rPr>
                <w:rStyle w:val="SpecialBold"/>
              </w:rPr>
              <w:t>problem-solving skills</w:t>
            </w:r>
            <w:r w:rsidRPr="002E164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E164B">
            <w:pPr>
              <w:pStyle w:val="BodyText"/>
              <w:rPr>
                <w:lang w:val="en-NZ"/>
              </w:rPr>
            </w:pPr>
            <w:r w:rsidRPr="002E164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E164B">
            <w:pPr>
              <w:pStyle w:val="BodyText"/>
              <w:rPr>
                <w:lang w:val="en-NZ"/>
              </w:rPr>
            </w:pPr>
            <w:r w:rsidRPr="002E164B">
              <w:t>Discuss with management/clients/site managers, supervisors and team members how to help solve problems that may arise.</w:t>
            </w:r>
          </w:p>
        </w:tc>
      </w:tr>
      <w:tr w:rsidTr="006D7F8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E164B" w:rsidP="002E164B">
            <w:pPr>
              <w:pStyle w:val="BodyText"/>
            </w:pPr>
            <w:r w:rsidRPr="002E164B">
              <w:t xml:space="preserve">How can the </w:t>
            </w:r>
            <w:r w:rsidRPr="002E164B">
              <w:rPr>
                <w:rStyle w:val="SpecialBold"/>
              </w:rPr>
              <w:t>use of technology</w:t>
            </w:r>
            <w:r w:rsidRPr="002E164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E164B">
            <w:pPr>
              <w:pStyle w:val="BodyText"/>
              <w:rPr>
                <w:lang w:val="en-NZ"/>
              </w:rPr>
            </w:pPr>
            <w:r w:rsidRPr="002E164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2E164B" w:rsidP="002E164B">
            <w:pPr>
              <w:pStyle w:val="BodyText"/>
            </w:pPr>
            <w:r w:rsidRPr="002E164B">
              <w:t>Record data for future use such as stock control.</w:t>
            </w:r>
          </w:p>
        </w:tc>
      </w:tr>
    </w:tbl>
    <w:p w:rsidR="006D7F84" w:rsidP="002E164B">
      <w:pPr>
        <w:pStyle w:val="BodyText"/>
      </w:pPr>
    </w:p>
    <w:p w:rsidR="006D7F84" w:rsidP="002E164B">
      <w:pPr>
        <w:pStyle w:val="BodyText"/>
      </w:pPr>
    </w:p>
    <w:p w:rsidR="00000000" w:rsidRPr="002E164B" w:rsidP="002E164B">
      <w:pPr>
        <w:pStyle w:val="Heading1"/>
      </w:pPr>
      <w:bookmarkStart w:id="11" w:name="O_253557"/>
      <w:bookmarkEnd w:id="11"/>
      <w:r w:rsidRPr="002E164B">
        <w:t>Range Statement</w:t>
      </w:r>
    </w:p>
    <w:p w:rsidR="00000000" w:rsidRPr="002E164B" w:rsidP="002E164B">
      <w:pPr>
        <w:pStyle w:val="BodyText"/>
      </w:pPr>
      <w:r w:rsidRPr="002E164B">
        <w:rPr>
          <w:rStyle w:val="SpecialBold"/>
        </w:rPr>
        <w:t>RANGE STATEMENT</w:t>
      </w:r>
    </w:p>
    <w:p w:rsidR="00000000" w:rsidRPr="002E164B" w:rsidP="002E164B">
      <w:pPr>
        <w:pStyle w:val="BodyText"/>
      </w:pPr>
      <w:r w:rsidRPr="002E164B">
        <w:t>The range statement links the required knowledge and organisational and technical requirements to the workplace context. It describes any contextual variables that will be used or encountered when applying the competency in work situations. It allows for d</w:t>
      </w:r>
      <w:r w:rsidRPr="002E164B">
        <w:t>ifferent work practices and work and knowledge requirements as well as for differences between organisations and workplaces. The following variables are listed in alphabetical order and may be present for this particular unit.</w:t>
      </w:r>
    </w:p>
    <w:p w:rsidR="00000000" w:rsidRPr="002E164B" w:rsidP="002E164B">
      <w:pPr>
        <w:pStyle w:val="BodyText"/>
      </w:pPr>
      <w:r w:rsidRPr="002E164B">
        <w:rPr>
          <w:rStyle w:val="SpecialBold"/>
        </w:rPr>
        <w:t>Appropriate person</w:t>
      </w:r>
      <w:r w:rsidRPr="002E164B">
        <w:t>(</w:t>
      </w:r>
      <w:r w:rsidRPr="002E164B">
        <w:rPr>
          <w:rStyle w:val="SpecialBold"/>
        </w:rPr>
        <w:t>s</w:t>
      </w:r>
      <w:r w:rsidRPr="002E164B">
        <w:t>) may inc</w:t>
      </w:r>
      <w:r w:rsidRPr="002E164B">
        <w:t>lude:</w:t>
      </w:r>
    </w:p>
    <w:p w:rsidR="00000000" w:rsidRPr="002E164B" w:rsidP="002E164B">
      <w:pPr>
        <w:pStyle w:val="ListBullet"/>
      </w:pPr>
      <w:r w:rsidRPr="002E164B">
        <w:t>colleagues</w:t>
      </w:r>
    </w:p>
    <w:p w:rsidR="00000000" w:rsidRPr="002E164B" w:rsidP="002E164B">
      <w:pPr>
        <w:pStyle w:val="ListBullet"/>
      </w:pPr>
      <w:r w:rsidRPr="002E164B">
        <w:t>managers</w:t>
      </w:r>
    </w:p>
    <w:p w:rsidR="00000000" w:rsidRPr="002E164B" w:rsidP="002E164B">
      <w:pPr>
        <w:pStyle w:val="ListBullet"/>
      </w:pPr>
      <w:r w:rsidRPr="002E164B">
        <w:t>person(s) in control of work site(s)</w:t>
      </w:r>
    </w:p>
    <w:p w:rsidR="00000000" w:rsidRPr="002E164B" w:rsidP="002E164B">
      <w:pPr>
        <w:pStyle w:val="ListBullet"/>
      </w:pPr>
      <w:r w:rsidRPr="002E164B">
        <w:t>supervisors.</w:t>
      </w:r>
    </w:p>
    <w:p w:rsidR="00000000" w:rsidRPr="002E164B" w:rsidP="002E164B">
      <w:pPr>
        <w:pStyle w:val="BodyText"/>
      </w:pPr>
      <w:r w:rsidRPr="002E164B">
        <w:rPr>
          <w:rStyle w:val="SpecialBold"/>
        </w:rPr>
        <w:t>Chemicals</w:t>
      </w:r>
      <w:r w:rsidRPr="002E164B">
        <w:t xml:space="preserve"> may include:</w:t>
      </w:r>
    </w:p>
    <w:p w:rsidR="00000000" w:rsidRPr="002E164B" w:rsidP="002E164B">
      <w:pPr>
        <w:pStyle w:val="ListBullet"/>
      </w:pPr>
      <w:r w:rsidRPr="002E164B">
        <w:t>acid cleaners</w:t>
      </w:r>
    </w:p>
    <w:p w:rsidR="00000000" w:rsidRPr="002E164B" w:rsidP="002E164B">
      <w:pPr>
        <w:pStyle w:val="ListBullet"/>
      </w:pPr>
      <w:r w:rsidRPr="002E164B">
        <w:t>alkaline cleaners</w:t>
      </w:r>
    </w:p>
    <w:p w:rsidR="00000000" w:rsidRPr="002E164B" w:rsidP="002E164B">
      <w:pPr>
        <w:pStyle w:val="ListBullet"/>
      </w:pPr>
      <w:r w:rsidRPr="002E164B">
        <w:t>neutral cleaners</w:t>
      </w:r>
    </w:p>
    <w:p w:rsidR="00000000" w:rsidRPr="002E164B" w:rsidP="002E164B">
      <w:pPr>
        <w:pStyle w:val="ListBullet"/>
      </w:pPr>
      <w:r w:rsidRPr="002E164B">
        <w:t>solvent cleaners.</w:t>
      </w:r>
    </w:p>
    <w:p w:rsidR="00000000" w:rsidRPr="002E164B" w:rsidP="002E164B">
      <w:pPr>
        <w:pStyle w:val="BodyText"/>
      </w:pPr>
      <w:r w:rsidRPr="002E164B">
        <w:rPr>
          <w:rStyle w:val="SpecialBold"/>
        </w:rPr>
        <w:t>Cleaning technique</w:t>
      </w:r>
      <w:r w:rsidRPr="002E164B">
        <w:t>(</w:t>
      </w:r>
      <w:r w:rsidRPr="002E164B">
        <w:rPr>
          <w:rStyle w:val="SpecialBold"/>
        </w:rPr>
        <w:t>s</w:t>
      </w:r>
      <w:r w:rsidRPr="002E164B">
        <w:t>) may include:</w:t>
      </w:r>
    </w:p>
    <w:p w:rsidR="00000000" w:rsidRPr="002E164B" w:rsidP="002E164B">
      <w:pPr>
        <w:pStyle w:val="ListBullet"/>
      </w:pPr>
      <w:r w:rsidRPr="002E164B">
        <w:t>air blowing</w:t>
      </w:r>
    </w:p>
    <w:p w:rsidR="00000000" w:rsidRPr="002E164B" w:rsidP="002E164B">
      <w:pPr>
        <w:pStyle w:val="ListBullet"/>
      </w:pPr>
      <w:r w:rsidRPr="002E164B">
        <w:t>buffing</w:t>
      </w:r>
    </w:p>
    <w:p w:rsidR="00000000" w:rsidRPr="002E164B" w:rsidP="002E164B">
      <w:pPr>
        <w:pStyle w:val="ListBullet"/>
      </w:pPr>
      <w:r w:rsidRPr="002E164B">
        <w:t>dusting</w:t>
      </w:r>
    </w:p>
    <w:p w:rsidR="00000000" w:rsidRPr="002E164B" w:rsidP="002E164B">
      <w:pPr>
        <w:pStyle w:val="ListBullet"/>
      </w:pPr>
      <w:r w:rsidRPr="002E164B">
        <w:t>mopping</w:t>
      </w:r>
    </w:p>
    <w:p w:rsidR="00000000" w:rsidRPr="002E164B" w:rsidP="002E164B">
      <w:pPr>
        <w:pStyle w:val="ListBullet"/>
      </w:pPr>
      <w:r w:rsidRPr="002E164B">
        <w:t>scrubbing</w:t>
      </w:r>
    </w:p>
    <w:p w:rsidR="00000000" w:rsidRPr="002E164B" w:rsidP="002E164B">
      <w:pPr>
        <w:pStyle w:val="ListBullet"/>
      </w:pPr>
      <w:r w:rsidRPr="002E164B">
        <w:t>sweepi</w:t>
      </w:r>
      <w:r w:rsidRPr="002E164B">
        <w:t>ng</w:t>
      </w:r>
    </w:p>
    <w:p w:rsidR="00000000" w:rsidRPr="002E164B" w:rsidP="002E164B">
      <w:pPr>
        <w:pStyle w:val="ListBullet"/>
      </w:pPr>
      <w:r w:rsidRPr="002E164B">
        <w:t>vacuuming.</w:t>
      </w:r>
    </w:p>
    <w:p w:rsidR="00000000" w:rsidRPr="002E164B" w:rsidP="002E164B">
      <w:pPr>
        <w:pStyle w:val="BodyText"/>
      </w:pPr>
      <w:r w:rsidRPr="002E164B">
        <w:rPr>
          <w:rStyle w:val="SpecialBold"/>
        </w:rPr>
        <w:t>Company requirements</w:t>
      </w:r>
      <w:r w:rsidRPr="002E164B">
        <w:t xml:space="preserve"> may include:</w:t>
      </w:r>
    </w:p>
    <w:p w:rsidR="00000000" w:rsidRPr="002E164B" w:rsidP="002E164B">
      <w:pPr>
        <w:pStyle w:val="ListBullet"/>
      </w:pPr>
      <w:r w:rsidRPr="002E164B">
        <w:t>access and equity policy, principles and practice</w:t>
      </w:r>
    </w:p>
    <w:p w:rsidR="00000000" w:rsidRPr="002E164B" w:rsidP="002E164B">
      <w:pPr>
        <w:pStyle w:val="ListBullet"/>
      </w:pPr>
      <w:r w:rsidRPr="002E164B">
        <w:t>business and performance plans</w:t>
      </w:r>
    </w:p>
    <w:p w:rsidR="00000000" w:rsidRPr="002E164B" w:rsidP="002E164B">
      <w:pPr>
        <w:pStyle w:val="ListBullet"/>
      </w:pPr>
      <w:r w:rsidRPr="002E164B">
        <w:t>client communication procedures</w:t>
      </w:r>
    </w:p>
    <w:p w:rsidR="00000000" w:rsidRPr="002E164B" w:rsidP="002E164B">
      <w:pPr>
        <w:pStyle w:val="ListBullet"/>
      </w:pPr>
      <w:r w:rsidRPr="002E164B">
        <w:t>client confidentiality procedures</w:t>
      </w:r>
    </w:p>
    <w:p w:rsidR="00000000" w:rsidRPr="002E164B" w:rsidP="002E164B">
      <w:pPr>
        <w:pStyle w:val="ListBullet"/>
      </w:pPr>
      <w:r w:rsidRPr="002E164B">
        <w:t>client service standards</w:t>
      </w:r>
    </w:p>
    <w:p w:rsidR="00000000" w:rsidRPr="002E164B" w:rsidP="002E164B">
      <w:pPr>
        <w:pStyle w:val="ListBullet"/>
      </w:pPr>
      <w:r w:rsidRPr="002E164B">
        <w:t>commu</w:t>
      </w:r>
      <w:r w:rsidRPr="002E164B">
        <w:t>nication channels and reporting procedures</w:t>
      </w:r>
    </w:p>
    <w:p w:rsidR="00000000" w:rsidRPr="002E164B" w:rsidP="002E164B">
      <w:pPr>
        <w:pStyle w:val="ListBullet"/>
      </w:pPr>
      <w:r w:rsidRPr="002E164B">
        <w:t>company goals, objectives, plans, systems and processes</w:t>
      </w:r>
    </w:p>
    <w:p w:rsidR="00000000" w:rsidRPr="002E164B" w:rsidP="002E164B">
      <w:pPr>
        <w:pStyle w:val="ListBullet"/>
      </w:pPr>
      <w:r w:rsidRPr="002E164B">
        <w:t>company issued identification badge/card/pass</w:t>
      </w:r>
    </w:p>
    <w:p w:rsidR="00000000" w:rsidRPr="002E164B" w:rsidP="002E164B">
      <w:pPr>
        <w:pStyle w:val="ListBullet"/>
      </w:pPr>
      <w:r w:rsidRPr="002E164B">
        <w:t>company policy and procedures</w:t>
      </w:r>
    </w:p>
    <w:p w:rsidR="00000000" w:rsidRPr="002E164B" w:rsidP="002E164B">
      <w:pPr>
        <w:pStyle w:val="ListBullet"/>
      </w:pPr>
      <w:r w:rsidRPr="002E164B">
        <w:t>company service standards</w:t>
      </w:r>
    </w:p>
    <w:p w:rsidR="00000000" w:rsidRPr="002E164B" w:rsidP="002E164B">
      <w:pPr>
        <w:pStyle w:val="ListBullet"/>
      </w:pPr>
      <w:r w:rsidRPr="002E164B">
        <w:t>dress and presentation requirements</w:t>
      </w:r>
    </w:p>
    <w:p w:rsidR="00000000" w:rsidRPr="002E164B" w:rsidP="002E164B">
      <w:pPr>
        <w:pStyle w:val="ListBullet"/>
      </w:pPr>
      <w:r w:rsidRPr="002E164B">
        <w:t xml:space="preserve">duty of care, code </w:t>
      </w:r>
      <w:r w:rsidRPr="002E164B">
        <w:t>of conduct, code of ethics</w:t>
      </w:r>
    </w:p>
    <w:p w:rsidR="00000000" w:rsidRPr="002E164B" w:rsidP="002E164B">
      <w:pPr>
        <w:pStyle w:val="ListBullet"/>
      </w:pPr>
      <w:r w:rsidRPr="002E164B">
        <w:t>emergency response and evacuation procedures</w:t>
      </w:r>
    </w:p>
    <w:p w:rsidR="00000000" w:rsidRPr="002E164B" w:rsidP="002E164B">
      <w:pPr>
        <w:pStyle w:val="ListBullet"/>
      </w:pPr>
      <w:r w:rsidRPr="002E164B">
        <w:t>maintenance procedures for equipment and PPE</w:t>
      </w:r>
    </w:p>
    <w:p w:rsidR="00000000" w:rsidRPr="002E164B" w:rsidP="002E164B">
      <w:pPr>
        <w:pStyle w:val="ListBullet"/>
      </w:pPr>
      <w:r w:rsidRPr="002E164B">
        <w:t>OHS control procedures (e.g. health and safety plans, job plans, job safety analysis, risk assessments, safe operating practices/procedures</w:t>
      </w:r>
      <w:r w:rsidRPr="002E164B">
        <w:t>, safe work instructions, work method statements, safe system of work statements)</w:t>
      </w:r>
    </w:p>
    <w:p w:rsidR="00000000" w:rsidRPr="002E164B" w:rsidP="002E164B">
      <w:pPr>
        <w:pStyle w:val="ListBullet"/>
      </w:pPr>
      <w:r w:rsidRPr="002E164B">
        <w:t>OHS policies and procedures</w:t>
      </w:r>
    </w:p>
    <w:p w:rsidR="00000000" w:rsidRPr="002E164B" w:rsidP="002E164B">
      <w:pPr>
        <w:pStyle w:val="ListBullet"/>
      </w:pPr>
      <w:r w:rsidRPr="002E164B">
        <w:t>personnel practices and guidelines</w:t>
      </w:r>
    </w:p>
    <w:p w:rsidR="00000000" w:rsidRPr="002E164B" w:rsidP="002E164B">
      <w:pPr>
        <w:pStyle w:val="ListBullet"/>
      </w:pPr>
      <w:r w:rsidRPr="002E164B">
        <w:t>policies and procedures relating to own role, responsibility and delegation</w:t>
      </w:r>
    </w:p>
    <w:p w:rsidR="00000000" w:rsidRPr="002E164B" w:rsidP="002E164B">
      <w:pPr>
        <w:pStyle w:val="ListBullet"/>
      </w:pPr>
      <w:r w:rsidRPr="002E164B">
        <w:t xml:space="preserve">quality and continuous improvement </w:t>
      </w:r>
      <w:r w:rsidRPr="002E164B">
        <w:t>processes and standards</w:t>
      </w:r>
    </w:p>
    <w:p w:rsidR="00000000" w:rsidRPr="002E164B" w:rsidP="002E164B">
      <w:pPr>
        <w:pStyle w:val="ListBullet"/>
      </w:pPr>
      <w:r w:rsidRPr="002E164B">
        <w:t>records and information systems and processes</w:t>
      </w:r>
    </w:p>
    <w:p w:rsidR="00000000" w:rsidRPr="002E164B" w:rsidP="002E164B">
      <w:pPr>
        <w:pStyle w:val="ListBullet"/>
      </w:pPr>
      <w:r w:rsidRPr="002E164B">
        <w:t>rights and responsibilities of employees and employers</w:t>
      </w:r>
    </w:p>
    <w:p w:rsidR="00000000" w:rsidRPr="002E164B" w:rsidP="002E164B">
      <w:pPr>
        <w:pStyle w:val="ListBullet"/>
      </w:pPr>
      <w:r w:rsidRPr="002E164B">
        <w:t>training (induction, refresher and new skills) materials</w:t>
      </w:r>
    </w:p>
    <w:p w:rsidR="00000000" w:rsidRPr="002E164B" w:rsidP="002E164B">
      <w:pPr>
        <w:pStyle w:val="ListBullet"/>
      </w:pPr>
      <w:r w:rsidRPr="002E164B">
        <w:t>use of contractors</w:t>
      </w:r>
    </w:p>
    <w:p w:rsidR="00000000" w:rsidRPr="002E164B" w:rsidP="002E164B">
      <w:pPr>
        <w:pStyle w:val="ListBullet"/>
      </w:pPr>
      <w:r w:rsidRPr="002E164B">
        <w:t>work site access security clearance procedures.</w:t>
      </w:r>
    </w:p>
    <w:p w:rsidR="00000000" w:rsidRPr="002E164B" w:rsidP="002E164B">
      <w:pPr>
        <w:pStyle w:val="BodyText"/>
      </w:pPr>
      <w:r w:rsidRPr="002E164B">
        <w:rPr>
          <w:rStyle w:val="SpecialBold"/>
        </w:rPr>
        <w:t>Development opportunities</w:t>
      </w:r>
      <w:r w:rsidRPr="002E164B">
        <w:t xml:space="preserve"> may include:</w:t>
      </w:r>
    </w:p>
    <w:p w:rsidR="00000000" w:rsidRPr="002E164B" w:rsidP="002E164B">
      <w:pPr>
        <w:pStyle w:val="ListBullet"/>
      </w:pPr>
      <w:r w:rsidRPr="002E164B">
        <w:t>career pathways</w:t>
      </w:r>
    </w:p>
    <w:p w:rsidR="00000000" w:rsidRPr="002E164B" w:rsidP="002E164B">
      <w:pPr>
        <w:pStyle w:val="ListBullet"/>
      </w:pPr>
      <w:r w:rsidRPr="002E164B">
        <w:t>in-house training programs</w:t>
      </w:r>
    </w:p>
    <w:p w:rsidR="00000000" w:rsidRPr="002E164B" w:rsidP="002E164B">
      <w:pPr>
        <w:pStyle w:val="ListBullet"/>
      </w:pPr>
      <w:r w:rsidRPr="002E164B">
        <w:t>job rotation</w:t>
      </w:r>
    </w:p>
    <w:p w:rsidR="00000000" w:rsidRPr="002E164B" w:rsidP="002E164B">
      <w:pPr>
        <w:pStyle w:val="ListBullet"/>
      </w:pPr>
      <w:r w:rsidRPr="002E164B">
        <w:t>mentoring opportunities</w:t>
      </w:r>
    </w:p>
    <w:p w:rsidR="00000000" w:rsidRPr="002E164B" w:rsidP="002E164B">
      <w:pPr>
        <w:pStyle w:val="ListBullet"/>
      </w:pPr>
      <w:r w:rsidRPr="002E164B">
        <w:t>New Apprenticeships.</w:t>
      </w:r>
    </w:p>
    <w:p w:rsidR="00000000" w:rsidRPr="002E164B" w:rsidP="002E164B">
      <w:pPr>
        <w:pStyle w:val="BodyText"/>
      </w:pPr>
      <w:r w:rsidRPr="002E164B">
        <w:rPr>
          <w:rStyle w:val="SpecialBold"/>
        </w:rPr>
        <w:t>Environmental requirements</w:t>
      </w:r>
      <w:r w:rsidRPr="002E164B">
        <w:t xml:space="preserve"> may include:</w:t>
      </w:r>
    </w:p>
    <w:p w:rsidR="00000000" w:rsidRPr="002E164B" w:rsidP="002E164B">
      <w:pPr>
        <w:pStyle w:val="ListBullet"/>
      </w:pPr>
      <w:r w:rsidRPr="002E164B">
        <w:t>clean-up, containment and/or isolation</w:t>
      </w:r>
    </w:p>
    <w:p w:rsidR="00000000" w:rsidRPr="002E164B" w:rsidP="002E164B">
      <w:pPr>
        <w:pStyle w:val="ListBullet"/>
      </w:pPr>
      <w:r w:rsidRPr="002E164B">
        <w:t>company policies and guidelines</w:t>
      </w:r>
    </w:p>
    <w:p w:rsidR="00000000" w:rsidRPr="002E164B" w:rsidP="002E164B">
      <w:pPr>
        <w:pStyle w:val="ListBullet"/>
      </w:pPr>
      <w:r w:rsidRPr="002E164B">
        <w:t>env</w:t>
      </w:r>
      <w:r w:rsidRPr="002E164B">
        <w:t>ironmental protection agency and government department regulations and guidelines</w:t>
      </w:r>
    </w:p>
    <w:p w:rsidR="00000000" w:rsidRPr="002E164B" w:rsidP="002E164B">
      <w:pPr>
        <w:pStyle w:val="ListBullet"/>
      </w:pPr>
      <w:r w:rsidRPr="002E164B">
        <w:t>hazardous materials handling</w:t>
      </w:r>
    </w:p>
    <w:p w:rsidR="00000000" w:rsidRPr="002E164B" w:rsidP="002E164B">
      <w:pPr>
        <w:pStyle w:val="ListBullet"/>
      </w:pPr>
      <w:r w:rsidRPr="002E164B">
        <w:t>local government regulations/bylaws.</w:t>
      </w:r>
    </w:p>
    <w:p w:rsidR="00000000" w:rsidRPr="002E164B" w:rsidP="002E164B">
      <w:pPr>
        <w:pStyle w:val="BodyText"/>
      </w:pPr>
      <w:r w:rsidRPr="002E164B">
        <w:rPr>
          <w:rStyle w:val="SpecialBold"/>
        </w:rPr>
        <w:t>Equipment</w:t>
      </w:r>
      <w:r w:rsidRPr="002E164B">
        <w:t xml:space="preserve"> may include:</w:t>
      </w:r>
    </w:p>
    <w:p w:rsidR="00000000" w:rsidRPr="002E164B" w:rsidP="002E164B">
      <w:pPr>
        <w:pStyle w:val="ListBullet"/>
      </w:pPr>
      <w:r w:rsidRPr="002E164B">
        <w:t>brooms</w:t>
      </w:r>
    </w:p>
    <w:p w:rsidR="00000000" w:rsidRPr="002E164B" w:rsidP="002E164B">
      <w:pPr>
        <w:pStyle w:val="ListBullet"/>
      </w:pPr>
      <w:r w:rsidRPr="002E164B">
        <w:t>buckets</w:t>
      </w:r>
    </w:p>
    <w:p w:rsidR="00000000" w:rsidRPr="002E164B" w:rsidP="002E164B">
      <w:pPr>
        <w:pStyle w:val="ListBullet"/>
      </w:pPr>
      <w:r w:rsidRPr="002E164B">
        <w:t>cloths</w:t>
      </w:r>
    </w:p>
    <w:p w:rsidR="00000000" w:rsidRPr="002E164B" w:rsidP="002E164B">
      <w:pPr>
        <w:pStyle w:val="ListBullet"/>
      </w:pPr>
      <w:r w:rsidRPr="002E164B">
        <w:t>floor polisher</w:t>
      </w:r>
    </w:p>
    <w:p w:rsidR="00000000" w:rsidRPr="002E164B" w:rsidP="002E164B">
      <w:pPr>
        <w:pStyle w:val="ListBullet"/>
      </w:pPr>
      <w:r w:rsidRPr="002E164B">
        <w:t>mops</w:t>
      </w:r>
    </w:p>
    <w:p w:rsidR="00000000" w:rsidRPr="002E164B" w:rsidP="002E164B">
      <w:pPr>
        <w:pStyle w:val="ListBullet"/>
      </w:pPr>
      <w:r w:rsidRPr="002E164B">
        <w:t>squeegee</w:t>
      </w:r>
    </w:p>
    <w:p w:rsidR="00000000" w:rsidRPr="002E164B" w:rsidP="002E164B">
      <w:pPr>
        <w:pStyle w:val="ListBullet"/>
      </w:pPr>
      <w:r w:rsidRPr="002E164B">
        <w:t>vacuum cleaner.</w:t>
      </w:r>
    </w:p>
    <w:p w:rsidR="00000000" w:rsidRPr="002E164B" w:rsidP="002E164B">
      <w:pPr>
        <w:pStyle w:val="BodyText"/>
      </w:pPr>
      <w:r w:rsidRPr="002E164B">
        <w:rPr>
          <w:rStyle w:val="SpecialBold"/>
        </w:rPr>
        <w:t>Legislative requirements</w:t>
      </w:r>
      <w:r w:rsidRPr="002E164B">
        <w:t xml:space="preserve"> may include:</w:t>
      </w:r>
    </w:p>
    <w:p w:rsidR="00000000" w:rsidRPr="002E164B" w:rsidP="002E164B">
      <w:pPr>
        <w:pStyle w:val="ListBullet"/>
      </w:pPr>
      <w:r w:rsidRPr="002E164B">
        <w:t>Australian Standards, quality assurance and certification requirements</w:t>
      </w:r>
    </w:p>
    <w:p w:rsidR="00000000" w:rsidRPr="002E164B" w:rsidP="002E164B">
      <w:pPr>
        <w:pStyle w:val="ListBullet"/>
      </w:pPr>
      <w:r w:rsidRPr="002E164B">
        <w:t>award and enterprise agreements</w:t>
      </w:r>
    </w:p>
    <w:p w:rsidR="00000000" w:rsidRPr="002E164B" w:rsidP="002E164B">
      <w:pPr>
        <w:pStyle w:val="ListBullet"/>
      </w:pPr>
      <w:r w:rsidRPr="002E164B">
        <w:t>codes of practice</w:t>
      </w:r>
    </w:p>
    <w:p w:rsidR="00000000" w:rsidRPr="002E164B" w:rsidP="002E164B">
      <w:pPr>
        <w:pStyle w:val="ListBullet"/>
      </w:pPr>
      <w:r w:rsidRPr="002E164B">
        <w:t>national industry standards</w:t>
      </w:r>
    </w:p>
    <w:p w:rsidR="00000000" w:rsidRPr="002E164B" w:rsidP="002E164B">
      <w:pPr>
        <w:pStyle w:val="ListBullet"/>
      </w:pPr>
      <w:r w:rsidRPr="002E164B">
        <w:t>relevant Commonwealth/state/territory legislation and local governme</w:t>
      </w:r>
      <w:r w:rsidRPr="002E164B">
        <w:t>nt regulations that affect company operation:</w:t>
      </w:r>
    </w:p>
    <w:p w:rsidR="00000000" w:rsidRPr="002E164B" w:rsidP="002E164B">
      <w:pPr>
        <w:pStyle w:val="ListBullet2"/>
      </w:pPr>
      <w:r w:rsidRPr="002E164B">
        <w:t>anti-discrimination and diversity</w:t>
      </w:r>
    </w:p>
    <w:p w:rsidR="00000000" w:rsidRPr="002E164B" w:rsidP="002E164B">
      <w:pPr>
        <w:pStyle w:val="ListBullet2"/>
      </w:pPr>
      <w:r w:rsidRPr="002E164B">
        <w:t>availability of chemical registers/manifests</w:t>
      </w:r>
    </w:p>
    <w:p w:rsidR="00000000" w:rsidRPr="002E164B" w:rsidP="002E164B">
      <w:pPr>
        <w:pStyle w:val="ListBullet2"/>
      </w:pPr>
      <w:r w:rsidRPr="002E164B">
        <w:t>chemical controls</w:t>
      </w:r>
    </w:p>
    <w:p w:rsidR="00000000" w:rsidRPr="002E164B" w:rsidP="002E164B">
      <w:pPr>
        <w:pStyle w:val="ListBullet2"/>
      </w:pPr>
      <w:r w:rsidRPr="002E164B">
        <w:t>consumer protection</w:t>
      </w:r>
    </w:p>
    <w:p w:rsidR="00000000" w:rsidRPr="002E164B" w:rsidP="002E164B">
      <w:pPr>
        <w:pStyle w:val="ListBullet2"/>
      </w:pPr>
      <w:r w:rsidRPr="002E164B">
        <w:t>environmental protection issues</w:t>
      </w:r>
    </w:p>
    <w:p w:rsidR="00000000" w:rsidRPr="002E164B" w:rsidP="002E164B">
      <w:pPr>
        <w:pStyle w:val="ListBullet2"/>
      </w:pPr>
      <w:r w:rsidRPr="002E164B">
        <w:t>equal employment opportunity</w:t>
      </w:r>
    </w:p>
    <w:p w:rsidR="00000000" w:rsidRPr="002E164B" w:rsidP="002E164B">
      <w:pPr>
        <w:pStyle w:val="ListBullet2"/>
      </w:pPr>
      <w:r w:rsidRPr="002E164B">
        <w:t>freedom of information</w:t>
      </w:r>
    </w:p>
    <w:p w:rsidR="00000000" w:rsidRPr="002E164B" w:rsidP="002E164B">
      <w:pPr>
        <w:pStyle w:val="ListBullet2"/>
      </w:pPr>
      <w:r w:rsidRPr="002E164B">
        <w:t>industrial equipment certificates of competency or licences</w:t>
      </w:r>
    </w:p>
    <w:p w:rsidR="00000000" w:rsidRPr="002E164B" w:rsidP="002E164B">
      <w:pPr>
        <w:pStyle w:val="ListBullet2"/>
      </w:pPr>
      <w:r w:rsidRPr="002E164B">
        <w:t>industrial relations</w:t>
      </w:r>
    </w:p>
    <w:p w:rsidR="00000000" w:rsidRPr="002E164B" w:rsidP="002E164B">
      <w:pPr>
        <w:pStyle w:val="ListBullet2"/>
      </w:pPr>
      <w:r w:rsidRPr="002E164B">
        <w:t>OHS Acts and regulations</w:t>
      </w:r>
    </w:p>
    <w:p w:rsidR="00000000" w:rsidRPr="002E164B" w:rsidP="002E164B">
      <w:pPr>
        <w:pStyle w:val="ListBullet2"/>
      </w:pPr>
      <w:r w:rsidRPr="002E164B">
        <w:t>privacy</w:t>
      </w:r>
    </w:p>
    <w:p w:rsidR="00000000" w:rsidRPr="002E164B" w:rsidP="002E164B">
      <w:pPr>
        <w:pStyle w:val="ListBullet2"/>
      </w:pPr>
      <w:r w:rsidRPr="002E164B">
        <w:t>trade practices</w:t>
      </w:r>
    </w:p>
    <w:p w:rsidR="00000000" w:rsidRPr="002E164B" w:rsidP="002E164B">
      <w:pPr>
        <w:pStyle w:val="ListBullet2"/>
      </w:pPr>
      <w:r w:rsidRPr="002E164B">
        <w:t>workplace consultative arrangements.</w:t>
      </w:r>
    </w:p>
    <w:p w:rsidR="00000000" w:rsidRPr="002E164B" w:rsidP="002E164B">
      <w:pPr>
        <w:pStyle w:val="BodyText"/>
      </w:pPr>
      <w:r w:rsidRPr="002E164B">
        <w:rPr>
          <w:rStyle w:val="SpecialBold"/>
        </w:rPr>
        <w:t>Manufacturers' specifications</w:t>
      </w:r>
      <w:r w:rsidRPr="002E164B">
        <w:t xml:space="preserve"> may include:</w:t>
      </w:r>
    </w:p>
    <w:p w:rsidR="00000000" w:rsidRPr="002E164B" w:rsidP="002E164B">
      <w:pPr>
        <w:pStyle w:val="ListBullet"/>
      </w:pPr>
      <w:r w:rsidRPr="002E164B">
        <w:t>equipment operational manuals</w:t>
      </w:r>
    </w:p>
    <w:p w:rsidR="00000000" w:rsidRPr="002E164B" w:rsidP="002E164B">
      <w:pPr>
        <w:pStyle w:val="ListBullet"/>
      </w:pPr>
      <w:r w:rsidRPr="002E164B">
        <w:t>instructional g</w:t>
      </w:r>
      <w:r w:rsidRPr="002E164B">
        <w:t>uides</w:t>
      </w:r>
    </w:p>
    <w:p w:rsidR="00000000" w:rsidRPr="002E164B" w:rsidP="002E164B">
      <w:pPr>
        <w:pStyle w:val="ListBullet"/>
      </w:pPr>
      <w:r w:rsidRPr="002E164B">
        <w:t>material safety data sheets</w:t>
      </w:r>
    </w:p>
    <w:p w:rsidR="00000000" w:rsidRPr="002E164B" w:rsidP="002E164B">
      <w:pPr>
        <w:pStyle w:val="ListBullet"/>
      </w:pPr>
      <w:r w:rsidRPr="002E164B">
        <w:t>other resources supplied by the manufacturer (such as laminated cards notices, wall posters)</w:t>
      </w:r>
    </w:p>
    <w:p w:rsidR="00000000" w:rsidRPr="002E164B" w:rsidP="002E164B">
      <w:pPr>
        <w:pStyle w:val="ListBullet"/>
      </w:pPr>
      <w:r w:rsidRPr="002E164B">
        <w:t>product labels</w:t>
      </w:r>
    </w:p>
    <w:p w:rsidR="00000000" w:rsidRPr="002E164B" w:rsidP="002E164B">
      <w:pPr>
        <w:pStyle w:val="ListBullet"/>
      </w:pPr>
      <w:r w:rsidRPr="002E164B">
        <w:t>safety instructions pre-printed on equipment.</w:t>
      </w:r>
    </w:p>
    <w:p w:rsidR="00000000" w:rsidRPr="002E164B" w:rsidP="002E164B">
      <w:pPr>
        <w:pStyle w:val="BodyText"/>
      </w:pPr>
      <w:r w:rsidRPr="002E164B">
        <w:rPr>
          <w:rStyle w:val="SpecialBold"/>
        </w:rPr>
        <w:t>Occupational health and safety</w:t>
      </w:r>
      <w:r w:rsidRPr="002E164B">
        <w:t>* (</w:t>
      </w:r>
      <w:r w:rsidRPr="002E164B">
        <w:rPr>
          <w:rStyle w:val="SpecialBold"/>
        </w:rPr>
        <w:t>OHS</w:t>
      </w:r>
      <w:r w:rsidRPr="002E164B">
        <w:t xml:space="preserve">) </w:t>
      </w:r>
      <w:r w:rsidRPr="002E164B">
        <w:rPr>
          <w:rStyle w:val="SpecialBold"/>
        </w:rPr>
        <w:t>requirements</w:t>
      </w:r>
      <w:r w:rsidRPr="002E164B">
        <w:t xml:space="preserve"> may relate to:</w:t>
      </w:r>
    </w:p>
    <w:p w:rsidR="00000000" w:rsidRPr="002E164B" w:rsidP="002E164B">
      <w:pPr>
        <w:pStyle w:val="ListBullet"/>
      </w:pPr>
      <w:r w:rsidRPr="002E164B">
        <w:t>allergic reactions (contact dermatitis, etc)</w:t>
      </w:r>
    </w:p>
    <w:p w:rsidR="00000000" w:rsidRPr="002E164B" w:rsidP="002E164B">
      <w:pPr>
        <w:pStyle w:val="ListBullet"/>
      </w:pPr>
      <w:r w:rsidRPr="002E164B">
        <w:t>communication devices for remote and isolated locations e.g. mobile phone, two-way radio, etc</w:t>
      </w:r>
    </w:p>
    <w:p w:rsidR="00000000" w:rsidRPr="002E164B" w:rsidP="002E164B">
      <w:pPr>
        <w:pStyle w:val="ListBullet"/>
      </w:pPr>
      <w:r w:rsidRPr="002E164B">
        <w:t>dermatoxicological control and prevention measures</w:t>
      </w:r>
    </w:p>
    <w:p w:rsidR="00000000" w:rsidRPr="002E164B" w:rsidP="002E164B">
      <w:pPr>
        <w:pStyle w:val="ListBullet"/>
      </w:pPr>
      <w:r w:rsidRPr="002E164B">
        <w:t>hazard identification and risk assessment mechanisms</w:t>
      </w:r>
    </w:p>
    <w:p w:rsidR="00000000" w:rsidRPr="002E164B" w:rsidP="002E164B">
      <w:pPr>
        <w:pStyle w:val="ListBullet"/>
      </w:pPr>
      <w:r w:rsidRPr="002E164B">
        <w:t>hazard report</w:t>
      </w:r>
      <w:r w:rsidRPr="002E164B">
        <w:t>ing</w:t>
      </w:r>
    </w:p>
    <w:p w:rsidR="00000000" w:rsidRPr="002E164B" w:rsidP="002E164B">
      <w:pPr>
        <w:pStyle w:val="ListBullet"/>
      </w:pPr>
      <w:r w:rsidRPr="002E164B">
        <w:t>hierarchy of hazard control procedures</w:t>
      </w:r>
    </w:p>
    <w:p w:rsidR="00000000" w:rsidRPr="002E164B" w:rsidP="002E164B">
      <w:pPr>
        <w:pStyle w:val="ListBullet"/>
      </w:pPr>
      <w:r w:rsidRPr="002E164B">
        <w:t>injury, dangerous occurrence and incident reporting requirements</w:t>
      </w:r>
    </w:p>
    <w:p w:rsidR="00000000" w:rsidRPr="002E164B" w:rsidP="002E164B">
      <w:pPr>
        <w:pStyle w:val="ListBullet"/>
      </w:pPr>
      <w:r w:rsidRPr="002E164B">
        <w:t>keeping access ways clear from obstruction</w:t>
      </w:r>
    </w:p>
    <w:p w:rsidR="00000000" w:rsidRPr="002E164B" w:rsidP="002E164B">
      <w:pPr>
        <w:pStyle w:val="ListBullet"/>
      </w:pPr>
      <w:r w:rsidRPr="002E164B">
        <w:t>maintaining clear access ways</w:t>
      </w:r>
    </w:p>
    <w:p w:rsidR="00000000" w:rsidRPr="002E164B" w:rsidP="002E164B">
      <w:pPr>
        <w:pStyle w:val="ListBullet"/>
      </w:pPr>
      <w:r w:rsidRPr="002E164B">
        <w:t>maintenance procedures for equipment and PPE</w:t>
      </w:r>
    </w:p>
    <w:p w:rsidR="00000000" w:rsidRPr="002E164B" w:rsidP="002E164B">
      <w:pPr>
        <w:pStyle w:val="ListBullet"/>
      </w:pPr>
      <w:r w:rsidRPr="002E164B">
        <w:t>national industry standards/co</w:t>
      </w:r>
      <w:r w:rsidRPr="002E164B">
        <w:t>des of practice</w:t>
      </w:r>
    </w:p>
    <w:p w:rsidR="00000000" w:rsidRPr="002E164B" w:rsidP="002E164B">
      <w:pPr>
        <w:pStyle w:val="ListBullet"/>
      </w:pPr>
      <w:r w:rsidRPr="002E164B">
        <w:t>OHS control procedures (e.g. health and safety plans, job plans, job safety analysis, risk assessments, safe operating practices/procedures, safe work instructions, work method statements, safe system of work statements)</w:t>
      </w:r>
    </w:p>
    <w:p w:rsidR="00000000" w:rsidRPr="002E164B" w:rsidP="002E164B">
      <w:pPr>
        <w:pStyle w:val="ListBullet"/>
      </w:pPr>
      <w:r w:rsidRPr="002E164B">
        <w:t>protection from haz</w:t>
      </w:r>
      <w:r w:rsidRPr="002E164B">
        <w:t>ardous substances, noise and dust</w:t>
      </w:r>
    </w:p>
    <w:p w:rsidR="00000000" w:rsidRPr="002E164B" w:rsidP="002E164B">
      <w:pPr>
        <w:pStyle w:val="ListBullet"/>
      </w:pPr>
      <w:r w:rsidRPr="002E164B">
        <w:t>protection of people in the workplace</w:t>
      </w:r>
    </w:p>
    <w:p w:rsidR="00000000" w:rsidRPr="002E164B" w:rsidP="002E164B">
      <w:pPr>
        <w:pStyle w:val="ListBullet"/>
      </w:pPr>
      <w:r w:rsidRPr="002E164B">
        <w:t>routes of entry and potential symptoms of exposure from chemicals</w:t>
      </w:r>
    </w:p>
    <w:p w:rsidR="00000000" w:rsidRPr="002E164B" w:rsidP="002E164B">
      <w:pPr>
        <w:pStyle w:val="ListBullet"/>
      </w:pPr>
      <w:r w:rsidRPr="002E164B">
        <w:t>safety training (induction and refresher)</w:t>
      </w:r>
    </w:p>
    <w:p w:rsidR="00000000" w:rsidRPr="002E164B" w:rsidP="002E164B">
      <w:pPr>
        <w:pStyle w:val="ListBullet"/>
      </w:pPr>
      <w:r w:rsidRPr="002E164B">
        <w:t>ultraviolet light</w:t>
      </w:r>
    </w:p>
    <w:p w:rsidR="00000000" w:rsidRPr="002E164B" w:rsidP="002E164B">
      <w:pPr>
        <w:pStyle w:val="ListBullet"/>
      </w:pPr>
      <w:r w:rsidRPr="002E164B">
        <w:t>up-to-date electrical test and tag compliance</w:t>
      </w:r>
    </w:p>
    <w:p w:rsidR="00000000" w:rsidRPr="002E164B" w:rsidP="002E164B">
      <w:pPr>
        <w:pStyle w:val="ListBullet"/>
      </w:pPr>
      <w:r w:rsidRPr="002E164B">
        <w:t>use of chemi</w:t>
      </w:r>
      <w:r w:rsidRPr="002E164B">
        <w:t>cals in accordance with labels</w:t>
      </w:r>
    </w:p>
    <w:p w:rsidR="00000000" w:rsidRPr="002E164B" w:rsidP="002E164B">
      <w:pPr>
        <w:pStyle w:val="ListBullet"/>
      </w:pPr>
      <w:r w:rsidRPr="002E164B">
        <w:t>use, storage and maintenance of equipment in accordance with manufacturers' specifications and equipment operating manuals</w:t>
      </w:r>
    </w:p>
    <w:p w:rsidR="00000000" w:rsidRPr="002E164B" w:rsidP="002E164B">
      <w:pPr>
        <w:pStyle w:val="ListBullet"/>
      </w:pPr>
      <w:r w:rsidRPr="002E164B">
        <w:t>use, storage and maintenance of personal protective equipment and clothing.</w:t>
      </w:r>
    </w:p>
    <w:p w:rsidR="00000000" w:rsidRPr="002E164B" w:rsidP="002E164B">
      <w:pPr>
        <w:pStyle w:val="BodyText"/>
      </w:pPr>
      <w:r w:rsidRPr="002E164B">
        <w:t xml:space="preserve">* </w:t>
      </w:r>
      <w:r w:rsidRPr="002E164B">
        <w:rPr>
          <w:rStyle w:val="Emphasis"/>
        </w:rPr>
        <w:t>Also known as occupational safety and health or workplace health and safety</w:t>
      </w:r>
    </w:p>
    <w:p w:rsidR="00000000" w:rsidRPr="002E164B" w:rsidP="002E164B">
      <w:pPr>
        <w:pStyle w:val="BodyText"/>
      </w:pPr>
      <w:r w:rsidRPr="002E164B">
        <w:rPr>
          <w:rStyle w:val="SpecialBold"/>
        </w:rPr>
        <w:t>Personal protective equipment</w:t>
      </w:r>
      <w:r w:rsidRPr="002E164B">
        <w:t xml:space="preserve"> (</w:t>
      </w:r>
      <w:r w:rsidRPr="002E164B">
        <w:rPr>
          <w:rStyle w:val="SpecialBold"/>
        </w:rPr>
        <w:t>PPE</w:t>
      </w:r>
      <w:r w:rsidRPr="002E164B">
        <w:t>) may include:</w:t>
      </w:r>
    </w:p>
    <w:p w:rsidR="00000000" w:rsidRPr="002E164B" w:rsidP="002E164B">
      <w:pPr>
        <w:pStyle w:val="ListBullet"/>
      </w:pPr>
      <w:r w:rsidRPr="002E164B">
        <w:t>ear muffs/plugs</w:t>
      </w:r>
    </w:p>
    <w:p w:rsidR="00000000" w:rsidRPr="002E164B" w:rsidP="002E164B">
      <w:pPr>
        <w:pStyle w:val="ListBullet"/>
      </w:pPr>
      <w:r w:rsidRPr="002E164B">
        <w:t>gloves - non-permeable</w:t>
      </w:r>
    </w:p>
    <w:p w:rsidR="00000000" w:rsidRPr="002E164B" w:rsidP="002E164B">
      <w:pPr>
        <w:pStyle w:val="ListBullet"/>
      </w:pPr>
      <w:r w:rsidRPr="002E164B">
        <w:t>goggles</w:t>
      </w:r>
    </w:p>
    <w:p w:rsidR="00000000" w:rsidRPr="002E164B" w:rsidP="002E164B">
      <w:pPr>
        <w:pStyle w:val="ListBullet"/>
      </w:pPr>
      <w:r w:rsidRPr="002E164B">
        <w:t>high-visibility vests/clothing</w:t>
      </w:r>
    </w:p>
    <w:p w:rsidR="00000000" w:rsidRPr="002E164B" w:rsidP="002E164B">
      <w:pPr>
        <w:pStyle w:val="ListBullet"/>
      </w:pPr>
      <w:r w:rsidRPr="002E164B">
        <w:t>overalls and other protective clothing</w:t>
      </w:r>
    </w:p>
    <w:p w:rsidR="00000000" w:rsidRPr="002E164B" w:rsidP="002E164B">
      <w:pPr>
        <w:pStyle w:val="ListBullet"/>
      </w:pPr>
      <w:r w:rsidRPr="002E164B">
        <w:t>respirator</w:t>
      </w:r>
    </w:p>
    <w:p w:rsidR="00000000" w:rsidRPr="002E164B" w:rsidP="002E164B">
      <w:pPr>
        <w:pStyle w:val="ListBullet"/>
      </w:pPr>
      <w:r w:rsidRPr="002E164B">
        <w:t>sa</w:t>
      </w:r>
      <w:r w:rsidRPr="002E164B">
        <w:t>fety glasses</w:t>
      </w:r>
    </w:p>
    <w:p w:rsidR="00000000" w:rsidRPr="002E164B" w:rsidP="002E164B">
      <w:pPr>
        <w:pStyle w:val="ListBullet"/>
      </w:pPr>
      <w:r w:rsidRPr="002E164B">
        <w:t>safety shoes</w:t>
      </w:r>
    </w:p>
    <w:p w:rsidR="00000000" w:rsidRPr="002E164B" w:rsidP="002E164B">
      <w:pPr>
        <w:pStyle w:val="ListBullet"/>
      </w:pPr>
      <w:r w:rsidRPr="002E164B">
        <w:t>splash-proof face masks</w:t>
      </w:r>
    </w:p>
    <w:p w:rsidR="00000000" w:rsidRPr="002E164B" w:rsidP="002E164B">
      <w:pPr>
        <w:pStyle w:val="ListBullet"/>
      </w:pPr>
      <w:r w:rsidRPr="002E164B">
        <w:t>sun protection</w:t>
      </w:r>
    </w:p>
    <w:p w:rsidR="00000000" w:rsidRPr="002E164B" w:rsidP="002E164B">
      <w:pPr>
        <w:pStyle w:val="ListBullet"/>
      </w:pPr>
      <w:r w:rsidRPr="002E164B">
        <w:t>tongs</w:t>
      </w:r>
    </w:p>
    <w:p w:rsidR="00000000" w:rsidRPr="002E164B" w:rsidP="002E164B">
      <w:pPr>
        <w:pStyle w:val="ListBullet"/>
      </w:pPr>
      <w:r w:rsidRPr="002E164B">
        <w:t>ultraviolet protection</w:t>
      </w:r>
    </w:p>
    <w:p w:rsidR="00000000" w:rsidRPr="002E164B" w:rsidP="002E164B">
      <w:pPr>
        <w:pStyle w:val="ListBullet"/>
      </w:pPr>
      <w:r w:rsidRPr="002E164B">
        <w:t>wet-work clothing.</w:t>
      </w:r>
    </w:p>
    <w:p w:rsidR="00000000" w:rsidRPr="002E164B" w:rsidP="002E164B">
      <w:pPr>
        <w:pStyle w:val="BodyText"/>
      </w:pPr>
      <w:r w:rsidRPr="002E164B">
        <w:rPr>
          <w:rStyle w:val="SpecialBold"/>
        </w:rPr>
        <w:t>Rights and responsibilities of employees</w:t>
      </w:r>
      <w:r w:rsidRPr="002E164B">
        <w:t xml:space="preserve"> may relate to:</w:t>
      </w:r>
    </w:p>
    <w:p w:rsidR="00000000" w:rsidRPr="002E164B" w:rsidP="002E164B">
      <w:pPr>
        <w:pStyle w:val="ListBullet"/>
      </w:pPr>
      <w:r w:rsidRPr="002E164B">
        <w:t>confidentiality and privacy rights</w:t>
      </w:r>
    </w:p>
    <w:p w:rsidR="00000000" w:rsidRPr="002E164B" w:rsidP="002E164B">
      <w:pPr>
        <w:pStyle w:val="ListBullet"/>
      </w:pPr>
      <w:r w:rsidRPr="002E164B">
        <w:t>duty of care</w:t>
      </w:r>
    </w:p>
    <w:p w:rsidR="00000000" w:rsidRPr="002E164B" w:rsidP="002E164B">
      <w:pPr>
        <w:pStyle w:val="ListBullet"/>
      </w:pPr>
      <w:r w:rsidRPr="002E164B">
        <w:t xml:space="preserve">knowing the appropriate personnel for </w:t>
      </w:r>
      <w:r w:rsidRPr="002E164B">
        <w:t>reporting purposes</w:t>
      </w:r>
    </w:p>
    <w:p w:rsidR="00000000" w:rsidRPr="002E164B" w:rsidP="002E164B">
      <w:pPr>
        <w:pStyle w:val="ListBullet"/>
      </w:pPr>
      <w:r w:rsidRPr="002E164B">
        <w:t>knowing the location of manuals and/or related documents</w:t>
      </w:r>
    </w:p>
    <w:p w:rsidR="00000000" w:rsidRPr="002E164B" w:rsidP="002E164B">
      <w:pPr>
        <w:pStyle w:val="ListBullet"/>
      </w:pPr>
      <w:r w:rsidRPr="002E164B">
        <w:t>knowing the terms and conditions of own employment</w:t>
      </w:r>
    </w:p>
    <w:p w:rsidR="00000000" w:rsidRPr="002E164B" w:rsidP="002E164B">
      <w:pPr>
        <w:pStyle w:val="ListBullet"/>
      </w:pPr>
      <w:r w:rsidRPr="002E164B">
        <w:t>knowing the workplace procedures</w:t>
      </w:r>
    </w:p>
    <w:p w:rsidR="00000000" w:rsidRPr="002E164B" w:rsidP="002E164B">
      <w:pPr>
        <w:pStyle w:val="ListBullet"/>
      </w:pPr>
      <w:r w:rsidRPr="002E164B">
        <w:t>protection from discrimination and sexual harassment.</w:t>
      </w:r>
    </w:p>
    <w:p w:rsidR="00000000" w:rsidRPr="002E164B" w:rsidP="002E164B">
      <w:pPr>
        <w:pStyle w:val="BodyText"/>
      </w:pPr>
      <w:r w:rsidRPr="002E164B">
        <w:rPr>
          <w:rStyle w:val="SpecialBold"/>
        </w:rPr>
        <w:t>Rights and responsibilities of employers</w:t>
      </w:r>
      <w:r w:rsidRPr="002E164B">
        <w:t xml:space="preserve"> may relate to:</w:t>
      </w:r>
    </w:p>
    <w:p w:rsidR="00000000" w:rsidRPr="002E164B" w:rsidP="002E164B">
      <w:pPr>
        <w:pStyle w:val="ListBullet"/>
      </w:pPr>
      <w:r w:rsidRPr="002E164B">
        <w:t>duty of care</w:t>
      </w:r>
    </w:p>
    <w:p w:rsidR="00000000" w:rsidRPr="002E164B" w:rsidP="002E164B">
      <w:pPr>
        <w:pStyle w:val="ListBullet"/>
      </w:pPr>
      <w:r w:rsidRPr="002E164B">
        <w:t>providing a safe environment free from discrimination and sexual harassment (see relevant state and Commonwealth anti-discrimination legislation)</w:t>
      </w:r>
    </w:p>
    <w:p w:rsidR="00000000" w:rsidRPr="002E164B" w:rsidP="002E164B">
      <w:pPr>
        <w:pStyle w:val="ListBullet"/>
      </w:pPr>
      <w:r w:rsidRPr="002E164B">
        <w:t>providing a safe workplace in accordance with OHS legislation, codes of practice</w:t>
      </w:r>
      <w:r w:rsidRPr="002E164B">
        <w:t>, regulations and standards</w:t>
      </w:r>
    </w:p>
    <w:p w:rsidR="00000000" w:rsidRPr="002E164B" w:rsidP="002E164B">
      <w:pPr>
        <w:pStyle w:val="ListBullet"/>
      </w:pPr>
      <w:r w:rsidRPr="002E164B">
        <w:t>providing information and training in work tasks, OHS and other employment related matters</w:t>
      </w:r>
    </w:p>
    <w:p w:rsidR="00000000" w:rsidRPr="002E164B" w:rsidP="002E164B">
      <w:pPr>
        <w:pStyle w:val="ListBullet"/>
      </w:pPr>
      <w:r w:rsidRPr="002E164B">
        <w:t xml:space="preserve">the right to dismiss you if you (see the Commonwealth </w:t>
      </w:r>
      <w:r w:rsidRPr="002E164B">
        <w:rPr>
          <w:rStyle w:val="Emphasis"/>
        </w:rPr>
        <w:t>Workplace Relations Act 1996</w:t>
      </w:r>
      <w:r w:rsidRPr="002E164B">
        <w:t>):</w:t>
      </w:r>
    </w:p>
    <w:p w:rsidR="00000000" w:rsidRPr="002E164B" w:rsidP="002E164B">
      <w:pPr>
        <w:pStyle w:val="ListBullet2"/>
      </w:pPr>
      <w:r w:rsidRPr="002E164B">
        <w:t>are negligent, careless or cause an accident</w:t>
      </w:r>
    </w:p>
    <w:p w:rsidR="00000000" w:rsidRPr="002E164B" w:rsidP="002E164B">
      <w:pPr>
        <w:pStyle w:val="ListBullet2"/>
      </w:pPr>
      <w:r w:rsidRPr="002E164B">
        <w:t>commit</w:t>
      </w:r>
      <w:r w:rsidRPr="002E164B">
        <w:t xml:space="preserve"> a criminal offence</w:t>
      </w:r>
    </w:p>
    <w:p w:rsidR="00000000" w:rsidRPr="002E164B" w:rsidP="002E164B">
      <w:pPr>
        <w:pStyle w:val="ListBullet2"/>
      </w:pPr>
      <w:r w:rsidRPr="002E164B">
        <w:t>commit acts of disloyalty such as revealing confidential information</w:t>
      </w:r>
    </w:p>
    <w:p w:rsidR="00000000" w:rsidRPr="002E164B" w:rsidP="002E164B">
      <w:pPr>
        <w:pStyle w:val="ListBullet2"/>
      </w:pPr>
      <w:r w:rsidRPr="002E164B">
        <w:t>use abusive language.</w:t>
      </w:r>
    </w:p>
    <w:p w:rsidR="00000000" w:rsidRPr="002E164B" w:rsidP="002E164B">
      <w:pPr>
        <w:pStyle w:val="BodyText"/>
      </w:pPr>
      <w:r w:rsidRPr="002E164B">
        <w:rPr>
          <w:rStyle w:val="SpecialBold"/>
        </w:rPr>
        <w:t>Soil</w:t>
      </w:r>
      <w:r w:rsidRPr="002E164B">
        <w:t xml:space="preserve"> types may be wet or dry and include:</w:t>
      </w:r>
    </w:p>
    <w:p w:rsidR="00000000" w:rsidRPr="002E164B" w:rsidP="002E164B">
      <w:pPr>
        <w:pStyle w:val="ListBullet"/>
      </w:pPr>
      <w:r w:rsidRPr="002E164B">
        <w:t>algae and moss</w:t>
      </w:r>
    </w:p>
    <w:p w:rsidR="00000000" w:rsidRPr="002E164B" w:rsidP="002E164B">
      <w:pPr>
        <w:pStyle w:val="ListBullet"/>
      </w:pPr>
      <w:r w:rsidRPr="002E164B">
        <w:t>animal hair and fur</w:t>
      </w:r>
    </w:p>
    <w:p w:rsidR="00000000" w:rsidRPr="002E164B" w:rsidP="002E164B">
      <w:pPr>
        <w:pStyle w:val="ListBullet"/>
      </w:pPr>
      <w:r w:rsidRPr="002E164B">
        <w:t>beverages (drinks)</w:t>
      </w:r>
    </w:p>
    <w:p w:rsidR="00000000" w:rsidRPr="002E164B" w:rsidP="002E164B">
      <w:pPr>
        <w:pStyle w:val="ListBullet"/>
      </w:pPr>
      <w:r w:rsidRPr="002E164B">
        <w:t>built-up dirt in corners and edges</w:t>
      </w:r>
    </w:p>
    <w:p w:rsidR="00000000" w:rsidRPr="002E164B" w:rsidP="002E164B">
      <w:pPr>
        <w:pStyle w:val="ListBullet"/>
      </w:pPr>
      <w:r w:rsidRPr="002E164B">
        <w:t>cigarette butts</w:t>
      </w:r>
    </w:p>
    <w:p w:rsidR="00000000" w:rsidRPr="002E164B" w:rsidP="002E164B">
      <w:pPr>
        <w:pStyle w:val="ListBullet"/>
      </w:pPr>
      <w:r w:rsidRPr="002E164B">
        <w:t>dust</w:t>
      </w:r>
    </w:p>
    <w:p w:rsidR="00000000" w:rsidRPr="002E164B" w:rsidP="002E164B">
      <w:pPr>
        <w:pStyle w:val="ListBullet"/>
      </w:pPr>
      <w:r w:rsidRPr="002E164B">
        <w:t>food</w:t>
      </w:r>
    </w:p>
    <w:p w:rsidR="00000000" w:rsidRPr="002E164B" w:rsidP="002E164B">
      <w:pPr>
        <w:pStyle w:val="ListBullet"/>
      </w:pPr>
      <w:r w:rsidRPr="002E164B">
        <w:t>graffiti (ink, texta, paint)</w:t>
      </w:r>
    </w:p>
    <w:p w:rsidR="00000000" w:rsidRPr="002E164B" w:rsidP="002E164B">
      <w:pPr>
        <w:pStyle w:val="ListBullet"/>
      </w:pPr>
      <w:r w:rsidRPr="002E164B">
        <w:t>grease and oil</w:t>
      </w:r>
    </w:p>
    <w:p w:rsidR="00000000" w:rsidRPr="002E164B" w:rsidP="002E164B">
      <w:pPr>
        <w:pStyle w:val="ListBullet"/>
      </w:pPr>
      <w:r w:rsidRPr="002E164B">
        <w:t>heavy, encrusted dirt</w:t>
      </w:r>
    </w:p>
    <w:p w:rsidR="00000000" w:rsidRPr="002E164B" w:rsidP="002E164B">
      <w:pPr>
        <w:pStyle w:val="ListBullet"/>
      </w:pPr>
      <w:r w:rsidRPr="002E164B">
        <w:t>other building debris</w:t>
      </w:r>
    </w:p>
    <w:p w:rsidR="00000000" w:rsidRPr="002E164B" w:rsidP="002E164B">
      <w:pPr>
        <w:pStyle w:val="ListBullet"/>
      </w:pPr>
      <w:r w:rsidRPr="002E164B">
        <w:t>paper</w:t>
      </w:r>
    </w:p>
    <w:p w:rsidR="00000000" w:rsidRPr="002E164B" w:rsidP="002E164B">
      <w:pPr>
        <w:pStyle w:val="ListBullet"/>
      </w:pPr>
      <w:r w:rsidRPr="002E164B">
        <w:t>pollution marks and soil on buildings, bridges, outdoor furniture and statues.</w:t>
      </w:r>
    </w:p>
    <w:p w:rsidR="00000000" w:rsidRPr="002E164B" w:rsidP="002E164B">
      <w:pPr>
        <w:pStyle w:val="BodyText"/>
      </w:pPr>
      <w:r w:rsidRPr="002E164B">
        <w:rPr>
          <w:rStyle w:val="SpecialBold"/>
        </w:rPr>
        <w:t>Surface types</w:t>
      </w:r>
      <w:r w:rsidRPr="002E164B">
        <w:t xml:space="preserve"> may include:</w:t>
      </w:r>
    </w:p>
    <w:p w:rsidR="00000000" w:rsidRPr="002E164B" w:rsidP="002E164B">
      <w:pPr>
        <w:pStyle w:val="ListBullet"/>
      </w:pPr>
      <w:r w:rsidRPr="002E164B">
        <w:t>furniture and fittings</w:t>
      </w:r>
    </w:p>
    <w:p w:rsidR="00000000" w:rsidRPr="002E164B" w:rsidP="002E164B">
      <w:pPr>
        <w:pStyle w:val="ListBullet"/>
      </w:pPr>
      <w:r w:rsidRPr="002E164B">
        <w:t>glass</w:t>
      </w:r>
    </w:p>
    <w:p w:rsidR="00000000" w:rsidRPr="002E164B" w:rsidP="002E164B">
      <w:pPr>
        <w:pStyle w:val="ListBullet"/>
      </w:pPr>
      <w:r w:rsidRPr="002E164B">
        <w:t>hard floors</w:t>
      </w:r>
    </w:p>
    <w:p w:rsidR="00000000" w:rsidRPr="002E164B" w:rsidP="002E164B">
      <w:pPr>
        <w:pStyle w:val="ListBullet"/>
      </w:pPr>
      <w:r w:rsidRPr="002E164B">
        <w:t>soft floors</w:t>
      </w:r>
    </w:p>
    <w:p w:rsidR="00000000" w:rsidRPr="002E164B" w:rsidP="002E164B">
      <w:pPr>
        <w:pStyle w:val="ListBullet"/>
      </w:pPr>
      <w:r w:rsidRPr="002E164B">
        <w:t>walls.</w:t>
      </w:r>
    </w:p>
    <w:p w:rsidR="00000000" w:rsidRPr="002E164B" w:rsidP="002E164B">
      <w:pPr>
        <w:pStyle w:val="BodyText"/>
      </w:pPr>
      <w:r w:rsidRPr="002E164B">
        <w:rPr>
          <w:rStyle w:val="SpecialBold"/>
        </w:rPr>
        <w:t>Work order</w:t>
      </w:r>
      <w:r w:rsidRPr="002E164B">
        <w:t xml:space="preserve"> information may include:</w:t>
      </w:r>
    </w:p>
    <w:p w:rsidR="00000000" w:rsidRPr="002E164B" w:rsidP="002E164B">
      <w:pPr>
        <w:pStyle w:val="ListBullet"/>
      </w:pPr>
      <w:r w:rsidRPr="002E164B">
        <w:t>access to work site and egress points</w:t>
      </w:r>
    </w:p>
    <w:p w:rsidR="00000000" w:rsidRPr="002E164B" w:rsidP="002E164B">
      <w:pPr>
        <w:pStyle w:val="ListBullet"/>
      </w:pPr>
      <w:r w:rsidRPr="002E164B">
        <w:t>completion times/dates</w:t>
      </w:r>
    </w:p>
    <w:p w:rsidR="00000000" w:rsidRPr="002E164B" w:rsidP="002E164B">
      <w:pPr>
        <w:pStyle w:val="ListBullet"/>
      </w:pPr>
      <w:r w:rsidRPr="002E164B">
        <w:t>insufficient people to complete the work task(s)</w:t>
      </w:r>
    </w:p>
    <w:p w:rsidR="00000000" w:rsidRPr="002E164B" w:rsidP="002E164B">
      <w:pPr>
        <w:pStyle w:val="ListBullet"/>
      </w:pPr>
      <w:r w:rsidRPr="002E164B">
        <w:t>job requirements and tasks</w:t>
      </w:r>
    </w:p>
    <w:p w:rsidR="00000000" w:rsidRPr="002E164B" w:rsidP="002E164B">
      <w:pPr>
        <w:pStyle w:val="ListBullet"/>
      </w:pPr>
      <w:r w:rsidRPr="002E164B">
        <w:t>legislative requirements and local government</w:t>
      </w:r>
    </w:p>
    <w:p w:rsidR="00000000" w:rsidRPr="002E164B" w:rsidP="002E164B">
      <w:pPr>
        <w:pStyle w:val="ListBullet"/>
      </w:pPr>
      <w:r w:rsidRPr="002E164B">
        <w:t>OHS r</w:t>
      </w:r>
      <w:r w:rsidRPr="002E164B">
        <w:t>equirements and emergency response procedures</w:t>
      </w:r>
    </w:p>
    <w:p w:rsidR="00000000" w:rsidRPr="002E164B" w:rsidP="002E164B">
      <w:pPr>
        <w:pStyle w:val="ListBullet"/>
      </w:pPr>
      <w:r w:rsidRPr="002E164B">
        <w:t>resource requirements - equipment and chemicals</w:t>
      </w:r>
    </w:p>
    <w:p w:rsidR="00000000" w:rsidRPr="002E164B" w:rsidP="002E164B">
      <w:pPr>
        <w:pStyle w:val="ListBullet"/>
      </w:pPr>
      <w:r w:rsidRPr="002E164B">
        <w:t>specific client requirements e.g. relationships with other activities, dress and presentation requirements</w:t>
      </w:r>
    </w:p>
    <w:p w:rsidR="00000000" w:rsidRPr="002E164B" w:rsidP="002E164B">
      <w:pPr>
        <w:pStyle w:val="ListBullet"/>
      </w:pPr>
      <w:r w:rsidRPr="002E164B">
        <w:t>use of signage and barriers</w:t>
      </w:r>
    </w:p>
    <w:p w:rsidR="00000000" w:rsidRPr="002E164B" w:rsidP="002E164B">
      <w:pPr>
        <w:pStyle w:val="ListBullet"/>
      </w:pPr>
      <w:r w:rsidRPr="002E164B">
        <w:t>work schedules</w:t>
      </w:r>
    </w:p>
    <w:p w:rsidR="00000000" w:rsidRPr="002E164B" w:rsidP="002E164B">
      <w:pPr>
        <w:pStyle w:val="ListBullet"/>
      </w:pPr>
      <w:r w:rsidRPr="002E164B">
        <w:t>working in i</w:t>
      </w:r>
      <w:r w:rsidRPr="002E164B">
        <w:t>solated and remote locations</w:t>
      </w:r>
    </w:p>
    <w:p w:rsidR="006D7F84" w:rsidP="002E164B">
      <w:pPr>
        <w:pStyle w:val="ListBullet"/>
      </w:pPr>
      <w:r w:rsidRPr="002E164B">
        <w:t>work site contact person(s).</w:t>
      </w:r>
    </w:p>
    <w:p w:rsidR="006D7F84" w:rsidP="002E164B">
      <w:pPr>
        <w:pStyle w:val="ListBullet"/>
      </w:pPr>
    </w:p>
    <w:p w:rsidR="00000000" w:rsidRPr="002E164B" w:rsidP="002E164B">
      <w:pPr>
        <w:pStyle w:val="Heading1"/>
      </w:pPr>
      <w:bookmarkStart w:id="12" w:name="O_295435"/>
      <w:bookmarkEnd w:id="12"/>
      <w:r w:rsidRPr="002E164B">
        <w:t>Unit Sector(s)</w:t>
      </w:r>
    </w:p>
    <w:p w:rsidR="00000000" w:rsidRPr="002E164B" w:rsidP="002E164B">
      <w:pPr>
        <w:pStyle w:val="BodyText"/>
      </w:pPr>
      <w:r w:rsidRPr="002E164B">
        <w:t>Not Applicable</w:t>
      </w:r>
    </w:p>
    <w:p w:rsidR="00000000" w:rsidRPr="002E164B" w:rsidP="002E164B">
      <w:pPr>
        <w:pStyle w:val="AllowPageBreak"/>
      </w:pPr>
    </w:p>
    <w:p w:rsidR="00000000" w:rsidRPr="002E164B" w:rsidP="002E164B">
      <w:pPr>
        <w:pStyle w:val="Heading1"/>
      </w:pPr>
      <w:bookmarkStart w:id="13" w:name="O_216378"/>
      <w:bookmarkEnd w:id="13"/>
      <w:r w:rsidRPr="002E164B">
        <w:t>Functional Area:</w:t>
      </w:r>
    </w:p>
    <w:p w:rsidR="006D7F84" w:rsidP="002E164B">
      <w:pPr>
        <w:pStyle w:val="BodyText"/>
      </w:pPr>
      <w:r w:rsidRPr="002E164B">
        <w:t>Functional Area: Core. Cleaning Operations</w:t>
      </w:r>
    </w:p>
    <w:p w:rsidR="006D7F84" w:rsidP="002E164B">
      <w:pPr>
        <w:pStyle w:val="BodyText"/>
      </w:pPr>
    </w:p>
    <w:p w:rsidR="00000000" w:rsidRPr="002E164B" w:rsidP="002E164B"/>
    <w:sectPr w:rsidSect="002E16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F84" w:rsidP="006D7F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84" w:rsidP="002E16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D7F84" w:rsidP="002E16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D7F84" w:rsidP="002E16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F84" w:rsidP="006D7F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84" w:rsidP="002E164B">
    <w:pPr>
      <w:pStyle w:val="Header"/>
      <w:framePr w:wrap="around"/>
    </w:pPr>
    <w:r>
      <w:fldChar w:fldCharType="begin"/>
    </w:r>
    <w:r>
      <w:instrText xml:space="preserve"> TITLE   \* MERGEFORMAT </w:instrText>
    </w:r>
    <w:r>
      <w:fldChar w:fldCharType="separate"/>
    </w:r>
    <w:r>
      <w:t>PRMCL40A Prepare for work in the cleaning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7F84" w:rsidP="002E16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94D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185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F64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6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164B"/>
    <w:pPr>
      <w:spacing w:before="360" w:after="60"/>
      <w:outlineLvl w:val="0"/>
    </w:pPr>
    <w:rPr>
      <w:sz w:val="32"/>
    </w:rPr>
  </w:style>
  <w:style w:type="paragraph" w:styleId="Heading2">
    <w:name w:val="heading 2"/>
    <w:basedOn w:val="HeadingBase"/>
    <w:next w:val="BodyText"/>
    <w:link w:val="Heading2Char"/>
    <w:qFormat/>
    <w:rsid w:val="002E164B"/>
    <w:pPr>
      <w:keepLines/>
      <w:spacing w:before="240" w:after="120"/>
      <w:outlineLvl w:val="1"/>
    </w:pPr>
    <w:rPr>
      <w:sz w:val="28"/>
      <w:szCs w:val="40"/>
    </w:rPr>
  </w:style>
  <w:style w:type="paragraph" w:styleId="Heading3">
    <w:name w:val="heading 3"/>
    <w:basedOn w:val="HeadingBase"/>
    <w:next w:val="BodyText"/>
    <w:link w:val="Heading3Char"/>
    <w:qFormat/>
    <w:rsid w:val="002E164B"/>
    <w:pPr>
      <w:spacing w:before="180" w:after="120"/>
      <w:outlineLvl w:val="2"/>
    </w:pPr>
    <w:rPr>
      <w:spacing w:val="-10"/>
      <w:kern w:val="32"/>
    </w:rPr>
  </w:style>
  <w:style w:type="paragraph" w:styleId="Heading4">
    <w:name w:val="heading 4"/>
    <w:basedOn w:val="HeadingBase"/>
    <w:next w:val="BodyText"/>
    <w:link w:val="Heading4Char"/>
    <w:qFormat/>
    <w:rsid w:val="002E164B"/>
    <w:pPr>
      <w:spacing w:before="160" w:after="120"/>
      <w:outlineLvl w:val="3"/>
    </w:pPr>
    <w:rPr>
      <w:sz w:val="22"/>
    </w:rPr>
  </w:style>
  <w:style w:type="paragraph" w:styleId="Heading5">
    <w:name w:val="heading 5"/>
    <w:basedOn w:val="HeadingBase"/>
    <w:next w:val="Normal"/>
    <w:link w:val="Heading5Char"/>
    <w:qFormat/>
    <w:rsid w:val="002E164B"/>
    <w:pPr>
      <w:spacing w:before="80"/>
      <w:outlineLvl w:val="4"/>
    </w:pPr>
    <w:rPr>
      <w:color w:val="918585"/>
      <w:sz w:val="20"/>
    </w:rPr>
  </w:style>
  <w:style w:type="paragraph" w:styleId="Heading6">
    <w:name w:val="heading 6"/>
    <w:basedOn w:val="HeadingBase"/>
    <w:next w:val="Normal"/>
    <w:link w:val="Heading6Char"/>
    <w:qFormat/>
    <w:rsid w:val="002E164B"/>
    <w:pPr>
      <w:spacing w:before="60"/>
      <w:outlineLvl w:val="5"/>
    </w:pPr>
    <w:rPr>
      <w:color w:val="918585"/>
      <w:sz w:val="20"/>
    </w:rPr>
  </w:style>
  <w:style w:type="paragraph" w:styleId="Heading7">
    <w:name w:val="heading 7"/>
    <w:basedOn w:val="Normal"/>
    <w:next w:val="Normal"/>
    <w:link w:val="Heading7Char"/>
    <w:qFormat/>
    <w:rsid w:val="002E164B"/>
    <w:pPr>
      <w:ind w:left="720"/>
      <w:outlineLvl w:val="6"/>
    </w:pPr>
    <w:rPr>
      <w:i/>
    </w:rPr>
  </w:style>
  <w:style w:type="paragraph" w:styleId="Heading8">
    <w:name w:val="heading 8"/>
    <w:basedOn w:val="Normal"/>
    <w:next w:val="Normal"/>
    <w:link w:val="Heading8Char"/>
    <w:qFormat/>
    <w:rsid w:val="002E164B"/>
    <w:pPr>
      <w:ind w:left="720"/>
      <w:outlineLvl w:val="7"/>
    </w:pPr>
    <w:rPr>
      <w:i/>
    </w:rPr>
  </w:style>
  <w:style w:type="paragraph" w:styleId="Heading9">
    <w:name w:val="heading 9"/>
    <w:basedOn w:val="Normal"/>
    <w:next w:val="Normal"/>
    <w:link w:val="Heading9Char"/>
    <w:qFormat/>
    <w:rsid w:val="002E164B"/>
    <w:pPr>
      <w:ind w:left="720"/>
      <w:outlineLvl w:val="8"/>
    </w:pPr>
    <w:rPr>
      <w:i/>
    </w:rPr>
  </w:style>
  <w:style w:type="character" w:default="1" w:styleId="DefaultParagraphFont">
    <w:name w:val="Default Paragraph Font"/>
    <w:uiPriority w:val="1"/>
    <w:unhideWhenUsed/>
    <w:rsid w:val="002E16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64B"/>
  </w:style>
  <w:style w:type="character" w:customStyle="1" w:styleId="Heading1Char">
    <w:name w:val="Heading 1 Char"/>
    <w:basedOn w:val="DefaultParagraphFont"/>
    <w:link w:val="Heading1"/>
    <w:rsid w:val="002E164B"/>
    <w:rPr>
      <w:rFonts w:ascii="Times New Roman" w:eastAsia="Times New Roman" w:hAnsi="Times New Roman" w:cs="Times New Roman"/>
      <w:b/>
      <w:sz w:val="32"/>
      <w:szCs w:val="20"/>
      <w:lang w:eastAsia="en-US"/>
    </w:rPr>
  </w:style>
  <w:style w:type="paragraph" w:styleId="BodyText">
    <w:name w:val="Body Text"/>
    <w:basedOn w:val="Normal"/>
    <w:link w:val="BodyTextChar"/>
    <w:rsid w:val="002E16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164B"/>
    <w:rPr>
      <w:rFonts w:ascii="Times New Roman" w:eastAsia="Times New Roman" w:hAnsi="Times New Roman" w:cs="Times New Roman"/>
      <w:sz w:val="24"/>
      <w:lang w:val="en-US" w:eastAsia="en-US"/>
    </w:rPr>
  </w:style>
  <w:style w:type="paragraph" w:styleId="Footer">
    <w:name w:val="footer"/>
    <w:basedOn w:val="Normal"/>
    <w:link w:val="FooterChar"/>
    <w:rsid w:val="002E16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64B"/>
    <w:rPr>
      <w:rFonts w:ascii="Times New Roman" w:eastAsia="Times New Roman" w:hAnsi="Times New Roman" w:cs="Times New Roman"/>
      <w:sz w:val="16"/>
      <w:lang w:val="en-US" w:eastAsia="en-US"/>
    </w:rPr>
  </w:style>
  <w:style w:type="paragraph" w:styleId="List">
    <w:name w:val="List"/>
    <w:basedOn w:val="BodyText"/>
    <w:next w:val="BodyText"/>
    <w:rsid w:val="002E164B"/>
    <w:pPr>
      <w:tabs>
        <w:tab w:val="left" w:pos="340"/>
      </w:tabs>
      <w:spacing w:before="60" w:after="60"/>
      <w:ind w:left="340" w:hanging="340"/>
    </w:pPr>
  </w:style>
  <w:style w:type="paragraph" w:styleId="ListBullet">
    <w:name w:val="List Bullet"/>
    <w:basedOn w:val="List"/>
    <w:rsid w:val="002E164B"/>
    <w:pPr>
      <w:numPr>
        <w:numId w:val="13"/>
      </w:numPr>
      <w:tabs>
        <w:tab w:val="clear" w:pos="340"/>
      </w:tabs>
      <w:spacing w:before="40" w:after="40"/>
    </w:pPr>
  </w:style>
  <w:style w:type="character" w:customStyle="1" w:styleId="SpecialBold">
    <w:name w:val="Special Bold"/>
    <w:basedOn w:val="DefaultParagraphFont"/>
    <w:rsid w:val="002E164B"/>
    <w:rPr>
      <w:b/>
      <w:spacing w:val="0"/>
    </w:rPr>
  </w:style>
  <w:style w:type="paragraph" w:styleId="ListBullet2">
    <w:name w:val="List Bullet 2"/>
    <w:basedOn w:val="List2"/>
    <w:rsid w:val="002E164B"/>
    <w:pPr>
      <w:numPr>
        <w:numId w:val="14"/>
      </w:numPr>
      <w:tabs>
        <w:tab w:val="clear" w:pos="680"/>
      </w:tabs>
    </w:pPr>
  </w:style>
  <w:style w:type="paragraph" w:styleId="Header">
    <w:name w:val="header"/>
    <w:basedOn w:val="Normal"/>
    <w:link w:val="HeaderChar"/>
    <w:rsid w:val="002E16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64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E164B"/>
    <w:rPr>
      <w:i/>
    </w:rPr>
  </w:style>
  <w:style w:type="paragraph" w:customStyle="1" w:styleId="SuperHeading">
    <w:name w:val="SuperHeading"/>
    <w:basedOn w:val="Normal"/>
    <w:rsid w:val="002E164B"/>
    <w:pPr>
      <w:spacing w:before="240" w:after="120"/>
      <w:outlineLvl w:val="0"/>
    </w:pPr>
    <w:rPr>
      <w:rFonts w:ascii="Times New Roman" w:hAnsi="Times New Roman"/>
      <w:b/>
      <w:sz w:val="28"/>
    </w:rPr>
  </w:style>
  <w:style w:type="paragraph" w:customStyle="1" w:styleId="AllowPageBreak">
    <w:name w:val="AllowPageBreak"/>
    <w:rsid w:val="002E16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16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6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6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6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6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6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16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164B"/>
    <w:rPr>
      <w:rFonts w:ascii="Courier New" w:eastAsia="Times New Roman" w:hAnsi="Courier New" w:cs="Times New Roman"/>
      <w:i/>
      <w:szCs w:val="20"/>
      <w:lang w:val="en-US" w:eastAsia="en-US"/>
    </w:rPr>
  </w:style>
  <w:style w:type="paragraph" w:customStyle="1" w:styleId="HeadingBase">
    <w:name w:val="Heading Base"/>
    <w:rsid w:val="002E16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64B"/>
    <w:pPr>
      <w:tabs>
        <w:tab w:val="right" w:leader="dot" w:pos="9072"/>
      </w:tabs>
      <w:ind w:left="567"/>
    </w:pPr>
    <w:rPr>
      <w:szCs w:val="22"/>
    </w:rPr>
  </w:style>
  <w:style w:type="paragraph" w:customStyle="1" w:styleId="TOCBase">
    <w:name w:val="TOC Base"/>
    <w:rsid w:val="002E16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64B"/>
    <w:pPr>
      <w:tabs>
        <w:tab w:val="right" w:leader="dot" w:pos="9072"/>
      </w:tabs>
      <w:spacing w:before="40" w:after="40"/>
      <w:ind w:left="284"/>
    </w:pPr>
    <w:rPr>
      <w:rFonts w:ascii="Times New Roman" w:hAnsi="Times New Roman"/>
    </w:rPr>
  </w:style>
  <w:style w:type="paragraph" w:styleId="TOC1">
    <w:name w:val="toc 1"/>
    <w:basedOn w:val="TOCBase"/>
    <w:next w:val="Normal"/>
    <w:rsid w:val="002E16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164B"/>
    <w:pPr>
      <w:spacing w:before="5040"/>
      <w:jc w:val="center"/>
    </w:pPr>
    <w:rPr>
      <w:sz w:val="48"/>
      <w:szCs w:val="72"/>
      <w:lang w:val="en-US"/>
    </w:rPr>
  </w:style>
  <w:style w:type="character" w:customStyle="1" w:styleId="TitleChar">
    <w:name w:val="Title Char"/>
    <w:basedOn w:val="DefaultParagraphFont"/>
    <w:link w:val="Title"/>
    <w:rsid w:val="002E16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64B"/>
    <w:pPr>
      <w:tabs>
        <w:tab w:val="left" w:pos="3600"/>
        <w:tab w:val="left" w:pos="3958"/>
      </w:tabs>
    </w:pPr>
  </w:style>
  <w:style w:type="paragraph" w:customStyle="1" w:styleId="Note">
    <w:name w:val="Note"/>
    <w:basedOn w:val="BodyText"/>
    <w:rsid w:val="002E16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64B"/>
    <w:pPr>
      <w:framePr w:wrap="auto" w:hAnchor="text" w:y="6049"/>
    </w:pPr>
    <w:rPr>
      <w:color w:val="000000"/>
      <w:sz w:val="40"/>
    </w:rPr>
  </w:style>
  <w:style w:type="paragraph" w:customStyle="1" w:styleId="TOCTitle">
    <w:name w:val="TOCTitle"/>
    <w:basedOn w:val="Heading1"/>
    <w:rsid w:val="002E164B"/>
    <w:pPr>
      <w:spacing w:after="240"/>
      <w:jc w:val="center"/>
      <w:outlineLvl w:val="9"/>
    </w:pPr>
    <w:rPr>
      <w:caps/>
    </w:rPr>
  </w:style>
  <w:style w:type="paragraph" w:customStyle="1" w:styleId="Version">
    <w:name w:val="Version"/>
    <w:rsid w:val="002E16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164B"/>
    <w:pPr>
      <w:keepNext w:val="0"/>
      <w:tabs>
        <w:tab w:val="right" w:pos="4176"/>
      </w:tabs>
      <w:ind w:left="198" w:hanging="198"/>
    </w:pPr>
    <w:rPr>
      <w:rFonts w:ascii="Garamond" w:hAnsi="Garamond"/>
    </w:rPr>
  </w:style>
  <w:style w:type="paragraph" w:styleId="IndexHeading">
    <w:name w:val="index heading"/>
    <w:basedOn w:val="Normal"/>
    <w:next w:val="Index1"/>
    <w:semiHidden/>
    <w:rsid w:val="002E164B"/>
    <w:pPr>
      <w:spacing w:before="120" w:after="120"/>
    </w:pPr>
    <w:rPr>
      <w:rFonts w:ascii="Arial" w:hAnsi="Arial"/>
      <w:b/>
      <w:color w:val="918585"/>
      <w:sz w:val="24"/>
    </w:rPr>
  </w:style>
  <w:style w:type="paragraph" w:customStyle="1" w:styleId="Chapter">
    <w:name w:val="Chapter"/>
    <w:basedOn w:val="Normal"/>
    <w:rsid w:val="002E164B"/>
    <w:pPr>
      <w:spacing w:before="240"/>
    </w:pPr>
    <w:rPr>
      <w:rFonts w:ascii="Times New Roman" w:hAnsi="Times New Roman"/>
      <w:smallCaps/>
      <w:spacing w:val="80"/>
      <w:sz w:val="28"/>
    </w:rPr>
  </w:style>
  <w:style w:type="paragraph" w:customStyle="1" w:styleId="InChapter">
    <w:name w:val="InChapter"/>
    <w:basedOn w:val="Heading3"/>
    <w:rsid w:val="002E164B"/>
    <w:pPr>
      <w:spacing w:after="240"/>
      <w:outlineLvl w:val="9"/>
    </w:pPr>
    <w:rPr>
      <w:noProof/>
    </w:rPr>
  </w:style>
  <w:style w:type="paragraph" w:styleId="Index2">
    <w:name w:val="index 2"/>
    <w:basedOn w:val="Normal"/>
    <w:next w:val="Normal"/>
    <w:semiHidden/>
    <w:rsid w:val="002E164B"/>
    <w:pPr>
      <w:tabs>
        <w:tab w:val="right" w:pos="4176"/>
      </w:tabs>
      <w:ind w:left="568" w:hanging="284"/>
    </w:pPr>
    <w:rPr>
      <w:rFonts w:ascii="Garamond" w:hAnsi="Garamond"/>
    </w:rPr>
  </w:style>
  <w:style w:type="paragraph" w:customStyle="1" w:styleId="Byline">
    <w:name w:val="Byline"/>
    <w:rsid w:val="002E16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64B"/>
    <w:pPr>
      <w:tabs>
        <w:tab w:val="clear" w:pos="3600"/>
        <w:tab w:val="clear" w:pos="3958"/>
      </w:tabs>
      <w:jc w:val="right"/>
    </w:pPr>
  </w:style>
  <w:style w:type="paragraph" w:styleId="Caption">
    <w:name w:val="caption"/>
    <w:basedOn w:val="BodyText"/>
    <w:next w:val="Normal"/>
    <w:qFormat/>
    <w:rsid w:val="002E164B"/>
    <w:pPr>
      <w:framePr w:w="2268" w:hSpace="181" w:vSpace="181" w:wrap="around" w:vAnchor="text" w:hAnchor="page" w:x="1135" w:y="285" w:anchorLock="1"/>
    </w:pPr>
    <w:rPr>
      <w:i/>
    </w:rPr>
  </w:style>
  <w:style w:type="paragraph" w:customStyle="1" w:styleId="MiniTOCTitle">
    <w:name w:val="MiniTOCTitle"/>
    <w:basedOn w:val="Heading4"/>
    <w:rsid w:val="002E164B"/>
    <w:pPr>
      <w:spacing w:before="240"/>
      <w:outlineLvl w:val="9"/>
    </w:pPr>
    <w:rPr>
      <w:noProof/>
      <w:sz w:val="24"/>
    </w:rPr>
  </w:style>
  <w:style w:type="paragraph" w:customStyle="1" w:styleId="MiniTOCItem">
    <w:name w:val="MiniTOCItem"/>
    <w:basedOn w:val="ListBullet"/>
    <w:rsid w:val="002E164B"/>
    <w:pPr>
      <w:numPr>
        <w:numId w:val="0"/>
      </w:numPr>
      <w:tabs>
        <w:tab w:val="right" w:leader="dot" w:pos="6521"/>
      </w:tabs>
      <w:spacing w:before="0" w:after="0"/>
    </w:pPr>
  </w:style>
  <w:style w:type="paragraph" w:customStyle="1" w:styleId="TOFTitle">
    <w:name w:val="TOFTitle"/>
    <w:basedOn w:val="TOCTitle"/>
    <w:rsid w:val="002E164B"/>
  </w:style>
  <w:style w:type="paragraph" w:styleId="TableofFigures">
    <w:name w:val="table of figures"/>
    <w:basedOn w:val="Normal"/>
    <w:next w:val="Normal"/>
    <w:semiHidden/>
    <w:rsid w:val="002E164B"/>
    <w:pPr>
      <w:tabs>
        <w:tab w:val="right" w:leader="dot" w:pos="9072"/>
      </w:tabs>
      <w:ind w:left="970" w:hanging="403"/>
    </w:pPr>
    <w:rPr>
      <w:rFonts w:ascii="Times New Roman" w:hAnsi="Times New Roman"/>
      <w:b/>
    </w:rPr>
  </w:style>
  <w:style w:type="paragraph" w:styleId="ListNumber">
    <w:name w:val="List Number"/>
    <w:basedOn w:val="List"/>
    <w:rsid w:val="002E164B"/>
    <w:pPr>
      <w:numPr>
        <w:numId w:val="11"/>
      </w:numPr>
    </w:pPr>
  </w:style>
  <w:style w:type="character" w:customStyle="1" w:styleId="WingdingSymbols">
    <w:name w:val="Wingding Symbols"/>
    <w:rsid w:val="002E164B"/>
    <w:rPr>
      <w:rFonts w:ascii="Wingdings" w:hAnsi="Wingdings"/>
    </w:rPr>
  </w:style>
  <w:style w:type="paragraph" w:customStyle="1" w:styleId="TableHeading">
    <w:name w:val="Table Heading"/>
    <w:basedOn w:val="HeadingBase"/>
    <w:rsid w:val="002E164B"/>
    <w:pPr>
      <w:keepLines/>
      <w:pBdr>
        <w:bottom w:val="single" w:sz="6" w:space="1" w:color="918585"/>
      </w:pBdr>
      <w:spacing w:before="240"/>
    </w:pPr>
  </w:style>
  <w:style w:type="character" w:customStyle="1" w:styleId="HotSpot">
    <w:name w:val="HotSpot"/>
    <w:rsid w:val="002E164B"/>
    <w:rPr>
      <w:color w:val="0033CC"/>
      <w:u w:val="none"/>
    </w:rPr>
  </w:style>
  <w:style w:type="paragraph" w:customStyle="1" w:styleId="BodyTextRight">
    <w:name w:val="Body Text Right"/>
    <w:basedOn w:val="BodyText"/>
    <w:rsid w:val="002E164B"/>
    <w:pPr>
      <w:spacing w:before="0" w:after="0"/>
      <w:jc w:val="right"/>
    </w:pPr>
  </w:style>
  <w:style w:type="paragraph" w:styleId="Index3">
    <w:name w:val="index 3"/>
    <w:basedOn w:val="ListNumber2"/>
    <w:next w:val="Normal"/>
    <w:semiHidden/>
    <w:rsid w:val="002E164B"/>
    <w:pPr>
      <w:numPr>
        <w:numId w:val="0"/>
      </w:numPr>
      <w:tabs>
        <w:tab w:val="right" w:leader="dot" w:pos="4176"/>
      </w:tabs>
    </w:pPr>
  </w:style>
  <w:style w:type="paragraph" w:styleId="ListNumber2">
    <w:name w:val="List Number 2"/>
    <w:basedOn w:val="List2"/>
    <w:rsid w:val="002E164B"/>
    <w:pPr>
      <w:numPr>
        <w:numId w:val="10"/>
      </w:numPr>
      <w:tabs>
        <w:tab w:val="clear" w:pos="1060"/>
      </w:tabs>
    </w:pPr>
  </w:style>
  <w:style w:type="paragraph" w:customStyle="1" w:styleId="MarginNote">
    <w:name w:val="Margin Note"/>
    <w:basedOn w:val="BodyText"/>
    <w:rsid w:val="002E16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6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6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164B"/>
    <w:rPr>
      <w:sz w:val="32"/>
    </w:rPr>
  </w:style>
  <w:style w:type="paragraph" w:customStyle="1" w:styleId="HeadingProcedure">
    <w:name w:val="Heading Procedure"/>
    <w:basedOn w:val="HeadingBase"/>
    <w:next w:val="Normal"/>
    <w:rsid w:val="002E164B"/>
    <w:pPr>
      <w:tabs>
        <w:tab w:val="left" w:pos="0"/>
      </w:tabs>
      <w:spacing w:before="120" w:after="60"/>
    </w:pPr>
    <w:rPr>
      <w:i/>
      <w:color w:val="918585"/>
      <w:sz w:val="22"/>
    </w:rPr>
  </w:style>
  <w:style w:type="paragraph" w:customStyle="1" w:styleId="TableBodyText">
    <w:name w:val="Table Body Text"/>
    <w:basedOn w:val="BodyText"/>
    <w:rsid w:val="002E164B"/>
    <w:pPr>
      <w:spacing w:before="60" w:after="60"/>
    </w:pPr>
  </w:style>
  <w:style w:type="paragraph" w:styleId="ListContinue">
    <w:name w:val="List Continue"/>
    <w:basedOn w:val="List"/>
    <w:rsid w:val="002E164B"/>
    <w:pPr>
      <w:ind w:firstLine="0"/>
    </w:pPr>
  </w:style>
  <w:style w:type="paragraph" w:customStyle="1" w:styleId="ListNote">
    <w:name w:val="List Note"/>
    <w:basedOn w:val="List"/>
    <w:rsid w:val="002E164B"/>
    <w:pPr>
      <w:pBdr>
        <w:top w:val="single" w:sz="6" w:space="2" w:color="918585"/>
        <w:bottom w:val="single" w:sz="6" w:space="2" w:color="918585"/>
      </w:pBdr>
      <w:tabs>
        <w:tab w:val="left" w:pos="1021"/>
      </w:tabs>
      <w:ind w:firstLine="0"/>
    </w:pPr>
  </w:style>
  <w:style w:type="paragraph" w:customStyle="1" w:styleId="Warning">
    <w:name w:val="Warning"/>
    <w:basedOn w:val="BodyText"/>
    <w:rsid w:val="002E164B"/>
    <w:pPr>
      <w:shd w:val="clear" w:color="auto" w:fill="D9D9D9"/>
      <w:tabs>
        <w:tab w:val="left" w:pos="992"/>
      </w:tabs>
      <w:ind w:left="119" w:right="119"/>
    </w:pPr>
    <w:rPr>
      <w:sz w:val="20"/>
    </w:rPr>
  </w:style>
  <w:style w:type="paragraph" w:customStyle="1" w:styleId="MarginIcons">
    <w:name w:val="Margin Icons"/>
    <w:basedOn w:val="BodyText"/>
    <w:rsid w:val="002E16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64B"/>
    <w:rPr>
      <w:rFonts w:ascii="Courier New" w:hAnsi="Courier New"/>
    </w:rPr>
  </w:style>
  <w:style w:type="paragraph" w:customStyle="1" w:styleId="NoteBullet">
    <w:name w:val="Note Bullet"/>
    <w:basedOn w:val="Note"/>
    <w:rsid w:val="002E164B"/>
    <w:pPr>
      <w:tabs>
        <w:tab w:val="clear" w:pos="680"/>
      </w:tabs>
      <w:spacing w:before="60" w:after="60"/>
    </w:pPr>
  </w:style>
  <w:style w:type="paragraph" w:customStyle="1" w:styleId="SubHeading2">
    <w:name w:val="SubHeading2"/>
    <w:basedOn w:val="HeadingBase"/>
    <w:rsid w:val="002E164B"/>
    <w:pPr>
      <w:spacing w:before="240" w:after="60"/>
    </w:pPr>
    <w:rPr>
      <w:sz w:val="20"/>
    </w:rPr>
  </w:style>
  <w:style w:type="paragraph" w:customStyle="1" w:styleId="SubHeading1">
    <w:name w:val="SubHeading1"/>
    <w:basedOn w:val="HeadingBase"/>
    <w:rsid w:val="002E164B"/>
    <w:pPr>
      <w:spacing w:before="240" w:after="60"/>
    </w:pPr>
    <w:rPr>
      <w:color w:val="918585"/>
      <w:sz w:val="22"/>
    </w:rPr>
  </w:style>
  <w:style w:type="paragraph" w:customStyle="1" w:styleId="SideHeading">
    <w:name w:val="Side Heading"/>
    <w:basedOn w:val="HeadingBase"/>
    <w:rsid w:val="002E16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64B"/>
    <w:pPr>
      <w:numPr>
        <w:numId w:val="12"/>
      </w:numPr>
    </w:pPr>
  </w:style>
  <w:style w:type="paragraph" w:styleId="PlainText">
    <w:name w:val="Plain Text"/>
    <w:basedOn w:val="Normal"/>
    <w:link w:val="PlainTextChar"/>
    <w:rsid w:val="002E164B"/>
    <w:rPr>
      <w:sz w:val="20"/>
    </w:rPr>
  </w:style>
  <w:style w:type="character" w:customStyle="1" w:styleId="PlainTextChar">
    <w:name w:val="Plain Text Char"/>
    <w:basedOn w:val="DefaultParagraphFont"/>
    <w:link w:val="PlainText"/>
    <w:rsid w:val="002E16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164B"/>
    <w:rPr>
      <w:b/>
      <w:smallCaps/>
    </w:rPr>
  </w:style>
  <w:style w:type="paragraph" w:customStyle="1" w:styleId="TableListNumber">
    <w:name w:val="Table List Number"/>
    <w:basedOn w:val="ListNumber"/>
    <w:rsid w:val="002E164B"/>
    <w:pPr>
      <w:numPr>
        <w:numId w:val="0"/>
      </w:numPr>
    </w:pPr>
  </w:style>
  <w:style w:type="paragraph" w:styleId="TOC4">
    <w:name w:val="toc 4"/>
    <w:basedOn w:val="TOCBase"/>
    <w:next w:val="Normal"/>
    <w:semiHidden/>
    <w:rsid w:val="002E164B"/>
    <w:pPr>
      <w:tabs>
        <w:tab w:val="right" w:leader="dot" w:pos="9071"/>
      </w:tabs>
      <w:ind w:left="1701"/>
    </w:pPr>
  </w:style>
  <w:style w:type="paragraph" w:customStyle="1" w:styleId="ListAlpha">
    <w:name w:val="List Alpha"/>
    <w:basedOn w:val="List"/>
    <w:rsid w:val="002E164B"/>
    <w:pPr>
      <w:numPr>
        <w:numId w:val="9"/>
      </w:numPr>
    </w:pPr>
  </w:style>
  <w:style w:type="paragraph" w:customStyle="1" w:styleId="ListAlpha2">
    <w:name w:val="List Alpha 2"/>
    <w:basedOn w:val="List2"/>
    <w:rsid w:val="002E164B"/>
    <w:pPr>
      <w:numPr>
        <w:numId w:val="8"/>
      </w:numPr>
    </w:pPr>
  </w:style>
  <w:style w:type="paragraph" w:styleId="List2">
    <w:name w:val="List 2"/>
    <w:basedOn w:val="BodyText"/>
    <w:rsid w:val="002E164B"/>
    <w:pPr>
      <w:tabs>
        <w:tab w:val="left" w:pos="680"/>
      </w:tabs>
      <w:spacing w:before="60" w:after="60"/>
      <w:ind w:left="680" w:hanging="340"/>
    </w:pPr>
  </w:style>
  <w:style w:type="paragraph" w:styleId="List3">
    <w:name w:val="List 3"/>
    <w:basedOn w:val="BodyText"/>
    <w:rsid w:val="002E164B"/>
    <w:pPr>
      <w:tabs>
        <w:tab w:val="left" w:pos="1021"/>
      </w:tabs>
      <w:spacing w:before="60" w:after="60"/>
      <w:ind w:left="1020" w:hanging="340"/>
    </w:pPr>
  </w:style>
  <w:style w:type="paragraph" w:styleId="List4">
    <w:name w:val="List 4"/>
    <w:basedOn w:val="BodyText"/>
    <w:rsid w:val="002E164B"/>
    <w:pPr>
      <w:tabs>
        <w:tab w:val="left" w:pos="1361"/>
      </w:tabs>
      <w:spacing w:before="60" w:after="60"/>
      <w:ind w:left="1361" w:hanging="340"/>
    </w:pPr>
  </w:style>
  <w:style w:type="paragraph" w:styleId="List5">
    <w:name w:val="List 5"/>
    <w:basedOn w:val="BodyText"/>
    <w:rsid w:val="002E164B"/>
    <w:pPr>
      <w:tabs>
        <w:tab w:val="left" w:pos="1701"/>
      </w:tabs>
      <w:spacing w:before="60" w:after="60"/>
      <w:ind w:left="1701" w:hanging="340"/>
    </w:pPr>
  </w:style>
  <w:style w:type="paragraph" w:styleId="ListBullet3">
    <w:name w:val="List Bullet 3"/>
    <w:basedOn w:val="List3"/>
    <w:rsid w:val="002E164B"/>
    <w:pPr>
      <w:numPr>
        <w:numId w:val="15"/>
      </w:numPr>
      <w:tabs>
        <w:tab w:val="clear" w:pos="1021"/>
      </w:tabs>
      <w:ind w:left="1037" w:hanging="357"/>
    </w:pPr>
  </w:style>
  <w:style w:type="paragraph" w:styleId="ListBullet4">
    <w:name w:val="List Bullet 4"/>
    <w:basedOn w:val="List4"/>
    <w:rsid w:val="002E164B"/>
    <w:pPr>
      <w:numPr>
        <w:numId w:val="3"/>
      </w:numPr>
    </w:pPr>
  </w:style>
  <w:style w:type="paragraph" w:styleId="ListBullet5">
    <w:name w:val="List Bullet 5"/>
    <w:basedOn w:val="List5"/>
    <w:rsid w:val="002E164B"/>
    <w:pPr>
      <w:numPr>
        <w:numId w:val="4"/>
      </w:numPr>
    </w:pPr>
  </w:style>
  <w:style w:type="paragraph" w:styleId="ListContinue2">
    <w:name w:val="List Continue 2"/>
    <w:basedOn w:val="List2"/>
    <w:rsid w:val="002E164B"/>
    <w:pPr>
      <w:ind w:firstLine="0"/>
    </w:pPr>
  </w:style>
  <w:style w:type="paragraph" w:styleId="ListContinue3">
    <w:name w:val="List Continue 3"/>
    <w:basedOn w:val="List3"/>
    <w:rsid w:val="002E164B"/>
    <w:pPr>
      <w:ind w:left="1021" w:firstLine="0"/>
    </w:pPr>
  </w:style>
  <w:style w:type="paragraph" w:styleId="ListContinue4">
    <w:name w:val="List Continue 4"/>
    <w:basedOn w:val="List4"/>
    <w:rsid w:val="002E164B"/>
    <w:pPr>
      <w:ind w:firstLine="0"/>
    </w:pPr>
  </w:style>
  <w:style w:type="paragraph" w:styleId="ListContinue5">
    <w:name w:val="List Continue 5"/>
    <w:basedOn w:val="List5"/>
    <w:rsid w:val="002E164B"/>
    <w:pPr>
      <w:ind w:firstLine="0"/>
    </w:pPr>
  </w:style>
  <w:style w:type="paragraph" w:styleId="ListNumber3">
    <w:name w:val="List Number 3"/>
    <w:basedOn w:val="List3"/>
    <w:rsid w:val="002E164B"/>
    <w:pPr>
      <w:numPr>
        <w:numId w:val="5"/>
      </w:numPr>
    </w:pPr>
  </w:style>
  <w:style w:type="paragraph" w:styleId="ListNumber4">
    <w:name w:val="List Number 4"/>
    <w:basedOn w:val="List4"/>
    <w:rsid w:val="002E164B"/>
    <w:pPr>
      <w:numPr>
        <w:numId w:val="6"/>
      </w:numPr>
    </w:pPr>
  </w:style>
  <w:style w:type="paragraph" w:styleId="ListNumber5">
    <w:name w:val="List Number 5"/>
    <w:basedOn w:val="List5"/>
    <w:rsid w:val="002E164B"/>
    <w:pPr>
      <w:numPr>
        <w:numId w:val="7"/>
      </w:numPr>
    </w:pPr>
  </w:style>
  <w:style w:type="paragraph" w:styleId="BlockText">
    <w:name w:val="Block Text"/>
    <w:basedOn w:val="Normal"/>
    <w:rsid w:val="002E164B"/>
    <w:pPr>
      <w:spacing w:after="120"/>
      <w:ind w:left="1440" w:right="1440"/>
    </w:pPr>
  </w:style>
  <w:style w:type="character" w:customStyle="1" w:styleId="Subscript">
    <w:name w:val="Subscript"/>
    <w:basedOn w:val="DefaultParagraphFont"/>
    <w:rsid w:val="002E164B"/>
    <w:rPr>
      <w:sz w:val="16"/>
      <w:vertAlign w:val="subscript"/>
    </w:rPr>
  </w:style>
  <w:style w:type="character" w:customStyle="1" w:styleId="Superscript">
    <w:name w:val="Superscript"/>
    <w:basedOn w:val="DefaultParagraphFont"/>
    <w:rsid w:val="002E164B"/>
    <w:rPr>
      <w:sz w:val="16"/>
      <w:vertAlign w:val="superscript"/>
    </w:rPr>
  </w:style>
  <w:style w:type="character" w:customStyle="1" w:styleId="Symbols">
    <w:name w:val="Symbols"/>
    <w:basedOn w:val="DefaultParagraphFont"/>
    <w:rsid w:val="002E164B"/>
    <w:rPr>
      <w:rFonts w:ascii="Symbol" w:hAnsi="Symbol"/>
    </w:rPr>
  </w:style>
  <w:style w:type="character" w:customStyle="1" w:styleId="MenuOptions">
    <w:name w:val="Menu Options"/>
    <w:basedOn w:val="DefaultParagraphFont"/>
    <w:rsid w:val="002E164B"/>
    <w:rPr>
      <w:rFonts w:ascii="Arial Narrow" w:hAnsi="Arial Narrow"/>
      <w:smallCaps/>
    </w:rPr>
  </w:style>
  <w:style w:type="character" w:customStyle="1" w:styleId="Buttons">
    <w:name w:val="Buttons"/>
    <w:basedOn w:val="DefaultParagraphFont"/>
    <w:rsid w:val="002E164B"/>
    <w:rPr>
      <w:b/>
    </w:rPr>
  </w:style>
  <w:style w:type="character" w:customStyle="1" w:styleId="Underlined">
    <w:name w:val="Underlined"/>
    <w:basedOn w:val="DefaultParagraphFont"/>
    <w:rsid w:val="002E164B"/>
    <w:rPr>
      <w:u w:val="single"/>
    </w:rPr>
  </w:style>
  <w:style w:type="paragraph" w:customStyle="1" w:styleId="TableBodyTextRight">
    <w:name w:val="Table Body Text Right"/>
    <w:basedOn w:val="TableBodyText"/>
    <w:rsid w:val="002E164B"/>
    <w:pPr>
      <w:widowControl w:val="0"/>
      <w:autoSpaceDE w:val="0"/>
      <w:autoSpaceDN w:val="0"/>
      <w:adjustRightInd w:val="0"/>
      <w:jc w:val="right"/>
    </w:pPr>
    <w:rPr>
      <w:rFonts w:cs="Arial"/>
      <w:szCs w:val="18"/>
    </w:rPr>
  </w:style>
  <w:style w:type="paragraph" w:customStyle="1" w:styleId="CopyrightText">
    <w:name w:val="Copyright Text"/>
    <w:basedOn w:val="BodyText"/>
    <w:rsid w:val="002E164B"/>
    <w:rPr>
      <w:sz w:val="18"/>
    </w:rPr>
  </w:style>
  <w:style w:type="paragraph" w:customStyle="1" w:styleId="BodySmallRight">
    <w:name w:val="Body Small Right"/>
    <w:basedOn w:val="BodyTextRight"/>
    <w:rsid w:val="002E164B"/>
    <w:rPr>
      <w:sz w:val="18"/>
      <w:szCs w:val="18"/>
    </w:rPr>
  </w:style>
  <w:style w:type="paragraph" w:customStyle="1" w:styleId="MarginEdition">
    <w:name w:val="Margin Edition"/>
    <w:basedOn w:val="MarginNote"/>
    <w:rsid w:val="002E164B"/>
    <w:pPr>
      <w:spacing w:before="0" w:after="0"/>
    </w:pPr>
    <w:rPr>
      <w:rFonts w:ascii="Times New Roman" w:hAnsi="Times New Roman"/>
      <w:color w:val="999999"/>
    </w:rPr>
  </w:style>
  <w:style w:type="paragraph" w:customStyle="1" w:styleId="Spacer">
    <w:name w:val="Spacer"/>
    <w:basedOn w:val="Normal"/>
    <w:rsid w:val="002E164B"/>
    <w:rPr>
      <w:sz w:val="2"/>
      <w:szCs w:val="2"/>
    </w:rPr>
  </w:style>
  <w:style w:type="character" w:customStyle="1" w:styleId="Small">
    <w:name w:val="Small"/>
    <w:basedOn w:val="DefaultParagraphFont"/>
    <w:rsid w:val="002E164B"/>
    <w:rPr>
      <w:sz w:val="16"/>
    </w:rPr>
  </w:style>
  <w:style w:type="paragraph" w:customStyle="1" w:styleId="WideTable">
    <w:name w:val="Wide Table"/>
    <w:basedOn w:val="Normal"/>
    <w:rsid w:val="002E164B"/>
    <w:pPr>
      <w:ind w:left="-1418"/>
    </w:pPr>
    <w:rPr>
      <w:sz w:val="2"/>
      <w:szCs w:val="2"/>
    </w:rPr>
  </w:style>
  <w:style w:type="character" w:styleId="PageNumber">
    <w:name w:val="page number"/>
    <w:basedOn w:val="DefaultParagraphFont"/>
    <w:rsid w:val="002E164B"/>
  </w:style>
  <w:style w:type="paragraph" w:styleId="Quote">
    <w:name w:val="Quote"/>
    <w:basedOn w:val="Heading1"/>
    <w:link w:val="QuoteChar"/>
    <w:qFormat/>
    <w:rsid w:val="002E164B"/>
    <w:rPr>
      <w:b w:val="0"/>
      <w:sz w:val="72"/>
      <w:szCs w:val="72"/>
      <w:lang w:val="en-NZ"/>
    </w:rPr>
  </w:style>
  <w:style w:type="character" w:customStyle="1" w:styleId="QuoteChar">
    <w:name w:val="Quote Char"/>
    <w:basedOn w:val="DefaultParagraphFont"/>
    <w:link w:val="Quote"/>
    <w:rsid w:val="002E16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64B"/>
    <w:pPr>
      <w:pageBreakBefore/>
    </w:pPr>
  </w:style>
  <w:style w:type="paragraph" w:customStyle="1" w:styleId="Border">
    <w:name w:val="Border"/>
    <w:basedOn w:val="Normal"/>
    <w:qFormat/>
    <w:rsid w:val="002E16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64B"/>
    <w:rPr>
      <w:b/>
      <w:bCs/>
      <w:i/>
      <w:iCs/>
      <w:color w:val="auto"/>
    </w:rPr>
  </w:style>
  <w:style w:type="paragraph" w:styleId="IntenseQuote">
    <w:name w:val="Intense Quote"/>
    <w:basedOn w:val="Normal"/>
    <w:next w:val="Normal"/>
    <w:link w:val="IntenseQuoteChar"/>
    <w:uiPriority w:val="30"/>
    <w:qFormat/>
    <w:rsid w:val="002E16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6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164B"/>
    <w:rPr>
      <w:smallCaps/>
      <w:color w:val="auto"/>
      <w:u w:val="single"/>
    </w:rPr>
  </w:style>
  <w:style w:type="character" w:styleId="IntenseReference">
    <w:name w:val="Intense Reference"/>
    <w:basedOn w:val="DefaultParagraphFont"/>
    <w:uiPriority w:val="32"/>
    <w:qFormat/>
    <w:rsid w:val="002E164B"/>
    <w:rPr>
      <w:b/>
      <w:bCs/>
      <w:smallCaps/>
      <w:color w:val="auto"/>
      <w:spacing w:val="5"/>
      <w:u w:val="single"/>
    </w:rPr>
  </w:style>
  <w:style w:type="paragraph" w:customStyle="1" w:styleId="2ColumnHeading">
    <w:name w:val="2Column Heading"/>
    <w:basedOn w:val="BodyText"/>
    <w:qFormat/>
    <w:rsid w:val="002E164B"/>
    <w:pPr>
      <w:spacing w:after="60"/>
      <w:ind w:left="-2268"/>
    </w:pPr>
    <w:rPr>
      <w:b/>
    </w:rPr>
  </w:style>
  <w:style w:type="paragraph" w:customStyle="1" w:styleId="Heading1TOC">
    <w:name w:val="Heading1 TOC"/>
    <w:basedOn w:val="Normal"/>
    <w:qFormat/>
    <w:rsid w:val="002E164B"/>
    <w:pPr>
      <w:spacing w:before="240" w:after="120"/>
    </w:pPr>
    <w:rPr>
      <w:rFonts w:ascii="Times New Roman" w:hAnsi="Times New Roman"/>
      <w:b/>
      <w:sz w:val="32"/>
    </w:rPr>
  </w:style>
  <w:style w:type="paragraph" w:customStyle="1" w:styleId="Heading2TOC">
    <w:name w:val="Heading2 TOC"/>
    <w:basedOn w:val="Normal"/>
    <w:qFormat/>
    <w:rsid w:val="002E164B"/>
    <w:pPr>
      <w:spacing w:before="240" w:after="60"/>
    </w:pPr>
    <w:rPr>
      <w:rFonts w:ascii="Times New Roman" w:hAnsi="Times New Roman"/>
      <w:b/>
      <w:sz w:val="28"/>
    </w:rPr>
  </w:style>
  <w:style w:type="character" w:customStyle="1" w:styleId="Underline">
    <w:name w:val="Underline"/>
    <w:basedOn w:val="DefaultParagraphFont"/>
    <w:qFormat/>
    <w:rsid w:val="002E164B"/>
    <w:rPr>
      <w:u w:val="single"/>
    </w:rPr>
  </w:style>
  <w:style w:type="character" w:customStyle="1" w:styleId="BoldandItalics">
    <w:name w:val="Bold and Italics"/>
    <w:qFormat/>
    <w:rsid w:val="002E164B"/>
    <w:rPr>
      <w:b/>
      <w:i/>
      <w:u w:val="none"/>
    </w:rPr>
  </w:style>
  <w:style w:type="paragraph" w:styleId="BalloonText">
    <w:name w:val="Balloon Text"/>
    <w:basedOn w:val="Normal"/>
    <w:link w:val="BalloonTextChar"/>
    <w:rsid w:val="002E164B"/>
    <w:rPr>
      <w:rFonts w:ascii="Tahoma" w:hAnsi="Tahoma" w:cs="Tahoma"/>
      <w:sz w:val="16"/>
      <w:szCs w:val="16"/>
    </w:rPr>
  </w:style>
  <w:style w:type="character" w:customStyle="1" w:styleId="BalloonTextChar">
    <w:name w:val="Balloon Text Char"/>
    <w:basedOn w:val="DefaultParagraphFont"/>
    <w:link w:val="BalloonText"/>
    <w:rsid w:val="002E16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16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16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2049</Words>
  <Characters>13368</Characters>
  <Application>Microsoft Office Word</Application>
  <DocSecurity>0</DocSecurity>
  <Lines>427</Lines>
  <Paragraphs>307</Paragraphs>
  <ScaleCrop>false</ScaleCrop>
  <Company>Author-it Software Corporation Ltd.</Company>
  <LinksUpToDate>false</LinksUpToDate>
  <CharactersWithSpaces>15308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PRMCL40A Prepare for work in the cleaning industry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2012-05-27T06:58:00Z</dcterms:created>
  <dcterms:modified xsi:type="dcterms:W3CDTF">2012-05-27T06:58:00Z</dcterms:modified>
</cp:coreProperties>
</file>