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8B8" w:rsidP="002808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PPMWHS402 Identify, assess and control work health and safety risk in own work</w:t>
      </w:r>
      <w:r>
        <w:fldChar w:fldCharType="end"/>
      </w:r>
    </w:p>
    <w:p w:rsidR="002808B8" w:rsidP="002808B8">
      <w:pPr>
        <w:pStyle w:val="Version"/>
        <w:sectPr w:rsidSect="007E25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2569" w:rsidP="007E2569">
      <w:pPr>
        <w:pStyle w:val="SuperHeading"/>
      </w:pPr>
      <w:r w:rsidRPr="007E2569">
        <w:t>PPMWHS402 Identify, assess and control work health and safety risk in own work</w:t>
      </w:r>
    </w:p>
    <w:p w:rsidR="00000000" w:rsidRPr="007E2569" w:rsidP="007E2569">
      <w:pPr>
        <w:pStyle w:val="Heading1"/>
      </w:pPr>
      <w:bookmarkStart w:id="1" w:name="O_1207047"/>
      <w:bookmarkEnd w:id="1"/>
      <w:r w:rsidRPr="007E25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Comments</w:t>
            </w:r>
          </w:p>
        </w:tc>
      </w:tr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69" w:rsidP="007E2569">
            <w:pPr>
              <w:pStyle w:val="BodyText"/>
            </w:pPr>
            <w:r w:rsidRPr="007E2569">
              <w:t>This version released with PPM Pulp and Paper Manufacturing Training Package Version 3.0.</w:t>
            </w:r>
          </w:p>
        </w:tc>
      </w:tr>
    </w:tbl>
    <w:p w:rsidR="00000000" w:rsidRPr="007E2569" w:rsidP="007E2569">
      <w:pPr>
        <w:pStyle w:val="BodyText"/>
      </w:pPr>
    </w:p>
    <w:p w:rsidR="00000000" w:rsidRPr="007E2569" w:rsidP="007E2569">
      <w:pPr>
        <w:pStyle w:val="AllowPageBreak"/>
      </w:pPr>
    </w:p>
    <w:p w:rsidR="00000000" w:rsidRPr="007E2569" w:rsidP="007E2569">
      <w:pPr>
        <w:pStyle w:val="Heading1"/>
      </w:pPr>
      <w:bookmarkStart w:id="2" w:name="O_1207048"/>
      <w:bookmarkEnd w:id="2"/>
      <w:r w:rsidRPr="007E2569">
        <w:t>Application</w:t>
      </w:r>
    </w:p>
    <w:p w:rsidR="00000000" w:rsidRPr="007E2569" w:rsidP="002808B8">
      <w:pPr>
        <w:pStyle w:val="BodyText"/>
      </w:pPr>
      <w:r w:rsidRPr="007E2569">
        <w:t>This unit of competency describes the skills and knowledge required to identify hazards and control risk in the workplace in relation to a product or system of work to ensure workplace safety.</w:t>
      </w:r>
    </w:p>
    <w:p w:rsidR="00000000" w:rsidRPr="007E2569" w:rsidP="002808B8">
      <w:pPr>
        <w:pStyle w:val="BodyText"/>
      </w:pPr>
      <w:r w:rsidRPr="007E2569">
        <w:t>The unit applies to those technicians or s</w:t>
      </w:r>
      <w:r w:rsidRPr="007E2569">
        <w:t>pecialists who assess and address workplace health and safety risk, to ensure their own safety, as well as that of others, in a pulp and/or paper manufacturing facility.</w:t>
      </w:r>
    </w:p>
    <w:p w:rsidR="00000000" w:rsidRPr="007E2569" w:rsidP="002808B8">
      <w:pPr>
        <w:pStyle w:val="BodyText"/>
      </w:pPr>
      <w:r w:rsidRPr="007E2569">
        <w:t>No licensing, legislative or certification requirements apply to this unit at the time</w:t>
      </w:r>
      <w:r w:rsidRPr="007E2569">
        <w:t xml:space="preserve"> of publication.</w:t>
      </w:r>
    </w:p>
    <w:p w:rsidR="00000000" w:rsidRPr="007E2569" w:rsidP="007E2569">
      <w:pPr>
        <w:pStyle w:val="Heading1"/>
      </w:pPr>
      <w:bookmarkStart w:id="3" w:name="O_1207049"/>
      <w:bookmarkEnd w:id="3"/>
      <w:r w:rsidRPr="007E2569">
        <w:t>Pre-requisite Unit</w:t>
      </w:r>
    </w:p>
    <w:p w:rsidR="00000000" w:rsidRPr="007E2569" w:rsidP="002808B8">
      <w:pPr>
        <w:pStyle w:val="BodyText"/>
      </w:pPr>
      <w:r w:rsidRPr="007E2569">
        <w:t>Nil</w:t>
      </w:r>
    </w:p>
    <w:p w:rsidR="00000000" w:rsidRPr="007E2569" w:rsidP="007E2569">
      <w:pPr>
        <w:pStyle w:val="Heading1"/>
      </w:pPr>
      <w:bookmarkStart w:id="4" w:name="O_1207051"/>
      <w:bookmarkEnd w:id="4"/>
      <w:r w:rsidRPr="007E2569">
        <w:t>Unit Sector</w:t>
      </w:r>
    </w:p>
    <w:p w:rsidR="00000000" w:rsidRPr="007E2569" w:rsidP="002808B8">
      <w:pPr>
        <w:pStyle w:val="BodyText"/>
      </w:pPr>
      <w:r w:rsidRPr="007E2569">
        <w:t>Work Health and Safety (WHS)</w:t>
      </w:r>
    </w:p>
    <w:p w:rsidR="00000000" w:rsidRPr="007E2569" w:rsidP="007E2569">
      <w:pPr>
        <w:pStyle w:val="Heading1"/>
      </w:pPr>
      <w:bookmarkStart w:id="5" w:name="O_1207052"/>
      <w:bookmarkEnd w:id="5"/>
      <w:r w:rsidRPr="007E256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80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Performance Criteria</w:t>
            </w:r>
          </w:p>
        </w:tc>
      </w:tr>
      <w:tr w:rsidTr="00280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69" w:rsidP="007E2569">
            <w:pPr>
              <w:pStyle w:val="BodyText"/>
            </w:pPr>
            <w:r w:rsidRPr="007E25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80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1. Identify hazards and assess risk associated with a product or system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69" w:rsidP="007E2569">
            <w:pPr>
              <w:pStyle w:val="BodyText"/>
            </w:pPr>
            <w:r w:rsidRPr="007E2569">
              <w:t>1.1 Map production processes of the product or system of work</w:t>
            </w:r>
          </w:p>
          <w:p w:rsidR="00000000" w:rsidRPr="007E2569" w:rsidP="007E2569">
            <w:pPr>
              <w:pStyle w:val="BodyText"/>
            </w:pPr>
            <w:r w:rsidRPr="007E2569">
              <w:t>1.2 Identify haza</w:t>
            </w:r>
            <w:r w:rsidRPr="007E2569">
              <w:t>rds at each stage of the production process</w:t>
            </w:r>
          </w:p>
          <w:p w:rsidR="00000000" w:rsidRPr="007E2569" w:rsidP="007E2569">
            <w:pPr>
              <w:pStyle w:val="BodyText"/>
            </w:pPr>
            <w:r w:rsidRPr="007E2569">
              <w:t>1.3 Analyse the hazards, systematically, to identify risk of injury, illness or damage arising from the hazard</w:t>
            </w:r>
          </w:p>
          <w:p w:rsidR="00000000" w:rsidRPr="007E2569" w:rsidP="007E2569">
            <w:pPr>
              <w:pStyle w:val="BodyText"/>
            </w:pPr>
            <w:r w:rsidRPr="007E2569">
              <w:t>1.4 Identify factors contributing to the risk</w:t>
            </w:r>
          </w:p>
          <w:p w:rsidR="00000000" w:rsidRPr="007E2569" w:rsidP="007E2569">
            <w:pPr>
              <w:pStyle w:val="BodyText"/>
            </w:pPr>
            <w:r w:rsidRPr="007E2569">
              <w:t>1.5 Assess and evaluate the product or system of work a</w:t>
            </w:r>
            <w:r w:rsidRPr="007E2569">
              <w:t>gainst provisions of relevant workplace health and safety legislation, standards, codes of practice, compliance codes or guidance material</w:t>
            </w:r>
          </w:p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1.6 Consult potential users of the product or system of work</w:t>
            </w:r>
          </w:p>
        </w:tc>
      </w:tr>
      <w:tr w:rsidTr="00280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2. Control the risk of a product or system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69" w:rsidP="007E2569">
            <w:pPr>
              <w:pStyle w:val="BodyText"/>
            </w:pPr>
            <w:r w:rsidRPr="007E2569">
              <w:t>2.1 Develop risk controls based on the hierarchy of control</w:t>
            </w:r>
          </w:p>
          <w:p w:rsidR="00000000" w:rsidRPr="007E2569" w:rsidP="007E2569">
            <w:pPr>
              <w:pStyle w:val="BodyText"/>
            </w:pPr>
            <w:r w:rsidRPr="007E2569">
              <w:t>2.2 Design fail-to-safe action into the product or system of work where there is a high consequence of workplace health and safety risk, to minimise the impact of possible failure or defect</w:t>
            </w:r>
          </w:p>
          <w:p w:rsidR="00000000" w:rsidRPr="007E2569" w:rsidP="007E2569">
            <w:pPr>
              <w:pStyle w:val="BodyText"/>
            </w:pPr>
            <w:r w:rsidRPr="007E2569">
              <w:t>2.3 Mo</w:t>
            </w:r>
            <w:r w:rsidRPr="007E2569">
              <w:t>nitor product or work system development as it evolves to identify new hazards and to manage any developing risk</w:t>
            </w:r>
          </w:p>
          <w:p w:rsidR="00000000" w:rsidRPr="007E2569" w:rsidP="007E2569">
            <w:pPr>
              <w:pStyle w:val="BodyText"/>
            </w:pPr>
            <w:r w:rsidRPr="007E2569">
              <w:t>2.4 Use a risk register to document residual risk and recommended actions to minimise risk</w:t>
            </w:r>
          </w:p>
          <w:p w:rsidR="00000000" w:rsidRPr="007E2569" w:rsidP="007E2569">
            <w:pPr>
              <w:pStyle w:val="BodyText"/>
            </w:pPr>
            <w:r w:rsidRPr="007E2569">
              <w:t xml:space="preserve">2.5 Recognise personal professional limitations and </w:t>
            </w:r>
            <w:r w:rsidRPr="007E2569">
              <w:t>seek expert advice as required</w:t>
            </w:r>
          </w:p>
          <w:p w:rsidR="00000000" w:rsidRPr="007E2569" w:rsidP="007E2569">
            <w:pPr>
              <w:pStyle w:val="BodyText"/>
            </w:pPr>
            <w:r w:rsidRPr="007E2569">
              <w:t>2.6 Communicate the risk management process and resultant risk register to those who may use or interact with the product or system of work</w:t>
            </w:r>
          </w:p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2.7 Document hazard identification, risk assessment and risk control processes, and m</w:t>
            </w:r>
            <w:r w:rsidRPr="007E2569">
              <w:t>ake available to those who may be affected</w:t>
            </w:r>
          </w:p>
        </w:tc>
      </w:tr>
      <w:tr w:rsidTr="00280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3. Identify hazards and assess risks in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69" w:rsidP="007E2569">
            <w:pPr>
              <w:pStyle w:val="BodyText"/>
            </w:pPr>
            <w:r w:rsidRPr="007E2569">
              <w:t>3.1 Identify and access sources of workplace health and safety information</w:t>
            </w:r>
          </w:p>
          <w:p w:rsidR="00000000" w:rsidRPr="007E2569" w:rsidP="007E2569">
            <w:pPr>
              <w:pStyle w:val="BodyText"/>
            </w:pPr>
            <w:r w:rsidRPr="007E2569">
              <w:t>3.2 Identify and eliminate hazards, and report residual risk according to workplace proc</w:t>
            </w:r>
            <w:r w:rsidRPr="007E2569">
              <w:t>edures</w:t>
            </w:r>
          </w:p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3.3 Use a risk register to document residual risk and actions to minimise risk based on the hierarchy of control</w:t>
            </w:r>
          </w:p>
        </w:tc>
      </w:tr>
      <w:tr w:rsidTr="002808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4. Control risk in own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69" w:rsidP="007E2569">
            <w:pPr>
              <w:pStyle w:val="BodyText"/>
            </w:pPr>
            <w:r w:rsidRPr="007E2569">
              <w:t>4.1 Check work practices follow documented work procedures</w:t>
            </w:r>
          </w:p>
          <w:p w:rsidR="00000000" w:rsidRPr="007E2569" w:rsidP="007E2569">
            <w:pPr>
              <w:pStyle w:val="BodyText"/>
            </w:pPr>
            <w:r w:rsidRPr="007E2569">
              <w:t>4.2 Confirm work planning and conduct takes acco</w:t>
            </w:r>
            <w:r w:rsidRPr="007E2569">
              <w:t>unt of residual risk register</w:t>
            </w:r>
          </w:p>
          <w:p w:rsidR="00000000" w:rsidRPr="007E2569" w:rsidP="007E2569">
            <w:pPr>
              <w:pStyle w:val="BodyText"/>
            </w:pPr>
            <w:r w:rsidRPr="007E2569">
              <w:t>4.3 Identify, address and/or report deficiencies in risk controls</w:t>
            </w:r>
          </w:p>
          <w:p w:rsidR="00000000" w:rsidRPr="007E2569" w:rsidP="007E2569">
            <w:pPr>
              <w:pStyle w:val="BodyText"/>
            </w:pPr>
            <w:r w:rsidRPr="007E2569">
              <w:t>4.4 Maintain workplace health and safety records as required</w:t>
            </w:r>
          </w:p>
          <w:p w:rsidR="00000000" w:rsidRPr="007E2569" w:rsidP="007E2569">
            <w:pPr>
              <w:pStyle w:val="BodyText"/>
            </w:pPr>
            <w:r w:rsidRPr="007E2569">
              <w:t>4.5 Recognise personal professional limitations and seek expert advice as required</w:t>
            </w:r>
          </w:p>
        </w:tc>
      </w:tr>
    </w:tbl>
    <w:p w:rsidR="00000000" w:rsidRPr="007E2569" w:rsidP="007E2569">
      <w:pPr>
        <w:pStyle w:val="BodyText"/>
      </w:pPr>
    </w:p>
    <w:p w:rsidR="00000000" w:rsidRPr="007E2569" w:rsidP="007E2569">
      <w:pPr>
        <w:pStyle w:val="AllowPageBreak"/>
      </w:pPr>
    </w:p>
    <w:p w:rsidR="00000000" w:rsidRPr="007E2569" w:rsidP="007E2569">
      <w:pPr>
        <w:pStyle w:val="Heading1"/>
      </w:pPr>
      <w:bookmarkStart w:id="6" w:name="O_1207053"/>
      <w:bookmarkEnd w:id="6"/>
      <w:r w:rsidRPr="007E2569">
        <w:t>Foundation Skills</w:t>
      </w:r>
    </w:p>
    <w:p w:rsidR="00000000" w:rsidRPr="002808B8" w:rsidP="002808B8">
      <w:pPr>
        <w:pStyle w:val="BodyText"/>
        <w:rPr>
          <w:i/>
        </w:rPr>
      </w:pPr>
      <w:r w:rsidRPr="002808B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Description</w:t>
            </w:r>
          </w:p>
        </w:tc>
      </w:tr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ListBullet"/>
              <w:rPr>
                <w:lang w:val="en-NZ"/>
              </w:rPr>
            </w:pPr>
            <w:r w:rsidRPr="007E2569">
              <w:t>Assess a</w:t>
            </w:r>
            <w:r w:rsidRPr="007E2569">
              <w:t>nd identify own capabilities applying workplace health and safety procedures</w:t>
            </w:r>
          </w:p>
        </w:tc>
      </w:tr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ListBullet"/>
              <w:rPr>
                <w:lang w:val="en-NZ"/>
              </w:rPr>
            </w:pPr>
            <w:r w:rsidRPr="007E2569">
              <w:t>Adjust language and communication style to communicate with personnel in the work team, other work teams, managers and expert advisers about workplace safety</w:t>
            </w:r>
          </w:p>
        </w:tc>
      </w:tr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ListBullet"/>
              <w:rPr>
                <w:lang w:val="en-NZ"/>
              </w:rPr>
            </w:pPr>
            <w:r w:rsidRPr="007E2569">
              <w:t>Interpret workplace health and safety legislation, standards, guidance material and benchmarks</w:t>
            </w:r>
          </w:p>
        </w:tc>
      </w:tr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69" w:rsidP="007E2569">
            <w:pPr>
              <w:pStyle w:val="ListBullet"/>
            </w:pPr>
            <w:r w:rsidRPr="007E2569">
              <w:t>Complete workplace records accurately and legibly, using clear language and industry terminology</w:t>
            </w:r>
          </w:p>
        </w:tc>
      </w:tr>
    </w:tbl>
    <w:p w:rsidR="00000000" w:rsidRPr="007E2569" w:rsidP="007E2569">
      <w:pPr>
        <w:pStyle w:val="BodyText"/>
      </w:pPr>
    </w:p>
    <w:p w:rsidR="00000000" w:rsidRPr="007E2569" w:rsidP="007E2569">
      <w:pPr>
        <w:pStyle w:val="AllowPageBreak"/>
      </w:pPr>
    </w:p>
    <w:p w:rsidR="00000000" w:rsidRPr="007E2569" w:rsidP="007E2569">
      <w:pPr>
        <w:pStyle w:val="Heading1"/>
      </w:pPr>
      <w:bookmarkStart w:id="7" w:name="O_1207055"/>
      <w:bookmarkEnd w:id="7"/>
      <w:r w:rsidRPr="007E2569">
        <w:t>Unit Mapping Informatio</w:t>
      </w:r>
      <w:r w:rsidRPr="007E2569">
        <w:t>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Equivalence status</w:t>
            </w:r>
          </w:p>
        </w:tc>
      </w:tr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PPMWHS402 Identify, assess and control work health and safety risk in own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PPMWHS410 Identify, assess and control WHS risk in own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69" w:rsidP="007E2569">
            <w:pPr>
              <w:pStyle w:val="BodyText"/>
            </w:pPr>
            <w:r w:rsidRPr="007E2569">
              <w:t>Changes to unit title, performance criteria, foundation skills, performance evidence and knowledge evidence</w:t>
            </w:r>
          </w:p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69" w:rsidP="007E2569">
            <w:pPr>
              <w:pStyle w:val="BodyText"/>
            </w:pPr>
            <w:r w:rsidRPr="007E2569">
              <w:t>Not equivalent</w:t>
            </w:r>
          </w:p>
        </w:tc>
      </w:tr>
    </w:tbl>
    <w:p w:rsidR="00000000" w:rsidRPr="007E2569" w:rsidP="007E2569">
      <w:pPr>
        <w:pStyle w:val="BodyText"/>
      </w:pPr>
    </w:p>
    <w:p w:rsidR="00000000" w:rsidRPr="007E2569" w:rsidP="007E2569">
      <w:pPr>
        <w:pStyle w:val="AllowPageBreak"/>
      </w:pPr>
    </w:p>
    <w:p w:rsidR="00000000" w:rsidRPr="007E2569" w:rsidP="007E2569">
      <w:pPr>
        <w:pStyle w:val="Heading1"/>
      </w:pPr>
      <w:bookmarkStart w:id="8" w:name="O_1207062"/>
      <w:bookmarkEnd w:id="8"/>
      <w:r w:rsidRPr="007E2569">
        <w:t>Links</w:t>
      </w:r>
    </w:p>
    <w:p w:rsidR="00000000" w:rsidRPr="007E2569" w:rsidP="002808B8">
      <w:pPr>
        <w:pStyle w:val="BodyText"/>
      </w:pPr>
      <w:r w:rsidRPr="007E2569">
        <w:t>Companion Vo</w:t>
      </w:r>
      <w:r w:rsidRPr="007E2569">
        <w:t xml:space="preserve">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6585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E2569" w:rsidP="002808B8">
      <w:pPr>
        <w:pStyle w:val="BodyText"/>
        <w:sectPr w:rsidSect="007E25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E2569" w:rsidP="007E2569">
      <w:pPr>
        <w:pStyle w:val="SuperHeading"/>
      </w:pPr>
      <w:r w:rsidRPr="007E2569">
        <w:t>Assessment Requirements for PPMWHS402 Identify, assess and</w:t>
      </w:r>
      <w:r w:rsidRPr="007E2569">
        <w:t xml:space="preserve"> control work health and safety risk in own work</w:t>
      </w:r>
    </w:p>
    <w:p w:rsidR="00000000" w:rsidRPr="007E2569" w:rsidP="007E2569">
      <w:pPr>
        <w:pStyle w:val="Heading1"/>
      </w:pPr>
      <w:bookmarkStart w:id="9" w:name="O_1207057"/>
      <w:bookmarkEnd w:id="9"/>
      <w:r w:rsidRPr="007E25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Bold"/>
              <w:rPr>
                <w:lang w:val="en-NZ"/>
              </w:rPr>
            </w:pPr>
            <w:r w:rsidRPr="007E2569">
              <w:t>Comments</w:t>
            </w:r>
          </w:p>
        </w:tc>
      </w:tr>
      <w:tr w:rsidTr="007E25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2569">
            <w:pPr>
              <w:pStyle w:val="BodyText"/>
              <w:rPr>
                <w:lang w:val="en-NZ"/>
              </w:rPr>
            </w:pPr>
            <w:r w:rsidRPr="007E25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2569" w:rsidP="007E2569">
            <w:pPr>
              <w:pStyle w:val="BodyText"/>
            </w:pPr>
            <w:r w:rsidRPr="007E2569">
              <w:t>This version released with PPM Pulp and Paper Manufacturing Training Package Version 3.0.</w:t>
            </w:r>
          </w:p>
        </w:tc>
      </w:tr>
    </w:tbl>
    <w:p w:rsidR="00000000" w:rsidRPr="007E2569" w:rsidP="007E2569">
      <w:pPr>
        <w:pStyle w:val="BodyText"/>
      </w:pPr>
    </w:p>
    <w:p w:rsidR="00000000" w:rsidRPr="007E2569" w:rsidP="007E2569">
      <w:pPr>
        <w:pStyle w:val="AllowPageBreak"/>
      </w:pPr>
    </w:p>
    <w:p w:rsidR="00000000" w:rsidRPr="007E2569" w:rsidP="007E2569">
      <w:pPr>
        <w:pStyle w:val="Heading1"/>
      </w:pPr>
      <w:bookmarkStart w:id="10" w:name="O_1207058"/>
      <w:bookmarkEnd w:id="10"/>
      <w:r w:rsidRPr="007E2569">
        <w:t>Performance Evidence</w:t>
      </w:r>
    </w:p>
    <w:p w:rsidR="00000000" w:rsidRPr="007E2569" w:rsidP="002808B8">
      <w:pPr>
        <w:pStyle w:val="BodyText"/>
      </w:pPr>
      <w:r w:rsidRPr="007E2569">
        <w:t>An indiv</w:t>
      </w:r>
      <w:r w:rsidRPr="007E2569">
        <w:t xml:space="preserve">idual demonstrating competency must satisfy all of the elements and performance criteria in this unit. </w:t>
      </w:r>
    </w:p>
    <w:p w:rsidR="00000000" w:rsidRPr="007E2569" w:rsidP="002808B8">
      <w:pPr>
        <w:pStyle w:val="BodyText"/>
      </w:pPr>
      <w:r w:rsidRPr="007E2569">
        <w:t>There must be evidence that the individual has addressed the workplace health and safety risks of at least one product or system specific to own technic</w:t>
      </w:r>
      <w:r w:rsidRPr="007E2569">
        <w:t>al or specialist workplace role in relation to own health and safety, and to the health and safety of others who may be affected by their work, including:</w:t>
      </w:r>
    </w:p>
    <w:p w:rsidR="00000000" w:rsidRPr="007E2569" w:rsidP="007E2569">
      <w:pPr>
        <w:pStyle w:val="ListBullet"/>
      </w:pPr>
      <w:r w:rsidRPr="007E2569">
        <w:t>accessed, interpreted and applied workplace health and safety information, including work health and</w:t>
      </w:r>
      <w:r w:rsidRPr="007E2569">
        <w:t xml:space="preserve"> safety legislation, standards, codes of practice, compliance codes and guidance material </w:t>
      </w:r>
    </w:p>
    <w:p w:rsidR="00000000" w:rsidRPr="007E2569" w:rsidP="007E2569">
      <w:pPr>
        <w:pStyle w:val="ListBullet"/>
      </w:pPr>
      <w:r w:rsidRPr="007E2569">
        <w:t>conducted risk assessments and analysed effectiveness of control measures</w:t>
      </w:r>
    </w:p>
    <w:p w:rsidR="00000000" w:rsidRPr="007E2569" w:rsidP="007E2569">
      <w:pPr>
        <w:pStyle w:val="ListBullet"/>
      </w:pPr>
      <w:r w:rsidRPr="007E2569">
        <w:t>analysed work systems and monitored safety performance</w:t>
      </w:r>
    </w:p>
    <w:p w:rsidR="00000000" w:rsidRPr="007E2569" w:rsidP="007E2569">
      <w:pPr>
        <w:pStyle w:val="ListBullet"/>
      </w:pPr>
      <w:r w:rsidRPr="007E2569">
        <w:t>assessed compliance with work health and safety legislation or procedures</w:t>
      </w:r>
    </w:p>
    <w:p w:rsidR="00000000" w:rsidRPr="007E2569" w:rsidP="007E2569">
      <w:pPr>
        <w:pStyle w:val="ListBullet"/>
      </w:pPr>
      <w:r w:rsidRPr="007E2569">
        <w:t>used a risk register to record actions addressed and residual risks</w:t>
      </w:r>
    </w:p>
    <w:p w:rsidR="00000000" w:rsidRPr="007E2569" w:rsidP="007E2569">
      <w:pPr>
        <w:pStyle w:val="ListBullet"/>
      </w:pPr>
      <w:r w:rsidRPr="007E2569">
        <w:t>reported workplace health and safety issues to designated personnel, using adequate records.</w:t>
      </w:r>
    </w:p>
    <w:p w:rsidR="00000000" w:rsidRPr="007E2569" w:rsidP="007E2569">
      <w:pPr>
        <w:pStyle w:val="AllowPageBreak"/>
      </w:pPr>
    </w:p>
    <w:p w:rsidR="00000000" w:rsidRPr="007E2569" w:rsidP="007E2569">
      <w:pPr>
        <w:pStyle w:val="Heading1"/>
      </w:pPr>
      <w:bookmarkStart w:id="11" w:name="O_1207059"/>
      <w:bookmarkEnd w:id="11"/>
      <w:r w:rsidRPr="007E2569">
        <w:t>Kn</w:t>
      </w:r>
      <w:r w:rsidRPr="007E2569">
        <w:t>owledge Evidence</w:t>
      </w:r>
    </w:p>
    <w:p w:rsidR="00000000" w:rsidRPr="007E2569" w:rsidP="002808B8">
      <w:pPr>
        <w:pStyle w:val="BodyText"/>
      </w:pPr>
      <w:r w:rsidRPr="007E2569">
        <w:t>An individual must be able to demonstrate the knowledge required to perform the tasks outlined in the elements and performance criteria of this units. This includes knowledge of:</w:t>
      </w:r>
    </w:p>
    <w:p w:rsidR="00000000" w:rsidRPr="007E2569" w:rsidP="007E2569">
      <w:pPr>
        <w:pStyle w:val="ListBullet"/>
      </w:pPr>
      <w:r w:rsidRPr="007E2569">
        <w:t>difference between hazards and risk</w:t>
      </w:r>
    </w:p>
    <w:p w:rsidR="00000000" w:rsidRPr="007E2569" w:rsidP="007E2569">
      <w:pPr>
        <w:pStyle w:val="ListBullet"/>
      </w:pPr>
      <w:r w:rsidRPr="007E2569">
        <w:t>sources of work</w:t>
      </w:r>
      <w:r w:rsidRPr="007E2569">
        <w:t>place health and safety information, both internal and external to the organisation</w:t>
      </w:r>
    </w:p>
    <w:p w:rsidR="00000000" w:rsidRPr="007E2569" w:rsidP="007E2569">
      <w:pPr>
        <w:pStyle w:val="ListBullet"/>
      </w:pPr>
      <w:r w:rsidRPr="007E2569">
        <w:t>key requirements of workplace health and safety legislation and regulatory requirements relevant to pulp and paper manufacturing worksites</w:t>
      </w:r>
    </w:p>
    <w:p w:rsidR="00000000" w:rsidRPr="007E2569" w:rsidP="007E2569">
      <w:pPr>
        <w:pStyle w:val="ListBullet"/>
      </w:pPr>
      <w:r w:rsidRPr="007E2569">
        <w:t>legislative requirements and work</w:t>
      </w:r>
      <w:r w:rsidRPr="007E2569">
        <w:t>place procedures related to workplace health and safety, including:</w:t>
      </w:r>
    </w:p>
    <w:p w:rsidR="00000000" w:rsidRPr="007E2569" w:rsidP="007E2569">
      <w:pPr>
        <w:pStyle w:val="ListBullet2"/>
      </w:pPr>
      <w:r w:rsidRPr="007E2569">
        <w:t>hazard identification, risk assessment and control</w:t>
      </w:r>
    </w:p>
    <w:p w:rsidR="00000000" w:rsidRPr="007E2569" w:rsidP="007E2569">
      <w:pPr>
        <w:pStyle w:val="ListBullet2"/>
      </w:pPr>
      <w:r w:rsidRPr="007E2569">
        <w:t>consultation and participation</w:t>
      </w:r>
    </w:p>
    <w:p w:rsidR="00000000" w:rsidRPr="007E2569" w:rsidP="007E2569">
      <w:pPr>
        <w:pStyle w:val="ListBullet2"/>
      </w:pPr>
      <w:r w:rsidRPr="007E2569">
        <w:t>incident investigation</w:t>
      </w:r>
    </w:p>
    <w:p w:rsidR="00000000" w:rsidRPr="007E2569" w:rsidP="007E2569">
      <w:pPr>
        <w:pStyle w:val="ListBullet2"/>
      </w:pPr>
      <w:r w:rsidRPr="007E2569">
        <w:t>risk controls, including eliminating hazards or minimising risks</w:t>
      </w:r>
    </w:p>
    <w:p w:rsidR="00000000" w:rsidRPr="007E2569" w:rsidP="007E2569">
      <w:pPr>
        <w:pStyle w:val="ListBullet2"/>
      </w:pPr>
      <w:r w:rsidRPr="007E2569">
        <w:t>hazard, incident and injury reporting</w:t>
      </w:r>
    </w:p>
    <w:p w:rsidR="00000000" w:rsidRPr="007E2569" w:rsidP="007E2569">
      <w:pPr>
        <w:pStyle w:val="ListBullet2"/>
      </w:pPr>
      <w:r w:rsidRPr="007E2569">
        <w:t>record keeping</w:t>
      </w:r>
    </w:p>
    <w:p w:rsidR="00000000" w:rsidRPr="007E2569" w:rsidP="007E2569">
      <w:pPr>
        <w:pStyle w:val="ListBullet"/>
      </w:pPr>
      <w:r w:rsidRPr="007E2569">
        <w:t>common pulp and paper manufacturing workplace hazards, including chemicals, bodily fluids, noise, manual handling, work postures, underfoot hazards, slips and trips, moving parts of machinery, mobile pl</w:t>
      </w:r>
      <w:r w:rsidRPr="007E2569">
        <w:t>ant, fatigue, stress, bullying and occupational violence</w:t>
      </w:r>
    </w:p>
    <w:p w:rsidR="00000000" w:rsidRPr="007E2569" w:rsidP="007E2569">
      <w:pPr>
        <w:pStyle w:val="ListBullet"/>
      </w:pPr>
      <w:r w:rsidRPr="007E2569">
        <w:t>guidance material, including codes of practice and compliance codes relevant to the pulp and paper manufacturing worksites</w:t>
      </w:r>
    </w:p>
    <w:p w:rsidR="00000000" w:rsidRPr="007E2569" w:rsidP="007E2569">
      <w:pPr>
        <w:pStyle w:val="ListBullet"/>
      </w:pPr>
      <w:r w:rsidRPr="007E2569">
        <w:t>requirements for hazard identification and hazard identification processes</w:t>
      </w:r>
    </w:p>
    <w:p w:rsidR="00000000" w:rsidRPr="007E2569" w:rsidP="007E2569">
      <w:pPr>
        <w:pStyle w:val="ListBullet"/>
      </w:pPr>
      <w:r w:rsidRPr="007E2569">
        <w:t>p</w:t>
      </w:r>
      <w:r w:rsidRPr="007E2569">
        <w:t>rinciples of risk management, including risk analysis</w:t>
      </w:r>
    </w:p>
    <w:p w:rsidR="00000000" w:rsidRPr="007E2569" w:rsidP="007E2569">
      <w:pPr>
        <w:pStyle w:val="ListBullet"/>
      </w:pPr>
      <w:r w:rsidRPr="007E2569">
        <w:t>the hierarchy of control and its application.</w:t>
      </w:r>
    </w:p>
    <w:p w:rsidR="00000000" w:rsidRPr="007E2569" w:rsidP="007E2569">
      <w:pPr>
        <w:pStyle w:val="AllowPageBreak"/>
      </w:pPr>
    </w:p>
    <w:p w:rsidR="00000000" w:rsidRPr="007E2569" w:rsidP="007E2569">
      <w:pPr>
        <w:pStyle w:val="Heading1"/>
      </w:pPr>
      <w:bookmarkStart w:id="12" w:name="O_1207060"/>
      <w:bookmarkEnd w:id="12"/>
      <w:r w:rsidRPr="007E2569">
        <w:t>Assessment Conditions</w:t>
      </w:r>
    </w:p>
    <w:p w:rsidR="00000000" w:rsidRPr="007E2569" w:rsidP="002808B8">
      <w:pPr>
        <w:pStyle w:val="BodyText"/>
      </w:pPr>
      <w:r w:rsidRPr="007E2569">
        <w:t xml:space="preserve">Assessment of the skills in this unit of competency must take place under the following conditions: </w:t>
      </w:r>
    </w:p>
    <w:p w:rsidR="00000000" w:rsidRPr="007E2569" w:rsidP="007E2569">
      <w:pPr>
        <w:pStyle w:val="ListBullet"/>
      </w:pPr>
      <w:r w:rsidRPr="007E2569">
        <w:t>physical conditions:</w:t>
      </w:r>
    </w:p>
    <w:p w:rsidR="00000000" w:rsidRPr="007E2569" w:rsidP="007E2569">
      <w:pPr>
        <w:pStyle w:val="ListBullet2"/>
      </w:pPr>
      <w:r w:rsidRPr="007E2569">
        <w:t>skills must be demonstrated in a pulp and/or paper manufacturing facility or an environment that accurately represents workplace conditions</w:t>
      </w:r>
    </w:p>
    <w:p w:rsidR="00000000" w:rsidRPr="007E2569" w:rsidP="007E2569">
      <w:pPr>
        <w:pStyle w:val="ListBullet"/>
      </w:pPr>
      <w:r w:rsidRPr="007E2569">
        <w:t>resources, equipment and materials:</w:t>
      </w:r>
    </w:p>
    <w:p w:rsidR="00000000" w:rsidRPr="007E2569" w:rsidP="007E2569">
      <w:pPr>
        <w:pStyle w:val="ListBullet2"/>
      </w:pPr>
      <w:r w:rsidRPr="007E2569">
        <w:t xml:space="preserve">work health and safety systems and processes </w:t>
      </w:r>
    </w:p>
    <w:p w:rsidR="00000000" w:rsidRPr="007E2569" w:rsidP="007E2569">
      <w:pPr>
        <w:pStyle w:val="ListBullet"/>
      </w:pPr>
      <w:r w:rsidRPr="007E2569">
        <w:t>specifica</w:t>
      </w:r>
      <w:r w:rsidRPr="007E2569">
        <w:t>tions:</w:t>
      </w:r>
    </w:p>
    <w:p w:rsidR="00000000" w:rsidRPr="007E2569" w:rsidP="007E2569">
      <w:pPr>
        <w:pStyle w:val="ListBullet2"/>
      </w:pPr>
      <w:r w:rsidRPr="007E2569">
        <w:t xml:space="preserve">workplace procedures relating to workplace health and safety requirements and processes </w:t>
      </w:r>
    </w:p>
    <w:p w:rsidR="00000000" w:rsidRPr="007E2569" w:rsidP="007E2569">
      <w:pPr>
        <w:pStyle w:val="ListBullet2"/>
      </w:pPr>
      <w:r w:rsidRPr="007E2569">
        <w:t>relevant workplace health and safety legislation and regulations</w:t>
      </w:r>
    </w:p>
    <w:p w:rsidR="00000000" w:rsidRPr="007E2569" w:rsidP="007E2569">
      <w:pPr>
        <w:pStyle w:val="ListBullet"/>
      </w:pPr>
      <w:r w:rsidRPr="007E2569">
        <w:t xml:space="preserve">relationships: </w:t>
      </w:r>
    </w:p>
    <w:p w:rsidR="00000000" w:rsidRPr="007E2569" w:rsidP="007E2569">
      <w:pPr>
        <w:pStyle w:val="ListBullet2"/>
      </w:pPr>
      <w:r w:rsidRPr="007E2569">
        <w:t>relevant personnel for the purposes of communicating information.</w:t>
      </w:r>
    </w:p>
    <w:p w:rsidR="00000000" w:rsidRPr="007E2569" w:rsidP="002808B8">
      <w:pPr>
        <w:pStyle w:val="BodyText"/>
      </w:pPr>
      <w:r w:rsidRPr="007E2569">
        <w:t xml:space="preserve">Assessors </w:t>
      </w:r>
      <w:r w:rsidRPr="007E2569">
        <w:t>of this unit must satisfy the requirements for assessors in applicable vocational education and training legislation, frameworks and/or standards.</w:t>
      </w:r>
    </w:p>
    <w:p w:rsidR="00000000" w:rsidRPr="007E2569" w:rsidP="007E2569">
      <w:pPr>
        <w:pStyle w:val="Heading1"/>
      </w:pPr>
      <w:bookmarkStart w:id="13" w:name="O_1207063"/>
      <w:bookmarkEnd w:id="13"/>
      <w:r w:rsidRPr="007E2569">
        <w:t>Links</w:t>
      </w:r>
    </w:p>
    <w:p w:rsidR="00000000" w:rsidRPr="007E2569" w:rsidP="002808B8">
      <w:pPr>
        <w:pStyle w:val="BodyText"/>
      </w:pPr>
      <w:r w:rsidRPr="007E2569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D6585C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7E2569" w:rsidP="007E2569"/>
    <w:sectPr w:rsidSect="007E25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69" w:rsidRPr="002808B8" w:rsidP="002808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B8" w:rsidP="007E2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8B8" w:rsidP="007E2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808B8" w:rsidP="007E25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69" w:rsidP="007E2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808B8">
      <w:t>Approved</w:t>
    </w:r>
    <w:r w:rsidR="002808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808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808B8">
      <w:rPr>
        <w:noProof/>
      </w:rPr>
      <w:t>4</w:t>
    </w:r>
    <w:r>
      <w:rPr>
        <w:noProof/>
      </w:rPr>
      <w:fldChar w:fldCharType="end"/>
    </w:r>
  </w:p>
  <w:p w:rsidR="007E2569" w:rsidP="007E2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808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808B8">
      <w:t>Skills Insight</w:t>
    </w:r>
    <w:r w:rsidR="002808B8">
      <w:fldChar w:fldCharType="end"/>
    </w:r>
  </w:p>
  <w:p w:rsidR="007E2569" w:rsidP="007E25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2569" w:rsidRPr="002808B8" w:rsidP="002808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8B8" w:rsidRPr="002D2AF8" w:rsidP="007E2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PPMWHS402 Identify, assess and control work health and safety risk in own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808B8" w:rsidP="007E25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569" w:rsidRPr="002D2AF8" w:rsidP="007E2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808B8">
      <w:t>PPMWHS402 Identify, assess and control work health and safety risk in own work</w:t>
    </w:r>
    <w:r w:rsidR="002808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808B8">
      <w:rPr>
        <w:noProof/>
      </w:rPr>
      <w:t>2 March 2025</w:t>
    </w:r>
    <w:r>
      <w:fldChar w:fldCharType="end"/>
    </w:r>
  </w:p>
  <w:p w:rsidR="007E2569" w:rsidP="007E25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F05F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B67F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1CF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5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25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25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25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25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25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25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25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25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25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25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2569"/>
  </w:style>
  <w:style w:type="character" w:customStyle="1" w:styleId="Heading1Char">
    <w:name w:val="Heading 1 Char"/>
    <w:basedOn w:val="DefaultParagraphFont"/>
    <w:link w:val="Heading1"/>
    <w:rsid w:val="007E25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25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25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25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E25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E2569"/>
    <w:rPr>
      <w:i/>
    </w:rPr>
  </w:style>
  <w:style w:type="paragraph" w:customStyle="1" w:styleId="SuperHeading">
    <w:name w:val="SuperHeading"/>
    <w:basedOn w:val="Normal"/>
    <w:rsid w:val="007E25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25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2569"/>
    <w:rPr>
      <w:b/>
    </w:rPr>
  </w:style>
  <w:style w:type="character" w:customStyle="1" w:styleId="Heading2Char">
    <w:name w:val="Heading 2 Char"/>
    <w:basedOn w:val="DefaultParagraphFont"/>
    <w:link w:val="Heading2"/>
    <w:rsid w:val="007E25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25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25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2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2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2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2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25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25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25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25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25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25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25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25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25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25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25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25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25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2569"/>
    <w:rPr>
      <w:b/>
      <w:spacing w:val="0"/>
    </w:rPr>
  </w:style>
  <w:style w:type="paragraph" w:customStyle="1" w:styleId="SuperTitle">
    <w:name w:val="SuperTitle"/>
    <w:basedOn w:val="Title"/>
    <w:rsid w:val="007E25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25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25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E25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25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25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25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25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25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25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25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25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25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25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25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2569"/>
  </w:style>
  <w:style w:type="paragraph" w:styleId="TableofFigures">
    <w:name w:val="table of figures"/>
    <w:basedOn w:val="Normal"/>
    <w:next w:val="Normal"/>
    <w:semiHidden/>
    <w:rsid w:val="007E25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25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E2569"/>
    <w:rPr>
      <w:rFonts w:ascii="Wingdings" w:hAnsi="Wingdings"/>
    </w:rPr>
  </w:style>
  <w:style w:type="paragraph" w:customStyle="1" w:styleId="TableHeading">
    <w:name w:val="Table Heading"/>
    <w:basedOn w:val="HeadingBase"/>
    <w:rsid w:val="007E25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2569"/>
    <w:rPr>
      <w:color w:val="0033CC"/>
      <w:u w:val="none"/>
    </w:rPr>
  </w:style>
  <w:style w:type="paragraph" w:customStyle="1" w:styleId="BodyTextRight">
    <w:name w:val="Body Text Right"/>
    <w:basedOn w:val="BodyText"/>
    <w:rsid w:val="007E25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25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25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25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25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25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2569"/>
    <w:rPr>
      <w:sz w:val="32"/>
    </w:rPr>
  </w:style>
  <w:style w:type="paragraph" w:customStyle="1" w:styleId="HeadingProcedure">
    <w:name w:val="Heading Procedure"/>
    <w:basedOn w:val="HeadingBase"/>
    <w:next w:val="Normal"/>
    <w:rsid w:val="007E25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2569"/>
    <w:pPr>
      <w:spacing w:before="60" w:after="60"/>
    </w:pPr>
  </w:style>
  <w:style w:type="paragraph" w:styleId="ListContinue">
    <w:name w:val="List Continue"/>
    <w:basedOn w:val="List"/>
    <w:rsid w:val="007E2569"/>
    <w:pPr>
      <w:ind w:firstLine="0"/>
    </w:pPr>
  </w:style>
  <w:style w:type="paragraph" w:customStyle="1" w:styleId="ListNote">
    <w:name w:val="List Note"/>
    <w:basedOn w:val="List"/>
    <w:rsid w:val="007E25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25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25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2569"/>
    <w:rPr>
      <w:rFonts w:ascii="Courier New" w:hAnsi="Courier New"/>
    </w:rPr>
  </w:style>
  <w:style w:type="paragraph" w:customStyle="1" w:styleId="NoteBullet">
    <w:name w:val="Note Bullet"/>
    <w:basedOn w:val="Note"/>
    <w:rsid w:val="007E25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25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25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25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25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25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25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2569"/>
    <w:rPr>
      <w:b/>
      <w:smallCaps/>
    </w:rPr>
  </w:style>
  <w:style w:type="paragraph" w:customStyle="1" w:styleId="TableListNumber">
    <w:name w:val="Table List Number"/>
    <w:basedOn w:val="ListNumber"/>
    <w:rsid w:val="007E25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25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2569"/>
    <w:pPr>
      <w:numPr>
        <w:numId w:val="9"/>
      </w:numPr>
    </w:pPr>
  </w:style>
  <w:style w:type="paragraph" w:customStyle="1" w:styleId="ListAlpha2">
    <w:name w:val="List Alpha 2"/>
    <w:basedOn w:val="List2"/>
    <w:rsid w:val="007E2569"/>
    <w:pPr>
      <w:numPr>
        <w:numId w:val="8"/>
      </w:numPr>
    </w:pPr>
  </w:style>
  <w:style w:type="paragraph" w:styleId="List2">
    <w:name w:val="List 2"/>
    <w:basedOn w:val="BodyText"/>
    <w:rsid w:val="007E25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25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25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25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25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25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E2569"/>
    <w:pPr>
      <w:numPr>
        <w:numId w:val="4"/>
      </w:numPr>
    </w:pPr>
  </w:style>
  <w:style w:type="paragraph" w:styleId="ListContinue2">
    <w:name w:val="List Continue 2"/>
    <w:basedOn w:val="List2"/>
    <w:rsid w:val="007E2569"/>
    <w:pPr>
      <w:ind w:firstLine="0"/>
    </w:pPr>
  </w:style>
  <w:style w:type="paragraph" w:styleId="ListContinue3">
    <w:name w:val="List Continue 3"/>
    <w:basedOn w:val="List3"/>
    <w:rsid w:val="007E2569"/>
    <w:pPr>
      <w:ind w:left="1021" w:firstLine="0"/>
    </w:pPr>
  </w:style>
  <w:style w:type="paragraph" w:styleId="ListContinue4">
    <w:name w:val="List Continue 4"/>
    <w:basedOn w:val="List4"/>
    <w:rsid w:val="007E2569"/>
    <w:pPr>
      <w:ind w:firstLine="0"/>
    </w:pPr>
  </w:style>
  <w:style w:type="paragraph" w:styleId="ListContinue5">
    <w:name w:val="List Continue 5"/>
    <w:basedOn w:val="List5"/>
    <w:rsid w:val="007E2569"/>
    <w:pPr>
      <w:ind w:firstLine="0"/>
    </w:pPr>
  </w:style>
  <w:style w:type="paragraph" w:styleId="ListNumber3">
    <w:name w:val="List Number 3"/>
    <w:basedOn w:val="List3"/>
    <w:rsid w:val="007E2569"/>
    <w:pPr>
      <w:numPr>
        <w:numId w:val="5"/>
      </w:numPr>
    </w:pPr>
  </w:style>
  <w:style w:type="paragraph" w:styleId="ListNumber4">
    <w:name w:val="List Number 4"/>
    <w:basedOn w:val="List4"/>
    <w:rsid w:val="007E2569"/>
    <w:pPr>
      <w:numPr>
        <w:numId w:val="6"/>
      </w:numPr>
    </w:pPr>
  </w:style>
  <w:style w:type="paragraph" w:styleId="ListNumber5">
    <w:name w:val="List Number 5"/>
    <w:basedOn w:val="List5"/>
    <w:rsid w:val="007E2569"/>
    <w:pPr>
      <w:numPr>
        <w:numId w:val="7"/>
      </w:numPr>
    </w:pPr>
  </w:style>
  <w:style w:type="paragraph" w:styleId="BlockText">
    <w:name w:val="Block Text"/>
    <w:basedOn w:val="Normal"/>
    <w:rsid w:val="007E25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25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2569"/>
    <w:rPr>
      <w:sz w:val="16"/>
      <w:vertAlign w:val="superscript"/>
    </w:rPr>
  </w:style>
  <w:style w:type="character" w:customStyle="1" w:styleId="Symbols">
    <w:name w:val="Symbols"/>
    <w:basedOn w:val="DefaultParagraphFont"/>
    <w:rsid w:val="007E2569"/>
    <w:rPr>
      <w:rFonts w:ascii="Symbol" w:hAnsi="Symbol"/>
    </w:rPr>
  </w:style>
  <w:style w:type="character" w:customStyle="1" w:styleId="MenuOptions">
    <w:name w:val="Menu Options"/>
    <w:basedOn w:val="DefaultParagraphFont"/>
    <w:rsid w:val="007E25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2569"/>
    <w:rPr>
      <w:b/>
    </w:rPr>
  </w:style>
  <w:style w:type="character" w:customStyle="1" w:styleId="Underlined">
    <w:name w:val="Underlined"/>
    <w:basedOn w:val="DefaultParagraphFont"/>
    <w:rsid w:val="007E2569"/>
    <w:rPr>
      <w:u w:val="single"/>
    </w:rPr>
  </w:style>
  <w:style w:type="paragraph" w:customStyle="1" w:styleId="TableBodyTextRight">
    <w:name w:val="Table Body Text Right"/>
    <w:basedOn w:val="TableBodyText"/>
    <w:rsid w:val="007E25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2569"/>
    <w:rPr>
      <w:sz w:val="18"/>
    </w:rPr>
  </w:style>
  <w:style w:type="paragraph" w:customStyle="1" w:styleId="BodySmallRight">
    <w:name w:val="Body Small Right"/>
    <w:basedOn w:val="BodyTextRight"/>
    <w:rsid w:val="007E2569"/>
    <w:rPr>
      <w:sz w:val="18"/>
      <w:szCs w:val="18"/>
    </w:rPr>
  </w:style>
  <w:style w:type="paragraph" w:customStyle="1" w:styleId="MarginEdition">
    <w:name w:val="Margin Edition"/>
    <w:basedOn w:val="MarginNote"/>
    <w:rsid w:val="007E25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2569"/>
    <w:rPr>
      <w:sz w:val="2"/>
      <w:szCs w:val="2"/>
    </w:rPr>
  </w:style>
  <w:style w:type="character" w:customStyle="1" w:styleId="Small">
    <w:name w:val="Small"/>
    <w:basedOn w:val="DefaultParagraphFont"/>
    <w:rsid w:val="007E2569"/>
    <w:rPr>
      <w:sz w:val="16"/>
    </w:rPr>
  </w:style>
  <w:style w:type="paragraph" w:customStyle="1" w:styleId="WideTable">
    <w:name w:val="Wide Table"/>
    <w:basedOn w:val="Normal"/>
    <w:rsid w:val="007E25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2569"/>
  </w:style>
  <w:style w:type="paragraph" w:styleId="Quote">
    <w:name w:val="Quote"/>
    <w:basedOn w:val="Heading1"/>
    <w:link w:val="QuoteChar"/>
    <w:qFormat/>
    <w:rsid w:val="007E25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25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2569"/>
    <w:pPr>
      <w:pageBreakBefore/>
    </w:pPr>
  </w:style>
  <w:style w:type="paragraph" w:customStyle="1" w:styleId="Border">
    <w:name w:val="Border"/>
    <w:basedOn w:val="Normal"/>
    <w:qFormat/>
    <w:rsid w:val="007E25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25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25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25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25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25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25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25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25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2569"/>
    <w:rPr>
      <w:u w:val="single"/>
    </w:rPr>
  </w:style>
  <w:style w:type="character" w:customStyle="1" w:styleId="BoldandItalics">
    <w:name w:val="Bold and Italics"/>
    <w:qFormat/>
    <w:rsid w:val="007E2569"/>
    <w:rPr>
      <w:b/>
      <w:i/>
      <w:u w:val="none"/>
    </w:rPr>
  </w:style>
  <w:style w:type="paragraph" w:styleId="BalloonText">
    <w:name w:val="Balloon Text"/>
    <w:basedOn w:val="Normal"/>
    <w:link w:val="BalloonTextChar"/>
    <w:rsid w:val="007E2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25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25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25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25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25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25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808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1181</Words>
  <Characters>7220</Characters>
  <Application>Microsoft Office Word</Application>
  <DocSecurity>0</DocSecurity>
  <Lines>218</Lines>
  <Paragraphs>137</Paragraphs>
  <ScaleCrop>false</ScaleCrop>
  <Company>Author-it Software Corporation Ltd.</Company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PPMWHS402 Identify, assess and control work health and safety risk in own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2025-03-02T00:55:00Z</dcterms:created>
  <dcterms:modified xsi:type="dcterms:W3CDTF">2025-03-02T00:55:00Z</dcterms:modified>
</cp:coreProperties>
</file>