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3B5" w:rsidP="00E34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PPMWEO401 Troubleshoot and rectify wet end systems</w:t>
      </w:r>
      <w:r>
        <w:fldChar w:fldCharType="end"/>
      </w:r>
    </w:p>
    <w:p w:rsidR="00E343B5" w:rsidP="00E343B5">
      <w:pPr>
        <w:pStyle w:val="Version"/>
        <w:sectPr w:rsidSect="00F507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7A4" w:rsidP="00F507A4">
      <w:pPr>
        <w:pStyle w:val="SuperHeading"/>
      </w:pPr>
      <w:r w:rsidRPr="00F507A4">
        <w:t>PPMWEO401 Troubleshoot and rectify wet end systems</w:t>
      </w:r>
    </w:p>
    <w:p w:rsidR="00000000" w:rsidRPr="00F507A4" w:rsidP="00F507A4">
      <w:pPr>
        <w:pStyle w:val="Heading1"/>
      </w:pPr>
      <w:bookmarkStart w:id="1" w:name="O_1206971"/>
      <w:bookmarkEnd w:id="1"/>
      <w:r w:rsidRPr="00F507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07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Bold"/>
              <w:rPr>
                <w:lang w:val="en-NZ"/>
              </w:rPr>
            </w:pPr>
            <w:r w:rsidRPr="00F507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Bold"/>
              <w:rPr>
                <w:lang w:val="en-NZ"/>
              </w:rPr>
            </w:pPr>
            <w:r w:rsidRPr="00F507A4">
              <w:t>Comments</w:t>
            </w:r>
          </w:p>
        </w:tc>
      </w:tr>
      <w:tr w:rsidTr="00F507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7A4" w:rsidP="00F507A4">
            <w:pPr>
              <w:pStyle w:val="BodyText"/>
            </w:pPr>
            <w:r w:rsidRPr="00F507A4">
              <w:t>This version released with PPM Pulp and Paper Manufacturing Training Package Version 3.0.</w:t>
            </w:r>
          </w:p>
        </w:tc>
      </w:tr>
    </w:tbl>
    <w:p w:rsidR="00000000" w:rsidRPr="00F507A4" w:rsidP="00F507A4">
      <w:pPr>
        <w:pStyle w:val="BodyText"/>
      </w:pPr>
    </w:p>
    <w:p w:rsidR="00000000" w:rsidRPr="00F507A4" w:rsidP="00F507A4">
      <w:pPr>
        <w:pStyle w:val="AllowPageBreak"/>
      </w:pPr>
    </w:p>
    <w:p w:rsidR="00000000" w:rsidRPr="00F507A4" w:rsidP="00F507A4">
      <w:pPr>
        <w:pStyle w:val="Heading1"/>
      </w:pPr>
      <w:bookmarkStart w:id="2" w:name="O_1206972"/>
      <w:bookmarkEnd w:id="2"/>
      <w:r w:rsidRPr="00F507A4">
        <w:t>Application</w:t>
      </w:r>
    </w:p>
    <w:p w:rsidR="00000000" w:rsidRPr="00F507A4" w:rsidP="00E343B5">
      <w:pPr>
        <w:pStyle w:val="BodyText"/>
      </w:pPr>
      <w:r w:rsidRPr="00F507A4">
        <w:t>This unit of competency describes the skills and knowledge required to anal</w:t>
      </w:r>
      <w:r w:rsidRPr="00F507A4">
        <w:t>yse, rectify and report on system, equipment and quality faults in the wet end operations of a paper manufacturing facility.</w:t>
      </w:r>
    </w:p>
    <w:p w:rsidR="00000000" w:rsidRPr="00F507A4" w:rsidP="00E343B5">
      <w:pPr>
        <w:pStyle w:val="BodyText"/>
      </w:pPr>
      <w:r w:rsidRPr="00F507A4">
        <w:t>The unit applies to senior operators and production specialists who work in the pulp and paper manufacturing industry and troublesh</w:t>
      </w:r>
      <w:r w:rsidRPr="00F507A4">
        <w:t xml:space="preserve">oot and rectify complex faults that occur in continuous wet end operations. </w:t>
      </w:r>
    </w:p>
    <w:p w:rsidR="00000000" w:rsidRPr="00F507A4" w:rsidP="00E343B5">
      <w:pPr>
        <w:pStyle w:val="BodyText"/>
      </w:pPr>
      <w:r w:rsidRPr="00F507A4">
        <w:t>No licensing, legislative or certification requirements apply to this unit at the time of publication.</w:t>
      </w:r>
    </w:p>
    <w:p w:rsidR="00000000" w:rsidRPr="00F507A4" w:rsidP="00F507A4">
      <w:pPr>
        <w:pStyle w:val="Heading1"/>
      </w:pPr>
      <w:bookmarkStart w:id="3" w:name="O_1206973"/>
      <w:bookmarkEnd w:id="3"/>
      <w:r w:rsidRPr="00F507A4">
        <w:t>Pre-requisite Unit</w:t>
      </w:r>
    </w:p>
    <w:p w:rsidR="00000000" w:rsidRPr="00F507A4" w:rsidP="00E343B5">
      <w:pPr>
        <w:pStyle w:val="BodyText"/>
      </w:pPr>
      <w:r w:rsidRPr="00F507A4">
        <w:t>Nil</w:t>
      </w:r>
    </w:p>
    <w:p w:rsidR="00000000" w:rsidRPr="00F507A4" w:rsidP="00F507A4">
      <w:pPr>
        <w:pStyle w:val="Heading1"/>
      </w:pPr>
      <w:bookmarkStart w:id="4" w:name="O_1206975"/>
      <w:bookmarkEnd w:id="4"/>
      <w:r w:rsidRPr="00F507A4">
        <w:t>Unit Sector</w:t>
      </w:r>
    </w:p>
    <w:p w:rsidR="00000000" w:rsidRPr="00F507A4" w:rsidP="00E343B5">
      <w:pPr>
        <w:pStyle w:val="BodyText"/>
      </w:pPr>
      <w:r w:rsidRPr="00F507A4">
        <w:t>Wet</w:t>
      </w:r>
      <w:r w:rsidRPr="00F507A4">
        <w:t xml:space="preserve"> End Operations (WEO)</w:t>
      </w:r>
    </w:p>
    <w:p w:rsidR="00000000" w:rsidRPr="00F507A4" w:rsidP="00F507A4">
      <w:pPr>
        <w:pStyle w:val="Heading1"/>
      </w:pPr>
      <w:bookmarkStart w:id="5" w:name="O_1206976"/>
      <w:bookmarkEnd w:id="5"/>
      <w:r w:rsidRPr="00F507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43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Bold"/>
              <w:rPr>
                <w:lang w:val="en-NZ"/>
              </w:rPr>
            </w:pPr>
            <w:r w:rsidRPr="00F507A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Bold"/>
              <w:rPr>
                <w:lang w:val="en-NZ"/>
              </w:rPr>
            </w:pPr>
            <w:r w:rsidRPr="00F507A4">
              <w:t>Performance Criteria</w:t>
            </w:r>
          </w:p>
        </w:tc>
      </w:tr>
      <w:tr w:rsidTr="00E343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7A4" w:rsidP="00F507A4">
            <w:pPr>
              <w:pStyle w:val="BodyText"/>
            </w:pPr>
            <w:r w:rsidRPr="00F507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43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1. Identify and analyse causes of system and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7A4" w:rsidP="00F507A4">
            <w:pPr>
              <w:pStyle w:val="BodyText"/>
            </w:pPr>
            <w:r w:rsidRPr="00F507A4">
              <w:t>1.1 Prepare for rectification of wet end system according to productivity requirements and workplace health and safety and environmental procedures</w:t>
            </w:r>
          </w:p>
          <w:p w:rsidR="00000000" w:rsidRPr="00F507A4" w:rsidP="00F507A4">
            <w:pPr>
              <w:pStyle w:val="BodyText"/>
            </w:pPr>
            <w:r w:rsidRPr="00F507A4">
              <w:t>1.2 Identify safety hazards and determine risk c</w:t>
            </w:r>
            <w:r w:rsidRPr="00F507A4">
              <w:t>ontrol measures with relevant personnel</w:t>
            </w:r>
          </w:p>
          <w:p w:rsidR="00000000" w:rsidRPr="00F507A4" w:rsidP="00F507A4">
            <w:pPr>
              <w:pStyle w:val="BodyText"/>
            </w:pPr>
            <w:r w:rsidRPr="00F507A4">
              <w:t xml:space="preserve">1.3 Interpret alarm mechanism and make observations on plant and </w:t>
            </w:r>
            <w:r w:rsidRPr="00F507A4">
              <w:t xml:space="preserve">processes to determine fault type and location </w:t>
            </w:r>
          </w:p>
          <w:p w:rsidR="00000000" w:rsidRPr="00F507A4" w:rsidP="00F507A4">
            <w:pPr>
              <w:pStyle w:val="BodyText"/>
            </w:pPr>
            <w:r w:rsidRPr="00F507A4">
              <w:t>1.4 Conduct systemic sampling and testing and interpret results to detect quality faults and variations</w:t>
            </w:r>
            <w:r w:rsidRPr="00F507A4">
              <w:t xml:space="preserve"> from operating parameters</w:t>
            </w:r>
          </w:p>
          <w:p w:rsidR="00000000" w:rsidRPr="00F507A4" w:rsidP="00F507A4">
            <w:pPr>
              <w:pStyle w:val="BodyText"/>
            </w:pPr>
            <w:r w:rsidRPr="00F507A4">
              <w:t>1.5 Access and interpret relevant sources of information and check for recent work undertaken on plant to assist analysis</w:t>
            </w:r>
          </w:p>
          <w:p w:rsidR="00000000" w:rsidRPr="00F507A4" w:rsidP="00F507A4">
            <w:pPr>
              <w:pStyle w:val="BodyText"/>
            </w:pPr>
            <w:r w:rsidRPr="00F507A4">
              <w:t>1.6 Analyse causes and sources of process problems or equipment faults and impact on productivity requireme</w:t>
            </w:r>
            <w:r w:rsidRPr="00F507A4">
              <w:t>nts</w:t>
            </w:r>
          </w:p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 xml:space="preserve">1.7 Report fault and proposed corrective actions to relevant personnel </w:t>
            </w:r>
          </w:p>
        </w:tc>
      </w:tr>
      <w:tr w:rsidTr="00E343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2. Rectify systems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7A4" w:rsidP="00F507A4">
            <w:pPr>
              <w:pStyle w:val="BodyText"/>
            </w:pPr>
            <w:r w:rsidRPr="00F507A4">
              <w:t>2.1 Shut down and isolate equipment according to operating procedures</w:t>
            </w:r>
          </w:p>
          <w:p w:rsidR="00000000" w:rsidRPr="00F507A4" w:rsidP="00F507A4">
            <w:pPr>
              <w:pStyle w:val="BodyText"/>
            </w:pPr>
            <w:r w:rsidRPr="00F507A4">
              <w:t>2.2 By-pass faulty equipment where the process allows</w:t>
            </w:r>
          </w:p>
          <w:p w:rsidR="00000000" w:rsidRPr="00F507A4" w:rsidP="00F507A4">
            <w:pPr>
              <w:pStyle w:val="BodyText"/>
            </w:pPr>
            <w:r w:rsidRPr="00F507A4">
              <w:t>2.3 Repair or replace faulty equipment according to equipment specifications</w:t>
            </w:r>
          </w:p>
          <w:p w:rsidR="00000000" w:rsidRPr="00F507A4" w:rsidP="00F507A4">
            <w:pPr>
              <w:pStyle w:val="BodyText"/>
            </w:pPr>
            <w:r w:rsidRPr="00F507A4">
              <w:t>2.4 Make corrective adjustments to equipment according to equipment specifications</w:t>
            </w:r>
          </w:p>
          <w:p w:rsidR="00000000" w:rsidRPr="00F507A4" w:rsidP="00F507A4">
            <w:pPr>
              <w:pStyle w:val="BodyText"/>
            </w:pPr>
            <w:r w:rsidRPr="00F507A4">
              <w:t>2.5 Undertake operator-level maintenance as required</w:t>
            </w:r>
          </w:p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 xml:space="preserve">2.6 Verify restoration to normal operation </w:t>
            </w:r>
            <w:r w:rsidRPr="00F507A4">
              <w:t>and communicate to relevant personnel</w:t>
            </w:r>
          </w:p>
        </w:tc>
      </w:tr>
      <w:tr w:rsidTr="00E343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3. Rectify product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7A4" w:rsidP="00F507A4">
            <w:pPr>
              <w:pStyle w:val="BodyText"/>
            </w:pPr>
            <w:r w:rsidRPr="00F507A4">
              <w:t>3.1 Conduct further testing and interpret results to determine required operational adjustments</w:t>
            </w:r>
          </w:p>
          <w:p w:rsidR="00000000" w:rsidRPr="00F507A4" w:rsidP="00F507A4">
            <w:pPr>
              <w:pStyle w:val="BodyText"/>
            </w:pPr>
            <w:r w:rsidRPr="00F507A4">
              <w:t>3.2 Rectify faults and causes according to operating procedures</w:t>
            </w:r>
          </w:p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3.3 Manage out-of-speci</w:t>
            </w:r>
            <w:r w:rsidRPr="00F507A4">
              <w:t>fication product</w:t>
            </w:r>
          </w:p>
        </w:tc>
      </w:tr>
      <w:tr w:rsidTr="00E343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4. Record and report troubleshooting and rectification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7A4" w:rsidP="00F507A4">
            <w:pPr>
              <w:pStyle w:val="BodyText"/>
            </w:pPr>
            <w:r w:rsidRPr="00F507A4">
              <w:t>4.1 Document variations from process and product specifications according to workplace requirements</w:t>
            </w:r>
          </w:p>
          <w:p w:rsidR="00000000" w:rsidRPr="00F507A4" w:rsidP="00F507A4">
            <w:pPr>
              <w:pStyle w:val="BodyText"/>
            </w:pPr>
            <w:r w:rsidRPr="00F507A4">
              <w:t>4.2 Record and report diagnostic and corrective action processes to rele</w:t>
            </w:r>
            <w:r w:rsidRPr="00F507A4">
              <w:t>vant personnel</w:t>
            </w:r>
          </w:p>
        </w:tc>
      </w:tr>
    </w:tbl>
    <w:p w:rsidR="00000000" w:rsidRPr="00F507A4" w:rsidP="00F507A4">
      <w:pPr>
        <w:pStyle w:val="BodyText"/>
      </w:pPr>
    </w:p>
    <w:p w:rsidR="00000000" w:rsidRPr="00F507A4" w:rsidP="00F507A4">
      <w:pPr>
        <w:pStyle w:val="AllowPageBreak"/>
      </w:pPr>
    </w:p>
    <w:p w:rsidR="00000000" w:rsidRPr="00F507A4" w:rsidP="00F507A4">
      <w:pPr>
        <w:pStyle w:val="Heading1"/>
      </w:pPr>
      <w:bookmarkStart w:id="6" w:name="O_1206977"/>
      <w:bookmarkEnd w:id="6"/>
      <w:r w:rsidRPr="00F507A4">
        <w:t>Foundation Skills</w:t>
      </w:r>
    </w:p>
    <w:p w:rsidR="00000000" w:rsidRPr="00E343B5" w:rsidP="00E343B5">
      <w:pPr>
        <w:pStyle w:val="BodyText"/>
        <w:rPr>
          <w:i/>
        </w:rPr>
      </w:pPr>
      <w:r w:rsidRPr="00E343B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07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Bold"/>
              <w:rPr>
                <w:lang w:val="en-NZ"/>
              </w:rPr>
            </w:pPr>
            <w:r w:rsidRPr="00F507A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Bold"/>
              <w:rPr>
                <w:lang w:val="en-NZ"/>
              </w:rPr>
            </w:pPr>
            <w:r w:rsidRPr="00F507A4">
              <w:t>Description</w:t>
            </w:r>
          </w:p>
        </w:tc>
      </w:tr>
      <w:tr w:rsidTr="00F507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ListBullet"/>
              <w:rPr>
                <w:lang w:val="en-NZ"/>
              </w:rPr>
            </w:pPr>
            <w:r w:rsidRPr="00F507A4">
              <w:t>Interpret information from a range of documentation</w:t>
            </w:r>
          </w:p>
        </w:tc>
      </w:tr>
      <w:tr w:rsidTr="00F507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7A4" w:rsidP="00F507A4">
            <w:pPr>
              <w:pStyle w:val="ListBullet"/>
            </w:pPr>
            <w:r w:rsidRPr="00F507A4">
              <w:t>Provide comprehensive information about problems with equipment and products using clear language and industry terminology</w:t>
            </w:r>
          </w:p>
          <w:p w:rsidR="00000000" w:rsidP="00F507A4">
            <w:pPr>
              <w:pStyle w:val="ListBullet"/>
              <w:rPr>
                <w:lang w:val="en-NZ"/>
              </w:rPr>
            </w:pPr>
            <w:r w:rsidRPr="00F507A4">
              <w:t>Provide clear, unambiguous information about return to normal operations to system operators and other personnel</w:t>
            </w:r>
          </w:p>
        </w:tc>
      </w:tr>
      <w:tr w:rsidTr="00F507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7A4" w:rsidP="00F507A4">
            <w:pPr>
              <w:pStyle w:val="ListBullet"/>
            </w:pPr>
            <w:r w:rsidRPr="00F507A4">
              <w:t>Interpret basic numerical settings on instruments, gauges and data recording equipment</w:t>
            </w:r>
          </w:p>
          <w:p w:rsidR="00000000" w:rsidRPr="00F507A4" w:rsidP="00F507A4">
            <w:pPr>
              <w:pStyle w:val="ListBullet"/>
            </w:pPr>
            <w:r w:rsidRPr="00F507A4">
              <w:t>Interpret system and product data</w:t>
            </w:r>
          </w:p>
          <w:p w:rsidR="00000000" w:rsidRPr="00F507A4" w:rsidP="00F507A4">
            <w:pPr>
              <w:pStyle w:val="ListBullet"/>
            </w:pPr>
            <w:r w:rsidRPr="00F507A4">
              <w:t>R</w:t>
            </w:r>
            <w:r w:rsidRPr="00F507A4">
              <w:t>ecord detailed numerical data for system and product test results</w:t>
            </w:r>
          </w:p>
          <w:p w:rsidR="00000000" w:rsidP="00F507A4">
            <w:pPr>
              <w:pStyle w:val="ListBullet"/>
              <w:rPr>
                <w:lang w:val="en-NZ"/>
              </w:rPr>
            </w:pPr>
            <w:r w:rsidRPr="00F507A4">
              <w:t>Use measuring equipment to measure and undertake calculations</w:t>
            </w:r>
          </w:p>
        </w:tc>
      </w:tr>
      <w:tr w:rsidTr="00F507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7A4" w:rsidP="00F507A4">
            <w:pPr>
              <w:pStyle w:val="ListBullet"/>
            </w:pPr>
            <w:r w:rsidRPr="00F507A4">
              <w:t>Interpret basic numerical settings on instruments, gauges and data recording equipment</w:t>
            </w:r>
          </w:p>
          <w:p w:rsidR="00000000" w:rsidRPr="00F507A4" w:rsidP="00F507A4">
            <w:pPr>
              <w:pStyle w:val="ListBullet"/>
            </w:pPr>
            <w:r w:rsidRPr="00F507A4">
              <w:t>Interpret system and product d</w:t>
            </w:r>
            <w:r w:rsidRPr="00F507A4">
              <w:t>ata</w:t>
            </w:r>
          </w:p>
          <w:p w:rsidR="00000000" w:rsidRPr="00F507A4" w:rsidP="00F507A4">
            <w:pPr>
              <w:pStyle w:val="ListBullet"/>
            </w:pPr>
            <w:r w:rsidRPr="00F507A4">
              <w:t>Record detailed numerical data for system and product test results</w:t>
            </w:r>
          </w:p>
          <w:p w:rsidR="00000000" w:rsidRPr="00F507A4" w:rsidP="00F507A4">
            <w:pPr>
              <w:pStyle w:val="ListBullet"/>
            </w:pPr>
            <w:r w:rsidRPr="00F507A4">
              <w:t>Use measuring equipment to measure and undertake calculations</w:t>
            </w:r>
          </w:p>
        </w:tc>
      </w:tr>
    </w:tbl>
    <w:p w:rsidR="00000000" w:rsidRPr="00F507A4" w:rsidP="00F507A4">
      <w:pPr>
        <w:pStyle w:val="BodyText"/>
      </w:pPr>
    </w:p>
    <w:p w:rsidR="00000000" w:rsidRPr="00F507A4" w:rsidP="00F507A4">
      <w:pPr>
        <w:pStyle w:val="AllowPageBreak"/>
      </w:pPr>
    </w:p>
    <w:p w:rsidR="00000000" w:rsidRPr="00F507A4" w:rsidP="00F507A4">
      <w:pPr>
        <w:pStyle w:val="Heading1"/>
      </w:pPr>
      <w:bookmarkStart w:id="7" w:name="O_1206979"/>
      <w:bookmarkEnd w:id="7"/>
      <w:r w:rsidRPr="00F507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507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Bold"/>
              <w:rPr>
                <w:lang w:val="en-NZ"/>
              </w:rPr>
            </w:pPr>
            <w:r w:rsidRPr="00F507A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Bold"/>
              <w:rPr>
                <w:lang w:val="en-NZ"/>
              </w:rPr>
            </w:pPr>
            <w:r w:rsidRPr="00F507A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Bold"/>
              <w:rPr>
                <w:lang w:val="en-NZ"/>
              </w:rPr>
            </w:pPr>
            <w:r w:rsidRPr="00F507A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Bold"/>
              <w:rPr>
                <w:lang w:val="en-NZ"/>
              </w:rPr>
            </w:pPr>
            <w:r w:rsidRPr="00F507A4">
              <w:t>Equivalence status</w:t>
            </w:r>
          </w:p>
        </w:tc>
      </w:tr>
      <w:tr w:rsidTr="00F507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PPMWEO401 Troubleshoot and rectify wet end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PPMWEO440 Troubleshoot and rectify wet end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7A4" w:rsidP="00F507A4">
            <w:pPr>
              <w:pStyle w:val="BodyText"/>
            </w:pPr>
            <w:r w:rsidRPr="00F507A4">
              <w:t>Changes to elements, performance criteria, foundation skills, performance evidence and knowledge evidence</w:t>
            </w:r>
          </w:p>
          <w:p w:rsidR="00000000" w:rsidP="00F507A4">
            <w:pPr>
              <w:pStyle w:val="BodyText"/>
              <w:rPr>
                <w:lang w:val="en-NZ"/>
              </w:rPr>
            </w:pPr>
            <w:r w:rsidRPr="00F507A4">
              <w:t>Assessment conditions update</w:t>
            </w:r>
            <w:r w:rsidRPr="00F507A4">
              <w:t>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7A4" w:rsidP="00F507A4">
            <w:pPr>
              <w:pStyle w:val="BodyText"/>
            </w:pPr>
            <w:r w:rsidRPr="00F507A4">
              <w:t xml:space="preserve">Not equivalent </w:t>
            </w:r>
          </w:p>
        </w:tc>
      </w:tr>
    </w:tbl>
    <w:p w:rsidR="00000000" w:rsidRPr="00F507A4" w:rsidP="00F507A4">
      <w:pPr>
        <w:pStyle w:val="BodyText"/>
      </w:pPr>
    </w:p>
    <w:p w:rsidR="00000000" w:rsidRPr="00F507A4" w:rsidP="00F507A4">
      <w:pPr>
        <w:pStyle w:val="AllowPageBreak"/>
      </w:pPr>
    </w:p>
    <w:p w:rsidR="00000000" w:rsidRPr="00F507A4" w:rsidP="00F507A4">
      <w:pPr>
        <w:pStyle w:val="Heading1"/>
      </w:pPr>
      <w:bookmarkStart w:id="8" w:name="O_1206986"/>
      <w:bookmarkEnd w:id="8"/>
      <w:r w:rsidRPr="00F507A4">
        <w:t>Links</w:t>
      </w:r>
    </w:p>
    <w:p w:rsidR="00000000" w:rsidRPr="00F507A4" w:rsidP="00E343B5">
      <w:pPr>
        <w:pStyle w:val="BodyText"/>
      </w:pPr>
      <w:r w:rsidRPr="00F507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E05EB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F507A4" w:rsidP="00F507A4"/>
    <w:sectPr w:rsidSect="00F507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A4" w:rsidRPr="00E343B5" w:rsidP="00E34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B5" w:rsidP="00F50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43B5" w:rsidP="00F50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43B5" w:rsidP="00F507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7A4" w:rsidRPr="00E343B5" w:rsidP="00E343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7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3B5" w:rsidRPr="002D2AF8" w:rsidP="00F50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PPMWEO401 Troubleshoot and rectify wet end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343B5" w:rsidP="00F507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F0B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F6F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7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7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7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7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7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7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7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7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7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7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7A4"/>
  </w:style>
  <w:style w:type="character" w:customStyle="1" w:styleId="Heading1Char">
    <w:name w:val="Heading 1 Char"/>
    <w:basedOn w:val="DefaultParagraphFont"/>
    <w:link w:val="Heading1"/>
    <w:rsid w:val="00F507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7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7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7A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507A4"/>
    <w:rPr>
      <w:i/>
    </w:rPr>
  </w:style>
  <w:style w:type="paragraph" w:customStyle="1" w:styleId="SuperHeading">
    <w:name w:val="SuperHeading"/>
    <w:basedOn w:val="Normal"/>
    <w:rsid w:val="00F507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7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07A4"/>
    <w:rPr>
      <w:b/>
    </w:rPr>
  </w:style>
  <w:style w:type="character" w:customStyle="1" w:styleId="Heading2Char">
    <w:name w:val="Heading 2 Char"/>
    <w:basedOn w:val="DefaultParagraphFont"/>
    <w:link w:val="Heading2"/>
    <w:rsid w:val="00F507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7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7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7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7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7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7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7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7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7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7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7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7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7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7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7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07A4"/>
    <w:rPr>
      <w:b/>
      <w:spacing w:val="0"/>
    </w:rPr>
  </w:style>
  <w:style w:type="paragraph" w:customStyle="1" w:styleId="SuperTitle">
    <w:name w:val="SuperTitle"/>
    <w:basedOn w:val="Title"/>
    <w:rsid w:val="00F507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7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7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7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7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7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7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7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7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7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7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7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7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07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7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7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7A4"/>
  </w:style>
  <w:style w:type="paragraph" w:styleId="TableofFigures">
    <w:name w:val="table of figures"/>
    <w:basedOn w:val="Normal"/>
    <w:next w:val="Normal"/>
    <w:semiHidden/>
    <w:rsid w:val="00F507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7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7A4"/>
    <w:rPr>
      <w:rFonts w:ascii="Wingdings" w:hAnsi="Wingdings"/>
    </w:rPr>
  </w:style>
  <w:style w:type="paragraph" w:customStyle="1" w:styleId="TableHeading">
    <w:name w:val="Table Heading"/>
    <w:basedOn w:val="HeadingBase"/>
    <w:rsid w:val="00F507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7A4"/>
    <w:rPr>
      <w:color w:val="0033CC"/>
      <w:u w:val="none"/>
    </w:rPr>
  </w:style>
  <w:style w:type="paragraph" w:customStyle="1" w:styleId="BodyTextRight">
    <w:name w:val="Body Text Right"/>
    <w:basedOn w:val="BodyText"/>
    <w:rsid w:val="00F507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7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7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7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7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7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7A4"/>
    <w:rPr>
      <w:sz w:val="32"/>
    </w:rPr>
  </w:style>
  <w:style w:type="paragraph" w:customStyle="1" w:styleId="HeadingProcedure">
    <w:name w:val="Heading Procedure"/>
    <w:basedOn w:val="HeadingBase"/>
    <w:next w:val="Normal"/>
    <w:rsid w:val="00F507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7A4"/>
    <w:pPr>
      <w:spacing w:before="60" w:after="60"/>
    </w:pPr>
  </w:style>
  <w:style w:type="paragraph" w:styleId="ListContinue">
    <w:name w:val="List Continue"/>
    <w:basedOn w:val="List"/>
    <w:rsid w:val="00F507A4"/>
    <w:pPr>
      <w:ind w:firstLine="0"/>
    </w:pPr>
  </w:style>
  <w:style w:type="paragraph" w:customStyle="1" w:styleId="ListNote">
    <w:name w:val="List Note"/>
    <w:basedOn w:val="List"/>
    <w:rsid w:val="00F507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7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7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7A4"/>
    <w:rPr>
      <w:rFonts w:ascii="Courier New" w:hAnsi="Courier New"/>
    </w:rPr>
  </w:style>
  <w:style w:type="paragraph" w:customStyle="1" w:styleId="NoteBullet">
    <w:name w:val="Note Bullet"/>
    <w:basedOn w:val="Note"/>
    <w:rsid w:val="00F507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7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7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7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7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7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7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7A4"/>
    <w:rPr>
      <w:b/>
      <w:smallCaps/>
    </w:rPr>
  </w:style>
  <w:style w:type="paragraph" w:customStyle="1" w:styleId="TableListNumber">
    <w:name w:val="Table List Number"/>
    <w:basedOn w:val="ListNumber"/>
    <w:rsid w:val="00F507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7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7A4"/>
    <w:pPr>
      <w:numPr>
        <w:numId w:val="8"/>
      </w:numPr>
    </w:pPr>
  </w:style>
  <w:style w:type="paragraph" w:customStyle="1" w:styleId="ListAlpha2">
    <w:name w:val="List Alpha 2"/>
    <w:basedOn w:val="List2"/>
    <w:rsid w:val="00F507A4"/>
    <w:pPr>
      <w:numPr>
        <w:numId w:val="7"/>
      </w:numPr>
    </w:pPr>
  </w:style>
  <w:style w:type="paragraph" w:styleId="List2">
    <w:name w:val="List 2"/>
    <w:basedOn w:val="BodyText"/>
    <w:rsid w:val="00F507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7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7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7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7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7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7A4"/>
    <w:pPr>
      <w:numPr>
        <w:numId w:val="3"/>
      </w:numPr>
    </w:pPr>
  </w:style>
  <w:style w:type="paragraph" w:styleId="ListContinue2">
    <w:name w:val="List Continue 2"/>
    <w:basedOn w:val="List2"/>
    <w:rsid w:val="00F507A4"/>
    <w:pPr>
      <w:ind w:firstLine="0"/>
    </w:pPr>
  </w:style>
  <w:style w:type="paragraph" w:styleId="ListContinue3">
    <w:name w:val="List Continue 3"/>
    <w:basedOn w:val="List3"/>
    <w:rsid w:val="00F507A4"/>
    <w:pPr>
      <w:ind w:left="1021" w:firstLine="0"/>
    </w:pPr>
  </w:style>
  <w:style w:type="paragraph" w:styleId="ListContinue4">
    <w:name w:val="List Continue 4"/>
    <w:basedOn w:val="List4"/>
    <w:rsid w:val="00F507A4"/>
    <w:pPr>
      <w:ind w:firstLine="0"/>
    </w:pPr>
  </w:style>
  <w:style w:type="paragraph" w:styleId="ListContinue5">
    <w:name w:val="List Continue 5"/>
    <w:basedOn w:val="List5"/>
    <w:rsid w:val="00F507A4"/>
    <w:pPr>
      <w:ind w:firstLine="0"/>
    </w:pPr>
  </w:style>
  <w:style w:type="paragraph" w:styleId="ListNumber3">
    <w:name w:val="List Number 3"/>
    <w:basedOn w:val="List3"/>
    <w:rsid w:val="00F507A4"/>
    <w:pPr>
      <w:numPr>
        <w:numId w:val="4"/>
      </w:numPr>
    </w:pPr>
  </w:style>
  <w:style w:type="paragraph" w:styleId="ListNumber4">
    <w:name w:val="List Number 4"/>
    <w:basedOn w:val="List4"/>
    <w:rsid w:val="00F507A4"/>
    <w:pPr>
      <w:numPr>
        <w:numId w:val="5"/>
      </w:numPr>
    </w:pPr>
  </w:style>
  <w:style w:type="paragraph" w:styleId="ListNumber5">
    <w:name w:val="List Number 5"/>
    <w:basedOn w:val="List5"/>
    <w:rsid w:val="00F507A4"/>
    <w:pPr>
      <w:numPr>
        <w:numId w:val="6"/>
      </w:numPr>
    </w:pPr>
  </w:style>
  <w:style w:type="paragraph" w:styleId="BlockText">
    <w:name w:val="Block Text"/>
    <w:basedOn w:val="Normal"/>
    <w:rsid w:val="00F507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7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7A4"/>
    <w:rPr>
      <w:sz w:val="16"/>
      <w:vertAlign w:val="superscript"/>
    </w:rPr>
  </w:style>
  <w:style w:type="character" w:customStyle="1" w:styleId="Symbols">
    <w:name w:val="Symbols"/>
    <w:basedOn w:val="DefaultParagraphFont"/>
    <w:rsid w:val="00F507A4"/>
    <w:rPr>
      <w:rFonts w:ascii="Symbol" w:hAnsi="Symbol"/>
    </w:rPr>
  </w:style>
  <w:style w:type="character" w:customStyle="1" w:styleId="MenuOptions">
    <w:name w:val="Menu Options"/>
    <w:basedOn w:val="DefaultParagraphFont"/>
    <w:rsid w:val="00F507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7A4"/>
    <w:rPr>
      <w:b/>
    </w:rPr>
  </w:style>
  <w:style w:type="character" w:customStyle="1" w:styleId="Underlined">
    <w:name w:val="Underlined"/>
    <w:basedOn w:val="DefaultParagraphFont"/>
    <w:rsid w:val="00F507A4"/>
    <w:rPr>
      <w:u w:val="single"/>
    </w:rPr>
  </w:style>
  <w:style w:type="paragraph" w:customStyle="1" w:styleId="TableBodyTextRight">
    <w:name w:val="Table Body Text Right"/>
    <w:basedOn w:val="TableBodyText"/>
    <w:rsid w:val="00F507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7A4"/>
    <w:rPr>
      <w:sz w:val="18"/>
    </w:rPr>
  </w:style>
  <w:style w:type="paragraph" w:customStyle="1" w:styleId="BodySmallRight">
    <w:name w:val="Body Small Right"/>
    <w:basedOn w:val="BodyTextRight"/>
    <w:rsid w:val="00F507A4"/>
    <w:rPr>
      <w:sz w:val="18"/>
      <w:szCs w:val="18"/>
    </w:rPr>
  </w:style>
  <w:style w:type="paragraph" w:customStyle="1" w:styleId="MarginEdition">
    <w:name w:val="Margin Edition"/>
    <w:basedOn w:val="MarginNote"/>
    <w:rsid w:val="00F507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7A4"/>
    <w:rPr>
      <w:sz w:val="2"/>
      <w:szCs w:val="2"/>
    </w:rPr>
  </w:style>
  <w:style w:type="character" w:customStyle="1" w:styleId="Small">
    <w:name w:val="Small"/>
    <w:basedOn w:val="DefaultParagraphFont"/>
    <w:rsid w:val="00F507A4"/>
    <w:rPr>
      <w:sz w:val="16"/>
    </w:rPr>
  </w:style>
  <w:style w:type="paragraph" w:customStyle="1" w:styleId="WideTable">
    <w:name w:val="Wide Table"/>
    <w:basedOn w:val="Normal"/>
    <w:rsid w:val="00F507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7A4"/>
  </w:style>
  <w:style w:type="paragraph" w:styleId="Quote">
    <w:name w:val="Quote"/>
    <w:basedOn w:val="Heading1"/>
    <w:link w:val="QuoteChar"/>
    <w:qFormat/>
    <w:rsid w:val="00F507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7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7A4"/>
    <w:pPr>
      <w:pageBreakBefore/>
    </w:pPr>
  </w:style>
  <w:style w:type="paragraph" w:customStyle="1" w:styleId="Border">
    <w:name w:val="Border"/>
    <w:basedOn w:val="Normal"/>
    <w:qFormat/>
    <w:rsid w:val="00F507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7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7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7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7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7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7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7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7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7A4"/>
    <w:rPr>
      <w:u w:val="single"/>
    </w:rPr>
  </w:style>
  <w:style w:type="character" w:customStyle="1" w:styleId="BoldandItalics">
    <w:name w:val="Bold and Italics"/>
    <w:qFormat/>
    <w:rsid w:val="00F507A4"/>
    <w:rPr>
      <w:b/>
      <w:i/>
      <w:u w:val="none"/>
    </w:rPr>
  </w:style>
  <w:style w:type="paragraph" w:styleId="BalloonText">
    <w:name w:val="Balloon Text"/>
    <w:basedOn w:val="Normal"/>
    <w:link w:val="BalloonTextChar"/>
    <w:rsid w:val="00F50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7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7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7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7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7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7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43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4002</Characters>
  <Application>Microsoft Office Word</Application>
  <DocSecurity>0</DocSecurity>
  <Lines>142</Lines>
  <Paragraphs>88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PPMWEO401 Troubleshoot and rectify wet end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