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713" w:rsidP="00324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PPMSTM320 Manage steam boiler start up</w:t>
      </w:r>
      <w:r>
        <w:fldChar w:fldCharType="end"/>
      </w:r>
    </w:p>
    <w:p w:rsidR="00324713" w:rsidP="00324713">
      <w:pPr>
        <w:pStyle w:val="Version"/>
        <w:sectPr w:rsidSect="00994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401F" w:rsidP="0099401F">
      <w:pPr>
        <w:pStyle w:val="SuperHeading"/>
      </w:pPr>
      <w:r w:rsidRPr="0099401F">
        <w:t>Assessment Requirements for PPMSTM320 Manage steam boiler start up</w:t>
      </w:r>
    </w:p>
    <w:p w:rsidR="00000000" w:rsidRPr="0099401F" w:rsidP="0099401F">
      <w:pPr>
        <w:pStyle w:val="Heading1"/>
      </w:pPr>
      <w:bookmarkStart w:id="1" w:name="O_1007311"/>
      <w:bookmarkEnd w:id="1"/>
      <w:r w:rsidRPr="009940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4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F" w:rsidP="0099401F">
            <w:pPr>
              <w:pStyle w:val="BodyText"/>
            </w:pPr>
            <w:r w:rsidRPr="0099401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F">
            <w:pPr>
              <w:pStyle w:val="BodyText"/>
              <w:rPr>
                <w:lang w:val="en-NZ"/>
              </w:rPr>
            </w:pPr>
            <w:r w:rsidRPr="0099401F">
              <w:rPr>
                <w:rStyle w:val="SpecialBold"/>
              </w:rPr>
              <w:t>Comments</w:t>
            </w:r>
          </w:p>
        </w:tc>
      </w:tr>
      <w:tr w:rsidTr="00994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F">
            <w:pPr>
              <w:pStyle w:val="BodyText"/>
              <w:rPr>
                <w:lang w:val="en-NZ"/>
              </w:rPr>
            </w:pPr>
            <w:r w:rsidRPr="0099401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F">
            <w:pPr>
              <w:pStyle w:val="BodyText"/>
              <w:rPr>
                <w:lang w:val="en-NZ"/>
              </w:rPr>
            </w:pPr>
            <w:r w:rsidRPr="0099401F">
              <w:t>This version released with PPM Pulp and Paper Manufacturing Training Package Version 2.0.</w:t>
            </w:r>
          </w:p>
        </w:tc>
      </w:tr>
      <w:tr w:rsidTr="00994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1F">
            <w:pPr>
              <w:pStyle w:val="BodyText"/>
              <w:rPr>
                <w:lang w:val="en-NZ"/>
              </w:rPr>
            </w:pPr>
            <w:r w:rsidRPr="009940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1F" w:rsidP="0099401F">
            <w:pPr>
              <w:pStyle w:val="BodyText"/>
            </w:pPr>
            <w:r w:rsidRPr="0099401F">
              <w:t>This version released with PPM Pulp and Paper Manufacturing Training Package Version 1.0.</w:t>
            </w:r>
          </w:p>
        </w:tc>
      </w:tr>
    </w:tbl>
    <w:p w:rsidR="00000000" w:rsidRPr="0099401F" w:rsidP="0099401F">
      <w:pPr>
        <w:pStyle w:val="BodyText"/>
      </w:pPr>
    </w:p>
    <w:p w:rsidR="00000000" w:rsidRPr="0099401F" w:rsidP="0099401F">
      <w:pPr>
        <w:pStyle w:val="AllowPageBreak"/>
      </w:pPr>
    </w:p>
    <w:p w:rsidR="00000000" w:rsidRPr="0099401F" w:rsidP="0099401F">
      <w:pPr>
        <w:pStyle w:val="Heading1"/>
      </w:pPr>
      <w:bookmarkStart w:id="2" w:name="O_1007310"/>
      <w:bookmarkEnd w:id="2"/>
      <w:r w:rsidRPr="0099401F">
        <w:t>Performance Evidence</w:t>
      </w:r>
    </w:p>
    <w:p w:rsidR="00000000" w:rsidRPr="0099401F" w:rsidP="00324713">
      <w:pPr>
        <w:pStyle w:val="BodyText"/>
      </w:pPr>
      <w:r w:rsidRPr="0099401F">
        <w:t>An individual demonstrating competency must satisfy all of the elements and performance criteria in this unit. There must be</w:t>
      </w:r>
      <w:r w:rsidRPr="0099401F">
        <w:t xml:space="preserve"> evidence that the individual has:</w:t>
      </w:r>
    </w:p>
    <w:p w:rsidR="00000000" w:rsidRPr="0099401F" w:rsidP="0099401F">
      <w:pPr>
        <w:pStyle w:val="ListBullet"/>
      </w:pPr>
      <w:r w:rsidRPr="0099401F">
        <w:t>managed a steam boiler startup, at least twice in line with required enterprise intervals</w:t>
      </w:r>
    </w:p>
    <w:p w:rsidR="00000000" w:rsidRPr="0099401F" w:rsidP="0099401F">
      <w:pPr>
        <w:pStyle w:val="ListBullet"/>
      </w:pPr>
      <w:r w:rsidRPr="0099401F">
        <w:t>checked, set up and started the boiler within an appropriate time frame</w:t>
      </w:r>
    </w:p>
    <w:p w:rsidR="00000000" w:rsidRPr="0099401F" w:rsidP="0099401F">
      <w:pPr>
        <w:pStyle w:val="ListBullet"/>
      </w:pPr>
      <w:r w:rsidRPr="0099401F">
        <w:t>implemented isolation and access procedures</w:t>
      </w:r>
    </w:p>
    <w:p w:rsidR="00000000" w:rsidRPr="0099401F" w:rsidP="0099401F">
      <w:pPr>
        <w:pStyle w:val="ListBullet"/>
      </w:pPr>
      <w:r w:rsidRPr="0099401F">
        <w:t>identified and actioned problems</w:t>
      </w:r>
    </w:p>
    <w:p w:rsidR="00000000" w:rsidRPr="0099401F" w:rsidP="0099401F">
      <w:pPr>
        <w:pStyle w:val="ListBullet"/>
      </w:pPr>
      <w:r w:rsidRPr="0099401F">
        <w:t>identified and monitored process control points</w:t>
      </w:r>
    </w:p>
    <w:p w:rsidR="00000000" w:rsidRPr="0099401F" w:rsidP="0099401F">
      <w:pPr>
        <w:pStyle w:val="ListBullet"/>
      </w:pPr>
      <w:r w:rsidRPr="0099401F">
        <w:t>maintained a clean and hazard free work area</w:t>
      </w:r>
    </w:p>
    <w:p w:rsidR="00000000" w:rsidRPr="0099401F" w:rsidP="0099401F">
      <w:pPr>
        <w:pStyle w:val="ListBullet"/>
      </w:pPr>
      <w:r w:rsidRPr="0099401F">
        <w:t>recorded and reported on operational data</w:t>
      </w:r>
    </w:p>
    <w:p w:rsidR="00000000" w:rsidRPr="0099401F" w:rsidP="0099401F">
      <w:pPr>
        <w:pStyle w:val="ListBullet"/>
      </w:pPr>
      <w:r w:rsidRPr="0099401F">
        <w:t>communicated effectively, through written and verbal means, and working safely with othe</w:t>
      </w:r>
      <w:r w:rsidRPr="0099401F">
        <w:t>rs, in the work area.</w:t>
      </w:r>
    </w:p>
    <w:p w:rsidR="00000000" w:rsidRPr="0099401F" w:rsidP="0099401F">
      <w:pPr>
        <w:pStyle w:val="AllowPageBreak"/>
      </w:pPr>
    </w:p>
    <w:p w:rsidR="00000000" w:rsidRPr="0099401F" w:rsidP="0099401F">
      <w:pPr>
        <w:pStyle w:val="Heading1"/>
      </w:pPr>
      <w:bookmarkStart w:id="3" w:name="O_1007309"/>
      <w:bookmarkEnd w:id="3"/>
      <w:r w:rsidRPr="0099401F">
        <w:t>Knowledge Evidence</w:t>
      </w:r>
    </w:p>
    <w:p w:rsidR="00000000" w:rsidRPr="0099401F" w:rsidP="00324713">
      <w:pPr>
        <w:pStyle w:val="BodyText"/>
      </w:pPr>
      <w:r w:rsidRPr="0099401F">
        <w:t>An individual must be able to demonstrate the knowledge required to perform the tasks outlined in the elements and performance criteria of this unit. This includes knowledge of:</w:t>
      </w:r>
    </w:p>
    <w:p w:rsidR="00000000" w:rsidRPr="0099401F" w:rsidP="0099401F">
      <w:pPr>
        <w:pStyle w:val="ListBullet"/>
      </w:pPr>
      <w:r w:rsidRPr="0099401F">
        <w:t>organisational pr</w:t>
      </w:r>
      <w:r w:rsidRPr="0099401F">
        <w:t>ocedures relevant to workplace health and safety with particular emphasis on:</w:t>
      </w:r>
    </w:p>
    <w:p w:rsidR="00000000" w:rsidRPr="0099401F" w:rsidP="0099401F">
      <w:pPr>
        <w:pStyle w:val="ListBullet2"/>
      </w:pPr>
      <w:r w:rsidRPr="0099401F">
        <w:t>use of personal protective equipment (PPE)</w:t>
      </w:r>
    </w:p>
    <w:p w:rsidR="00000000" w:rsidRPr="0099401F" w:rsidP="0099401F">
      <w:pPr>
        <w:pStyle w:val="ListBullet2"/>
      </w:pPr>
      <w:r w:rsidRPr="0099401F">
        <w:t>equipment lock out and isolation procedures</w:t>
      </w:r>
    </w:p>
    <w:p w:rsidR="00000000" w:rsidRPr="0099401F" w:rsidP="0099401F">
      <w:pPr>
        <w:pStyle w:val="ListBullet2"/>
      </w:pPr>
      <w:r w:rsidRPr="0099401F">
        <w:t>handling chemicals and hazardous substances, including spill and disposal guidelines</w:t>
      </w:r>
    </w:p>
    <w:p w:rsidR="00000000" w:rsidRPr="0099401F" w:rsidP="0099401F">
      <w:pPr>
        <w:pStyle w:val="ListBullet2"/>
      </w:pPr>
      <w:r w:rsidRPr="0099401F">
        <w:t>plant clearance requirements</w:t>
      </w:r>
    </w:p>
    <w:p w:rsidR="00000000" w:rsidRPr="0099401F" w:rsidP="0099401F">
      <w:pPr>
        <w:pStyle w:val="ListBullet2"/>
      </w:pPr>
      <w:r w:rsidRPr="0099401F">
        <w:t>emergency procedures and responses</w:t>
      </w:r>
    </w:p>
    <w:p w:rsidR="00000000" w:rsidRPr="0099401F" w:rsidP="0099401F">
      <w:pPr>
        <w:pStyle w:val="ListBullet2"/>
      </w:pPr>
      <w:r w:rsidRPr="0099401F">
        <w:t>job safety analysis documentation and processes</w:t>
      </w:r>
    </w:p>
    <w:p w:rsidR="00000000" w:rsidRPr="0099401F" w:rsidP="0099401F">
      <w:pPr>
        <w:pStyle w:val="ListBullet2"/>
      </w:pPr>
      <w:r w:rsidRPr="0099401F">
        <w:t>plant permit systems and processes</w:t>
      </w:r>
    </w:p>
    <w:p w:rsidR="00000000" w:rsidRPr="0099401F" w:rsidP="0099401F">
      <w:pPr>
        <w:pStyle w:val="ListBullet2"/>
      </w:pPr>
      <w:r w:rsidRPr="0099401F">
        <w:t>high risk load shifting licensing requirements where relevant</w:t>
      </w:r>
    </w:p>
    <w:p w:rsidR="00000000" w:rsidRPr="0099401F" w:rsidP="0099401F">
      <w:pPr>
        <w:pStyle w:val="ListBullet2"/>
      </w:pPr>
      <w:r w:rsidRPr="0099401F">
        <w:t>major hazard facility requirements where releva</w:t>
      </w:r>
      <w:r w:rsidRPr="0099401F">
        <w:t>nt</w:t>
      </w:r>
    </w:p>
    <w:p w:rsidR="00000000" w:rsidRPr="0099401F" w:rsidP="0099401F">
      <w:pPr>
        <w:pStyle w:val="ListBullet"/>
      </w:pPr>
      <w:r w:rsidRPr="0099401F">
        <w:t>implications of pre operational checks including:</w:t>
      </w:r>
    </w:p>
    <w:p w:rsidR="00000000" w:rsidRPr="0099401F" w:rsidP="0099401F">
      <w:pPr>
        <w:pStyle w:val="ListBullet2"/>
      </w:pPr>
      <w:r w:rsidRPr="0099401F">
        <w:t>low water level alarm</w:t>
      </w:r>
    </w:p>
    <w:p w:rsidR="00000000" w:rsidRPr="0099401F" w:rsidP="0099401F">
      <w:pPr>
        <w:pStyle w:val="ListBullet2"/>
      </w:pPr>
      <w:r w:rsidRPr="0099401F">
        <w:t>high water level alarm</w:t>
      </w:r>
    </w:p>
    <w:p w:rsidR="00000000" w:rsidRPr="0099401F" w:rsidP="0099401F">
      <w:pPr>
        <w:pStyle w:val="ListBullet2"/>
      </w:pPr>
      <w:r w:rsidRPr="0099401F">
        <w:t>low water level</w:t>
      </w:r>
    </w:p>
    <w:p w:rsidR="00000000" w:rsidRPr="0099401F" w:rsidP="0099401F">
      <w:pPr>
        <w:pStyle w:val="ListBullet2"/>
      </w:pPr>
      <w:r w:rsidRPr="0099401F">
        <w:t>alarm lockout</w:t>
      </w:r>
    </w:p>
    <w:p w:rsidR="00000000" w:rsidRPr="0099401F" w:rsidP="0099401F">
      <w:pPr>
        <w:pStyle w:val="ListBullet2"/>
      </w:pPr>
      <w:r w:rsidRPr="0099401F">
        <w:t>hydrostatic test</w:t>
      </w:r>
    </w:p>
    <w:p w:rsidR="00000000" w:rsidRPr="0099401F" w:rsidP="0099401F">
      <w:pPr>
        <w:pStyle w:val="ListBullet2"/>
      </w:pPr>
      <w:r w:rsidRPr="0099401F">
        <w:t>burner management system</w:t>
      </w:r>
    </w:p>
    <w:p w:rsidR="00000000" w:rsidRPr="0099401F" w:rsidP="0099401F">
      <w:pPr>
        <w:pStyle w:val="ListBullet2"/>
      </w:pPr>
      <w:r w:rsidRPr="0099401F">
        <w:t>safety valve test</w:t>
      </w:r>
    </w:p>
    <w:p w:rsidR="00000000" w:rsidRPr="0099401F" w:rsidP="0099401F">
      <w:pPr>
        <w:pStyle w:val="ListBullet"/>
      </w:pPr>
      <w:r w:rsidRPr="0099401F">
        <w:t>documentation and procedures relevant to steam boiler startups, i</w:t>
      </w:r>
      <w:r w:rsidRPr="0099401F">
        <w:t>n the pulp and paper industry including:</w:t>
      </w:r>
    </w:p>
    <w:p w:rsidR="00000000" w:rsidRPr="0099401F" w:rsidP="0099401F">
      <w:pPr>
        <w:pStyle w:val="ListBullet2"/>
      </w:pPr>
      <w:r w:rsidRPr="0099401F">
        <w:t>appropriate boiler/pressure vessel operator certification</w:t>
      </w:r>
    </w:p>
    <w:p w:rsidR="00000000" w:rsidRPr="0099401F" w:rsidP="0099401F">
      <w:pPr>
        <w:pStyle w:val="ListBullet2"/>
      </w:pPr>
      <w:r w:rsidRPr="0099401F">
        <w:t>confined space standards and regulations</w:t>
      </w:r>
    </w:p>
    <w:p w:rsidR="00000000" w:rsidRPr="0099401F" w:rsidP="0099401F">
      <w:pPr>
        <w:pStyle w:val="ListBullet2"/>
      </w:pPr>
      <w:r w:rsidRPr="0099401F">
        <w:t>productivity requirements</w:t>
      </w:r>
    </w:p>
    <w:p w:rsidR="00000000" w:rsidRPr="0099401F" w:rsidP="0099401F">
      <w:pPr>
        <w:pStyle w:val="ListBullet2"/>
      </w:pPr>
      <w:r w:rsidRPr="0099401F">
        <w:t>quality procedures</w:t>
      </w:r>
    </w:p>
    <w:p w:rsidR="00000000" w:rsidRPr="0099401F" w:rsidP="0099401F">
      <w:pPr>
        <w:pStyle w:val="ListBullet2"/>
      </w:pPr>
      <w:r w:rsidRPr="0099401F">
        <w:t>standard operating procedures (SOP)</w:t>
      </w:r>
    </w:p>
    <w:p w:rsidR="00000000" w:rsidRPr="0099401F" w:rsidP="0099401F">
      <w:pPr>
        <w:pStyle w:val="ListBullet2"/>
      </w:pPr>
      <w:r w:rsidRPr="0099401F">
        <w:t>environmental sustainability requirements and practices</w:t>
      </w:r>
    </w:p>
    <w:p w:rsidR="00000000" w:rsidRPr="0099401F" w:rsidP="0099401F">
      <w:pPr>
        <w:pStyle w:val="ListBullet2"/>
      </w:pPr>
      <w:r w:rsidRPr="0099401F">
        <w:t>machinery and plant manufacturing operating manuals</w:t>
      </w:r>
    </w:p>
    <w:p w:rsidR="00000000" w:rsidRPr="0099401F" w:rsidP="0099401F">
      <w:pPr>
        <w:pStyle w:val="ListBullet2"/>
      </w:pPr>
      <w:r w:rsidRPr="0099401F">
        <w:t>enterprise policies and procedures</w:t>
      </w:r>
    </w:p>
    <w:p w:rsidR="00000000" w:rsidRPr="0099401F" w:rsidP="0099401F">
      <w:pPr>
        <w:pStyle w:val="ListBullet2"/>
      </w:pPr>
      <w:r w:rsidRPr="0099401F">
        <w:t>job sheets and operator</w:t>
      </w:r>
      <w:r>
        <w:t>’</w:t>
      </w:r>
      <w:r w:rsidRPr="0099401F">
        <w:t>s log</w:t>
      </w:r>
    </w:p>
    <w:p w:rsidR="00000000" w:rsidRPr="0099401F" w:rsidP="0099401F">
      <w:pPr>
        <w:pStyle w:val="ListBullet2"/>
      </w:pPr>
      <w:r w:rsidRPr="0099401F">
        <w:t>manufacturer</w:t>
      </w:r>
      <w:r>
        <w:t>’</w:t>
      </w:r>
      <w:r w:rsidRPr="0099401F">
        <w:t>s specifications and maintenance documentation</w:t>
      </w:r>
    </w:p>
    <w:p w:rsidR="00000000" w:rsidRPr="0099401F" w:rsidP="0099401F">
      <w:pPr>
        <w:pStyle w:val="ListBullet2"/>
      </w:pPr>
      <w:r w:rsidRPr="0099401F">
        <w:t xml:space="preserve">safety data sheets </w:t>
      </w:r>
    </w:p>
    <w:p w:rsidR="00000000" w:rsidRPr="0099401F" w:rsidP="0099401F">
      <w:pPr>
        <w:pStyle w:val="ListBullet2"/>
      </w:pPr>
      <w:r w:rsidRPr="0099401F">
        <w:t>inc</w:t>
      </w:r>
      <w:r w:rsidRPr="0099401F">
        <w:t>idents reports</w:t>
      </w:r>
    </w:p>
    <w:p w:rsidR="00000000" w:rsidRPr="0099401F" w:rsidP="0099401F">
      <w:pPr>
        <w:pStyle w:val="ListBullet"/>
      </w:pPr>
      <w:r w:rsidRPr="0099401F">
        <w:t>the use of materials and supplies for boiler startups including:</w:t>
      </w:r>
    </w:p>
    <w:p w:rsidR="00000000" w:rsidRPr="0099401F" w:rsidP="0099401F">
      <w:pPr>
        <w:pStyle w:val="ListBullet2"/>
      </w:pPr>
      <w:r w:rsidRPr="0099401F">
        <w:t>chemicals</w:t>
      </w:r>
    </w:p>
    <w:p w:rsidR="00000000" w:rsidRPr="0099401F" w:rsidP="0099401F">
      <w:pPr>
        <w:pStyle w:val="ListBullet2"/>
      </w:pPr>
      <w:r w:rsidRPr="0099401F">
        <w:t>coal</w:t>
      </w:r>
    </w:p>
    <w:p w:rsidR="00000000" w:rsidRPr="0099401F" w:rsidP="0099401F">
      <w:pPr>
        <w:pStyle w:val="ListBullet2"/>
      </w:pPr>
      <w:r w:rsidRPr="0099401F">
        <w:t>oil</w:t>
      </w:r>
    </w:p>
    <w:p w:rsidR="00000000" w:rsidRPr="0099401F" w:rsidP="0099401F">
      <w:pPr>
        <w:pStyle w:val="ListBullet2"/>
      </w:pPr>
      <w:r w:rsidRPr="0099401F">
        <w:t>gas</w:t>
      </w:r>
    </w:p>
    <w:p w:rsidR="00000000" w:rsidRPr="0099401F" w:rsidP="0099401F">
      <w:pPr>
        <w:pStyle w:val="ListBullet2"/>
      </w:pPr>
      <w:r w:rsidRPr="0099401F">
        <w:t>additives</w:t>
      </w:r>
    </w:p>
    <w:p w:rsidR="00000000" w:rsidRPr="0099401F" w:rsidP="0099401F">
      <w:pPr>
        <w:pStyle w:val="ListBullet2"/>
      </w:pPr>
      <w:r w:rsidRPr="0099401F">
        <w:t>air</w:t>
      </w:r>
    </w:p>
    <w:p w:rsidR="00000000" w:rsidRPr="0099401F" w:rsidP="0099401F">
      <w:pPr>
        <w:pStyle w:val="ListBullet2"/>
      </w:pPr>
      <w:r w:rsidRPr="0099401F">
        <w:t>water</w:t>
      </w:r>
    </w:p>
    <w:p w:rsidR="00000000" w:rsidRPr="0099401F" w:rsidP="0099401F">
      <w:pPr>
        <w:pStyle w:val="ListBullet2"/>
      </w:pPr>
      <w:r w:rsidRPr="0099401F">
        <w:t>wood waste</w:t>
      </w:r>
    </w:p>
    <w:p w:rsidR="00000000" w:rsidRPr="0099401F" w:rsidP="0099401F">
      <w:pPr>
        <w:pStyle w:val="ListBullet2"/>
      </w:pPr>
      <w:r w:rsidRPr="0099401F">
        <w:t>steam recovery process products</w:t>
      </w:r>
    </w:p>
    <w:p w:rsidR="00000000" w:rsidRPr="0099401F" w:rsidP="0099401F">
      <w:pPr>
        <w:pStyle w:val="ListBullet2"/>
      </w:pPr>
      <w:r w:rsidRPr="0099401F">
        <w:t>power</w:t>
      </w:r>
    </w:p>
    <w:p w:rsidR="00000000" w:rsidRPr="0099401F" w:rsidP="0099401F">
      <w:pPr>
        <w:pStyle w:val="ListBullet"/>
      </w:pPr>
      <w:r w:rsidRPr="0099401F">
        <w:t>maintenance systems including:</w:t>
      </w:r>
    </w:p>
    <w:p w:rsidR="00000000" w:rsidRPr="0099401F" w:rsidP="0099401F">
      <w:pPr>
        <w:pStyle w:val="ListBullet2"/>
      </w:pPr>
      <w:r w:rsidRPr="0099401F">
        <w:t>operator level maintenance egies as per site agreements</w:t>
      </w:r>
    </w:p>
    <w:p w:rsidR="00000000" w:rsidRPr="0099401F" w:rsidP="0099401F">
      <w:pPr>
        <w:pStyle w:val="ListBullet2"/>
      </w:pPr>
      <w:r w:rsidRPr="0099401F">
        <w:t>operator maintenance schedules</w:t>
      </w:r>
    </w:p>
    <w:p w:rsidR="00000000" w:rsidRPr="0099401F" w:rsidP="0099401F">
      <w:pPr>
        <w:pStyle w:val="ListBullet2"/>
      </w:pPr>
      <w:r w:rsidRPr="0099401F">
        <w:t>maintenance suppliers</w:t>
      </w:r>
    </w:p>
    <w:p w:rsidR="00000000" w:rsidRPr="0099401F" w:rsidP="0099401F">
      <w:pPr>
        <w:pStyle w:val="ListBullet2"/>
      </w:pPr>
      <w:r w:rsidRPr="0099401F">
        <w:t>pro-active maintenance strat</w:t>
      </w:r>
    </w:p>
    <w:p w:rsidR="00000000" w:rsidRPr="0099401F" w:rsidP="0099401F">
      <w:pPr>
        <w:pStyle w:val="ListBullet"/>
      </w:pPr>
      <w:r w:rsidRPr="0099401F">
        <w:t>processes, layout and associated services relevant to steam generation plant and sufficient to carry out startup acti</w:t>
      </w:r>
      <w:r w:rsidRPr="0099401F">
        <w:t xml:space="preserve">vities within level of responsibility </w:t>
      </w:r>
    </w:p>
    <w:p w:rsidR="00000000" w:rsidRPr="0099401F" w:rsidP="0099401F">
      <w:pPr>
        <w:pStyle w:val="ListBullet"/>
      </w:pPr>
      <w:r w:rsidRPr="0099401F">
        <w:t>boiler water treatment system and reasons for treatment</w:t>
      </w:r>
    </w:p>
    <w:p w:rsidR="00000000" w:rsidRPr="0099401F" w:rsidP="0099401F">
      <w:pPr>
        <w:pStyle w:val="ListBullet"/>
      </w:pPr>
      <w:r w:rsidRPr="0099401F">
        <w:t>electronic and other control systems, operation and application to make appropriate adjustments that control steam generation systems.</w:t>
      </w:r>
    </w:p>
    <w:p w:rsidR="00000000" w:rsidRPr="0099401F" w:rsidP="0099401F">
      <w:pPr>
        <w:pStyle w:val="AllowPageBreak"/>
      </w:pPr>
    </w:p>
    <w:p w:rsidR="00000000" w:rsidRPr="0099401F" w:rsidP="0099401F">
      <w:pPr>
        <w:pStyle w:val="Heading1"/>
      </w:pPr>
      <w:bookmarkStart w:id="4" w:name="O_1007308"/>
      <w:bookmarkEnd w:id="4"/>
      <w:r w:rsidRPr="0099401F">
        <w:t>Assessment Conditions</w:t>
      </w:r>
    </w:p>
    <w:p w:rsidR="00000000" w:rsidRPr="0099401F" w:rsidP="00324713">
      <w:pPr>
        <w:pStyle w:val="BodyText"/>
      </w:pPr>
      <w:r w:rsidRPr="0099401F">
        <w:t xml:space="preserve">Assessment of skills must take place under the following conditions: </w:t>
      </w:r>
    </w:p>
    <w:p w:rsidR="00000000" w:rsidRPr="0099401F" w:rsidP="0099401F">
      <w:pPr>
        <w:pStyle w:val="ListBullet"/>
      </w:pPr>
      <w:r w:rsidRPr="0099401F">
        <w:t>physical conditions:</w:t>
      </w:r>
    </w:p>
    <w:p w:rsidR="00000000" w:rsidRPr="0099401F" w:rsidP="0099401F">
      <w:pPr>
        <w:pStyle w:val="ListBullet2"/>
      </w:pPr>
      <w:r w:rsidRPr="0099401F">
        <w:t>a workplace or a productive environment that accurately reflects performance in a workplace</w:t>
      </w:r>
    </w:p>
    <w:p w:rsidR="00000000" w:rsidRPr="0099401F" w:rsidP="0099401F">
      <w:pPr>
        <w:pStyle w:val="ListBullet"/>
      </w:pPr>
      <w:r w:rsidRPr="0099401F">
        <w:t>resources, equipment and materials:</w:t>
      </w:r>
    </w:p>
    <w:p w:rsidR="00000000" w:rsidRPr="0099401F" w:rsidP="0099401F">
      <w:pPr>
        <w:pStyle w:val="ListBullet2"/>
      </w:pPr>
      <w:r w:rsidRPr="0099401F">
        <w:t>access to t</w:t>
      </w:r>
      <w:r w:rsidRPr="0099401F">
        <w:t>he full range of equipment required to start up steam boiler operations in a pulp or paper manufacturing facility</w:t>
      </w:r>
    </w:p>
    <w:p w:rsidR="00000000" w:rsidRPr="0099401F" w:rsidP="0099401F">
      <w:pPr>
        <w:pStyle w:val="ListBullet2"/>
      </w:pPr>
      <w:r w:rsidRPr="0099401F">
        <w:t>electronic control systems which includes digital control system, touch screens or robotics required for steam boiler startup</w:t>
      </w:r>
    </w:p>
    <w:p w:rsidR="00000000" w:rsidRPr="0099401F" w:rsidP="0099401F">
      <w:pPr>
        <w:pStyle w:val="ListBullet2"/>
      </w:pPr>
      <w:r w:rsidRPr="0099401F">
        <w:t>PPE suitable for</w:t>
      </w:r>
      <w:r w:rsidRPr="0099401F">
        <w:t xml:space="preserve"> managing a steam boiler startup</w:t>
      </w:r>
    </w:p>
    <w:p w:rsidR="00000000" w:rsidRPr="0099401F" w:rsidP="0099401F">
      <w:pPr>
        <w:pStyle w:val="ListBullet"/>
      </w:pPr>
      <w:r w:rsidRPr="0099401F">
        <w:t>specifications:</w:t>
      </w:r>
    </w:p>
    <w:p w:rsidR="00000000" w:rsidRPr="0099401F" w:rsidP="0099401F">
      <w:pPr>
        <w:pStyle w:val="ListBullet2"/>
      </w:pPr>
      <w:r w:rsidRPr="0099401F">
        <w:t>applicable workplace health and safety and isolation work place procedures, environmental guidelines and safe working requirements, risks and hazard identification and workplace housekeeping requirements</w:t>
      </w:r>
    </w:p>
    <w:p w:rsidR="00000000" w:rsidRPr="0099401F" w:rsidP="0099401F">
      <w:pPr>
        <w:pStyle w:val="ListBullet2"/>
      </w:pPr>
      <w:r w:rsidRPr="0099401F">
        <w:t>s</w:t>
      </w:r>
      <w:r w:rsidRPr="0099401F">
        <w:t>ample workplace documentation, procedures and reports including SOP, quality procedures, environmental sustainability requirements/practices, plant manufacturing operating manuals, enterprise policies and procedures, oil or chemical spills and disposal gui</w:t>
      </w:r>
      <w:r w:rsidRPr="0099401F">
        <w:t>delines, plant isolation documentation, safe work documentation.</w:t>
      </w:r>
    </w:p>
    <w:p w:rsidR="00000000" w:rsidRPr="0099401F" w:rsidP="00324713">
      <w:pPr>
        <w:pStyle w:val="BodyText"/>
      </w:pPr>
      <w:r w:rsidRPr="0099401F">
        <w:t>Assessors of this unit must satisfy the requirements for assessors in applicable vocational education and training legislation, frameworks and/or standards.</w:t>
      </w:r>
    </w:p>
    <w:p w:rsidR="00000000" w:rsidRPr="0099401F" w:rsidP="0099401F">
      <w:pPr>
        <w:pStyle w:val="Heading1"/>
      </w:pPr>
      <w:bookmarkStart w:id="5" w:name="O_1007322"/>
      <w:bookmarkEnd w:id="5"/>
      <w:r w:rsidRPr="0099401F">
        <w:t>Links</w:t>
      </w:r>
    </w:p>
    <w:p w:rsidR="00000000" w:rsidRPr="0099401F" w:rsidP="00324713">
      <w:pPr>
        <w:pStyle w:val="BodyText"/>
      </w:pPr>
      <w:r w:rsidRPr="0099401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654E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9401F" w:rsidP="0099401F"/>
    <w:sectPr w:rsidSect="009940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1F" w:rsidRPr="00324713" w:rsidP="00324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13" w:rsidP="00994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4713" w:rsidP="00994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4713" w:rsidP="00994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01F" w:rsidRPr="00324713" w:rsidP="00324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13" w:rsidRPr="002D2AF8" w:rsidP="00994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PPMSTM320 Manage steam boiler start 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24713" w:rsidP="00994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BA2C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904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469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01F"/>
  </w:style>
  <w:style w:type="character" w:customStyle="1" w:styleId="Heading1Char">
    <w:name w:val="Heading 1 Char"/>
    <w:basedOn w:val="DefaultParagraphFont"/>
    <w:link w:val="Heading1"/>
    <w:rsid w:val="00994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0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0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401F"/>
    <w:rPr>
      <w:b/>
      <w:spacing w:val="0"/>
    </w:rPr>
  </w:style>
  <w:style w:type="paragraph" w:styleId="ListBullet2">
    <w:name w:val="List Bullet 2"/>
    <w:basedOn w:val="List2"/>
    <w:rsid w:val="009940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4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0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0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01F"/>
    <w:rPr>
      <w:i/>
    </w:rPr>
  </w:style>
  <w:style w:type="paragraph" w:styleId="Caption">
    <w:name w:val="caption"/>
    <w:basedOn w:val="BodyText"/>
    <w:next w:val="Normal"/>
    <w:qFormat/>
    <w:rsid w:val="00994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01F"/>
  </w:style>
  <w:style w:type="paragraph" w:styleId="TableofFigures">
    <w:name w:val="table of figures"/>
    <w:basedOn w:val="Normal"/>
    <w:next w:val="Normal"/>
    <w:semiHidden/>
    <w:rsid w:val="00994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0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401F"/>
    <w:rPr>
      <w:rFonts w:ascii="Wingdings" w:hAnsi="Wingdings"/>
    </w:rPr>
  </w:style>
  <w:style w:type="paragraph" w:customStyle="1" w:styleId="TableHeading">
    <w:name w:val="Table Heading"/>
    <w:basedOn w:val="HeadingBase"/>
    <w:rsid w:val="00994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01F"/>
    <w:rPr>
      <w:color w:val="0033CC"/>
      <w:u w:val="none"/>
    </w:rPr>
  </w:style>
  <w:style w:type="paragraph" w:customStyle="1" w:styleId="BodyTextRight">
    <w:name w:val="Body Text Right"/>
    <w:basedOn w:val="BodyText"/>
    <w:rsid w:val="00994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0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01F"/>
    <w:rPr>
      <w:sz w:val="32"/>
    </w:rPr>
  </w:style>
  <w:style w:type="paragraph" w:customStyle="1" w:styleId="HeadingProcedure">
    <w:name w:val="Heading Procedure"/>
    <w:basedOn w:val="HeadingBase"/>
    <w:next w:val="Normal"/>
    <w:rsid w:val="00994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01F"/>
    <w:pPr>
      <w:spacing w:before="60" w:after="60"/>
    </w:pPr>
  </w:style>
  <w:style w:type="paragraph" w:styleId="ListContinue">
    <w:name w:val="List Continue"/>
    <w:basedOn w:val="List"/>
    <w:rsid w:val="0099401F"/>
    <w:pPr>
      <w:ind w:firstLine="0"/>
    </w:pPr>
  </w:style>
  <w:style w:type="paragraph" w:customStyle="1" w:styleId="ListNote">
    <w:name w:val="List Note"/>
    <w:basedOn w:val="List"/>
    <w:rsid w:val="00994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01F"/>
    <w:rPr>
      <w:rFonts w:ascii="Courier New" w:hAnsi="Courier New"/>
    </w:rPr>
  </w:style>
  <w:style w:type="paragraph" w:customStyle="1" w:styleId="NoteBullet">
    <w:name w:val="Note Bullet"/>
    <w:basedOn w:val="Note"/>
    <w:rsid w:val="00994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0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4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01F"/>
    <w:rPr>
      <w:b/>
      <w:smallCaps/>
    </w:rPr>
  </w:style>
  <w:style w:type="paragraph" w:customStyle="1" w:styleId="TableListNumber">
    <w:name w:val="Table List Number"/>
    <w:basedOn w:val="ListNumber"/>
    <w:rsid w:val="00994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01F"/>
    <w:pPr>
      <w:numPr>
        <w:numId w:val="9"/>
      </w:numPr>
    </w:pPr>
  </w:style>
  <w:style w:type="paragraph" w:customStyle="1" w:styleId="ListAlpha2">
    <w:name w:val="List Alpha 2"/>
    <w:basedOn w:val="List2"/>
    <w:rsid w:val="0099401F"/>
    <w:pPr>
      <w:numPr>
        <w:numId w:val="8"/>
      </w:numPr>
    </w:pPr>
  </w:style>
  <w:style w:type="paragraph" w:styleId="List2">
    <w:name w:val="List 2"/>
    <w:basedOn w:val="BodyText"/>
    <w:rsid w:val="00994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0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0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401F"/>
    <w:pPr>
      <w:numPr>
        <w:numId w:val="4"/>
      </w:numPr>
    </w:pPr>
  </w:style>
  <w:style w:type="paragraph" w:styleId="ListContinue2">
    <w:name w:val="List Continue 2"/>
    <w:basedOn w:val="List2"/>
    <w:rsid w:val="0099401F"/>
    <w:pPr>
      <w:ind w:firstLine="0"/>
    </w:pPr>
  </w:style>
  <w:style w:type="paragraph" w:styleId="ListContinue3">
    <w:name w:val="List Continue 3"/>
    <w:basedOn w:val="List3"/>
    <w:rsid w:val="0099401F"/>
    <w:pPr>
      <w:ind w:left="1021" w:firstLine="0"/>
    </w:pPr>
  </w:style>
  <w:style w:type="paragraph" w:styleId="ListContinue4">
    <w:name w:val="List Continue 4"/>
    <w:basedOn w:val="List4"/>
    <w:rsid w:val="0099401F"/>
    <w:pPr>
      <w:ind w:firstLine="0"/>
    </w:pPr>
  </w:style>
  <w:style w:type="paragraph" w:styleId="ListContinue5">
    <w:name w:val="List Continue 5"/>
    <w:basedOn w:val="List5"/>
    <w:rsid w:val="0099401F"/>
    <w:pPr>
      <w:ind w:firstLine="0"/>
    </w:pPr>
  </w:style>
  <w:style w:type="paragraph" w:styleId="ListNumber3">
    <w:name w:val="List Number 3"/>
    <w:basedOn w:val="List3"/>
    <w:rsid w:val="0099401F"/>
    <w:pPr>
      <w:numPr>
        <w:numId w:val="5"/>
      </w:numPr>
    </w:pPr>
  </w:style>
  <w:style w:type="paragraph" w:styleId="ListNumber4">
    <w:name w:val="List Number 4"/>
    <w:basedOn w:val="List4"/>
    <w:rsid w:val="0099401F"/>
    <w:pPr>
      <w:numPr>
        <w:numId w:val="6"/>
      </w:numPr>
    </w:pPr>
  </w:style>
  <w:style w:type="paragraph" w:styleId="ListNumber5">
    <w:name w:val="List Number 5"/>
    <w:basedOn w:val="List5"/>
    <w:rsid w:val="0099401F"/>
    <w:pPr>
      <w:numPr>
        <w:numId w:val="7"/>
      </w:numPr>
    </w:pPr>
  </w:style>
  <w:style w:type="paragraph" w:styleId="BlockText">
    <w:name w:val="Block Text"/>
    <w:basedOn w:val="Normal"/>
    <w:rsid w:val="00994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01F"/>
    <w:rPr>
      <w:sz w:val="16"/>
      <w:vertAlign w:val="superscript"/>
    </w:rPr>
  </w:style>
  <w:style w:type="character" w:customStyle="1" w:styleId="Symbols">
    <w:name w:val="Symbols"/>
    <w:basedOn w:val="DefaultParagraphFont"/>
    <w:rsid w:val="0099401F"/>
    <w:rPr>
      <w:rFonts w:ascii="Symbol" w:hAnsi="Symbol"/>
    </w:rPr>
  </w:style>
  <w:style w:type="character" w:customStyle="1" w:styleId="MenuOptions">
    <w:name w:val="Menu Options"/>
    <w:basedOn w:val="DefaultParagraphFont"/>
    <w:rsid w:val="00994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01F"/>
    <w:rPr>
      <w:b/>
    </w:rPr>
  </w:style>
  <w:style w:type="character" w:customStyle="1" w:styleId="Underlined">
    <w:name w:val="Underlined"/>
    <w:basedOn w:val="DefaultParagraphFont"/>
    <w:rsid w:val="0099401F"/>
    <w:rPr>
      <w:u w:val="single"/>
    </w:rPr>
  </w:style>
  <w:style w:type="paragraph" w:customStyle="1" w:styleId="TableBodyTextRight">
    <w:name w:val="Table Body Text Right"/>
    <w:basedOn w:val="TableBodyText"/>
    <w:rsid w:val="00994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01F"/>
    <w:rPr>
      <w:sz w:val="18"/>
    </w:rPr>
  </w:style>
  <w:style w:type="paragraph" w:customStyle="1" w:styleId="BodySmallRight">
    <w:name w:val="Body Small Right"/>
    <w:basedOn w:val="BodyTextRight"/>
    <w:rsid w:val="0099401F"/>
    <w:rPr>
      <w:sz w:val="18"/>
      <w:szCs w:val="18"/>
    </w:rPr>
  </w:style>
  <w:style w:type="paragraph" w:customStyle="1" w:styleId="MarginEdition">
    <w:name w:val="Margin Edition"/>
    <w:basedOn w:val="MarginNote"/>
    <w:rsid w:val="00994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01F"/>
    <w:rPr>
      <w:sz w:val="2"/>
      <w:szCs w:val="2"/>
    </w:rPr>
  </w:style>
  <w:style w:type="character" w:customStyle="1" w:styleId="Small">
    <w:name w:val="Small"/>
    <w:basedOn w:val="DefaultParagraphFont"/>
    <w:rsid w:val="0099401F"/>
    <w:rPr>
      <w:sz w:val="16"/>
    </w:rPr>
  </w:style>
  <w:style w:type="paragraph" w:customStyle="1" w:styleId="WideTable">
    <w:name w:val="Wide Table"/>
    <w:basedOn w:val="Normal"/>
    <w:rsid w:val="00994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01F"/>
  </w:style>
  <w:style w:type="paragraph" w:styleId="Quote">
    <w:name w:val="Quote"/>
    <w:basedOn w:val="Heading1"/>
    <w:link w:val="QuoteChar"/>
    <w:qFormat/>
    <w:rsid w:val="00994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01F"/>
    <w:pPr>
      <w:pageBreakBefore/>
    </w:pPr>
  </w:style>
  <w:style w:type="paragraph" w:customStyle="1" w:styleId="Border">
    <w:name w:val="Border"/>
    <w:basedOn w:val="Normal"/>
    <w:qFormat/>
    <w:rsid w:val="00994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01F"/>
    <w:rPr>
      <w:u w:val="single"/>
    </w:rPr>
  </w:style>
  <w:style w:type="character" w:customStyle="1" w:styleId="BoldandItalics">
    <w:name w:val="Bold and Italics"/>
    <w:qFormat/>
    <w:rsid w:val="0099401F"/>
    <w:rPr>
      <w:b/>
      <w:i/>
      <w:u w:val="none"/>
    </w:rPr>
  </w:style>
  <w:style w:type="paragraph" w:styleId="BalloonText">
    <w:name w:val="Balloon Text"/>
    <w:basedOn w:val="Normal"/>
    <w:link w:val="BalloonTextChar"/>
    <w:rsid w:val="00994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01F"/>
    <w:pPr>
      <w:spacing w:before="0" w:after="0"/>
    </w:pPr>
  </w:style>
  <w:style w:type="paragraph" w:customStyle="1" w:styleId="BodyTextBold">
    <w:name w:val="Body Text Bold"/>
    <w:basedOn w:val="BodyText"/>
    <w:qFormat/>
    <w:rsid w:val="0099401F"/>
    <w:rPr>
      <w:b/>
    </w:rPr>
  </w:style>
  <w:style w:type="character" w:styleId="Hyperlink">
    <w:name w:val="Hyperlink"/>
    <w:basedOn w:val="DefaultParagraphFont"/>
    <w:uiPriority w:val="99"/>
    <w:unhideWhenUsed/>
    <w:rsid w:val="00324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4164</Characters>
  <Application>Microsoft Office Word</Application>
  <DocSecurity>0</DocSecurity>
  <Lines>118</Lines>
  <Paragraphs>99</Paragraphs>
  <ScaleCrop>false</ScaleCrop>
  <Company>Author-it Software Corporation Ltd.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PPMSTM320 Manage steam boiler start up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2022-10-18T14:52:00Z</dcterms:created>
  <dcterms:modified xsi:type="dcterms:W3CDTF">2022-10-18T14:52:00Z</dcterms:modified>
</cp:coreProperties>
</file>