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12AD" w:rsidP="00BF12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PPMRFO301 Perform recovered fibre operations</w:t>
      </w:r>
      <w:r>
        <w:fldChar w:fldCharType="end"/>
      </w:r>
    </w:p>
    <w:p w:rsidR="00BF12AD" w:rsidP="00BF12AD">
      <w:pPr>
        <w:pStyle w:val="Version"/>
        <w:sectPr w:rsidSect="009B2E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2E1D" w:rsidP="009B2E1D">
      <w:pPr>
        <w:pStyle w:val="SuperHeading"/>
      </w:pPr>
      <w:r w:rsidRPr="009B2E1D">
        <w:t>PPMRFO301 Perform recovered fibre operations</w:t>
      </w:r>
    </w:p>
    <w:p w:rsidR="00000000" w:rsidRPr="009B2E1D" w:rsidP="009B2E1D">
      <w:pPr>
        <w:pStyle w:val="Heading1"/>
      </w:pPr>
      <w:bookmarkStart w:id="1" w:name="O_1206686"/>
      <w:bookmarkEnd w:id="1"/>
      <w:r w:rsidRPr="009B2E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B2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E1D">
            <w:pPr>
              <w:pStyle w:val="BodyTextBold"/>
              <w:rPr>
                <w:lang w:val="en-NZ"/>
              </w:rPr>
            </w:pPr>
            <w:r w:rsidRPr="009B2E1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E1D">
            <w:pPr>
              <w:pStyle w:val="BodyTextBold"/>
              <w:rPr>
                <w:lang w:val="en-NZ"/>
              </w:rPr>
            </w:pPr>
            <w:r w:rsidRPr="009B2E1D">
              <w:t>Comments</w:t>
            </w:r>
          </w:p>
        </w:tc>
      </w:tr>
      <w:tr w:rsidTr="009B2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E1D">
            <w:pPr>
              <w:pStyle w:val="BodyText"/>
              <w:rPr>
                <w:lang w:val="en-NZ"/>
              </w:rPr>
            </w:pPr>
            <w:r w:rsidRPr="009B2E1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E1D" w:rsidP="009B2E1D">
            <w:pPr>
              <w:pStyle w:val="BodyText"/>
            </w:pPr>
            <w:r w:rsidRPr="009B2E1D">
              <w:t>This version released with PPM Pulp and Paper Manufacturing Training Package Version 3.0.</w:t>
            </w:r>
          </w:p>
        </w:tc>
      </w:tr>
    </w:tbl>
    <w:p w:rsidR="00000000" w:rsidRPr="009B2E1D" w:rsidP="009B2E1D">
      <w:pPr>
        <w:pStyle w:val="BodyText"/>
      </w:pPr>
    </w:p>
    <w:p w:rsidR="00000000" w:rsidRPr="009B2E1D" w:rsidP="009B2E1D">
      <w:pPr>
        <w:pStyle w:val="AllowPageBreak"/>
      </w:pPr>
    </w:p>
    <w:p w:rsidR="00000000" w:rsidRPr="009B2E1D" w:rsidP="009B2E1D">
      <w:pPr>
        <w:pStyle w:val="Heading1"/>
      </w:pPr>
      <w:bookmarkStart w:id="2" w:name="O_1206687"/>
      <w:bookmarkEnd w:id="2"/>
      <w:r w:rsidRPr="009B2E1D">
        <w:t>Application</w:t>
      </w:r>
    </w:p>
    <w:p w:rsidR="00000000" w:rsidRPr="009B2E1D" w:rsidP="00BF12AD">
      <w:pPr>
        <w:pStyle w:val="BodyText"/>
      </w:pPr>
      <w:r w:rsidRPr="009B2E1D">
        <w:t>This unit of competency describes the skills and knowledge required to prep</w:t>
      </w:r>
      <w:r w:rsidRPr="009B2E1D">
        <w:t>are for, start up, stabilise and shut down systems for recovered fibre operations.</w:t>
      </w:r>
    </w:p>
    <w:p w:rsidR="00000000" w:rsidRPr="009B2E1D" w:rsidP="00BF12AD">
      <w:pPr>
        <w:pStyle w:val="BodyText"/>
      </w:pPr>
      <w:r w:rsidRPr="009B2E1D">
        <w:t>This unit applies to production operators who perform recovered fibre operations in a pulp and/or paper manufacturing facility and respond to contingencies that occur workin</w:t>
      </w:r>
      <w:r w:rsidRPr="009B2E1D">
        <w:t>g in a facility with complex integrated equipment and continuous operations.</w:t>
      </w:r>
    </w:p>
    <w:p w:rsidR="00000000" w:rsidRPr="009B2E1D" w:rsidP="00BF12AD">
      <w:pPr>
        <w:pStyle w:val="BodyText"/>
      </w:pPr>
      <w:r w:rsidRPr="009B2E1D">
        <w:t>No licensing, legislative or certification requirements apply to this unit at the time of publication.</w:t>
      </w:r>
    </w:p>
    <w:p w:rsidR="00000000" w:rsidRPr="009B2E1D" w:rsidP="009B2E1D">
      <w:pPr>
        <w:pStyle w:val="Heading1"/>
      </w:pPr>
      <w:bookmarkStart w:id="3" w:name="O_1206688"/>
      <w:bookmarkEnd w:id="3"/>
      <w:r w:rsidRPr="009B2E1D">
        <w:t>Pre-requisite Unit</w:t>
      </w:r>
    </w:p>
    <w:p w:rsidR="00000000" w:rsidRPr="009B2E1D" w:rsidP="00BF12AD">
      <w:pPr>
        <w:pStyle w:val="BodyText"/>
      </w:pPr>
      <w:r w:rsidRPr="009B2E1D">
        <w:t>Nil</w:t>
      </w:r>
    </w:p>
    <w:p w:rsidR="00000000" w:rsidRPr="009B2E1D" w:rsidP="009B2E1D">
      <w:pPr>
        <w:pStyle w:val="Heading1"/>
      </w:pPr>
      <w:bookmarkStart w:id="4" w:name="O_1206690"/>
      <w:bookmarkEnd w:id="4"/>
      <w:r w:rsidRPr="009B2E1D">
        <w:t>Unit Sector</w:t>
      </w:r>
    </w:p>
    <w:p w:rsidR="00000000" w:rsidRPr="009B2E1D" w:rsidP="00BF12AD">
      <w:pPr>
        <w:pStyle w:val="BodyText"/>
      </w:pPr>
      <w:r w:rsidRPr="009B2E1D">
        <w:t>Rec</w:t>
      </w:r>
      <w:r w:rsidRPr="009B2E1D">
        <w:t>overed Fibre Operations (RFO)</w:t>
      </w:r>
    </w:p>
    <w:p w:rsidR="00000000" w:rsidRPr="009B2E1D" w:rsidP="009B2E1D">
      <w:pPr>
        <w:pStyle w:val="Heading1"/>
      </w:pPr>
      <w:bookmarkStart w:id="5" w:name="O_1206691"/>
      <w:bookmarkEnd w:id="5"/>
      <w:r w:rsidRPr="009B2E1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12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E1D">
            <w:pPr>
              <w:pStyle w:val="BodyTextBold"/>
              <w:rPr>
                <w:lang w:val="en-NZ"/>
              </w:rPr>
            </w:pPr>
            <w:r w:rsidRPr="009B2E1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E1D">
            <w:pPr>
              <w:pStyle w:val="BodyTextBold"/>
              <w:rPr>
                <w:lang w:val="en-NZ"/>
              </w:rPr>
            </w:pPr>
            <w:r w:rsidRPr="009B2E1D">
              <w:t>Performance Criteria</w:t>
            </w:r>
          </w:p>
        </w:tc>
      </w:tr>
      <w:tr w:rsidTr="00BF12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E1D" w:rsidP="009B2E1D">
            <w:pPr>
              <w:pStyle w:val="BodyText"/>
            </w:pPr>
            <w:r w:rsidRPr="009B2E1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E1D">
            <w:pPr>
              <w:pStyle w:val="BodyText"/>
              <w:rPr>
                <w:lang w:val="en-NZ"/>
              </w:rPr>
            </w:pPr>
            <w:r w:rsidRPr="009B2E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12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E1D">
            <w:pPr>
              <w:pStyle w:val="BodyText"/>
              <w:rPr>
                <w:lang w:val="en-NZ"/>
              </w:rPr>
            </w:pPr>
            <w:r w:rsidRPr="009B2E1D">
              <w:t>1. Prepare for recovered fibre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E1D" w:rsidP="009B2E1D">
            <w:pPr>
              <w:pStyle w:val="BodyText"/>
            </w:pPr>
            <w:r w:rsidRPr="009B2E1D">
              <w:t xml:space="preserve">1.1 Identify production requirements and specifications to plan system operations and processes </w:t>
            </w:r>
          </w:p>
          <w:p w:rsidR="00000000" w:rsidRPr="009B2E1D" w:rsidP="009B2E1D">
            <w:pPr>
              <w:pStyle w:val="BodyText"/>
            </w:pPr>
            <w:r w:rsidRPr="009B2E1D">
              <w:t>1.2 Determine supply type, chemical and water system requirements, supply rate and conveyer loading procedure</w:t>
            </w:r>
          </w:p>
          <w:p w:rsidR="00000000" w:rsidRPr="009B2E1D" w:rsidP="009B2E1D">
            <w:pPr>
              <w:pStyle w:val="BodyText"/>
            </w:pPr>
            <w:r w:rsidRPr="009B2E1D">
              <w:t>1.3 Ide</w:t>
            </w:r>
            <w:r w:rsidRPr="009B2E1D">
              <w:t>ntify workplace health and safety hazards, assess risks and determine control measures</w:t>
            </w:r>
          </w:p>
          <w:p w:rsidR="00000000" w:rsidRPr="009B2E1D" w:rsidP="009B2E1D">
            <w:pPr>
              <w:pStyle w:val="BodyText"/>
            </w:pPr>
            <w:r w:rsidRPr="009B2E1D">
              <w:t>1.4 Identify process control points according to productions specifications</w:t>
            </w:r>
          </w:p>
          <w:p w:rsidR="00000000" w:rsidRPr="009B2E1D" w:rsidP="009B2E1D">
            <w:pPr>
              <w:pStyle w:val="BodyText"/>
            </w:pPr>
            <w:r w:rsidRPr="009B2E1D">
              <w:t>1.5 Confirm availability of supplies to meet production requirements</w:t>
            </w:r>
          </w:p>
          <w:p w:rsidR="00000000" w:rsidRPr="009B2E1D" w:rsidP="009B2E1D">
            <w:pPr>
              <w:pStyle w:val="BodyText"/>
            </w:pPr>
            <w:r w:rsidRPr="009B2E1D">
              <w:t>1.6 Confirm readiness and availability of facilities to receive process product and by-products</w:t>
            </w:r>
          </w:p>
          <w:p w:rsidR="00000000" w:rsidRPr="009B2E1D" w:rsidP="009B2E1D">
            <w:pPr>
              <w:pStyle w:val="BodyText"/>
            </w:pPr>
            <w:r w:rsidRPr="009B2E1D">
              <w:t xml:space="preserve">1.7 Select, fit and use personal protective equipment according to job requirements and task to be undertaken </w:t>
            </w:r>
          </w:p>
          <w:p w:rsidR="00000000" w:rsidP="009B2E1D">
            <w:pPr>
              <w:pStyle w:val="BodyText"/>
              <w:rPr>
                <w:lang w:val="en-NZ"/>
              </w:rPr>
            </w:pPr>
            <w:r w:rsidRPr="009B2E1D">
              <w:t>1.8 Communicate production requirements and speci</w:t>
            </w:r>
            <w:r w:rsidRPr="009B2E1D">
              <w:t>fications, workplace health and safety and environmental requirements and operating procedures to relevant personnel</w:t>
            </w:r>
          </w:p>
        </w:tc>
      </w:tr>
      <w:tr w:rsidTr="00BF12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E1D">
            <w:pPr>
              <w:pStyle w:val="BodyText"/>
              <w:rPr>
                <w:lang w:val="en-NZ"/>
              </w:rPr>
            </w:pPr>
            <w:r w:rsidRPr="009B2E1D">
              <w:t>2. Inspect and prepare systems for start-up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E1D" w:rsidP="009B2E1D">
            <w:pPr>
              <w:pStyle w:val="BodyText"/>
            </w:pPr>
            <w:r w:rsidRPr="009B2E1D">
              <w:t>2.1 Inspect recovered and electronic control systems for warning signals or alarms</w:t>
            </w:r>
          </w:p>
          <w:p w:rsidR="00000000" w:rsidRPr="009B2E1D" w:rsidP="009B2E1D">
            <w:pPr>
              <w:pStyle w:val="BodyText"/>
            </w:pPr>
            <w:r w:rsidRPr="009B2E1D">
              <w:t xml:space="preserve">2.2 Remove </w:t>
            </w:r>
            <w:r w:rsidRPr="009B2E1D">
              <w:t>isolations and complete pre-start check-ups according to workplace health and safety and operating procedures</w:t>
            </w:r>
          </w:p>
          <w:p w:rsidR="00000000" w:rsidRPr="009B2E1D" w:rsidP="009B2E1D">
            <w:pPr>
              <w:pStyle w:val="BodyText"/>
            </w:pPr>
            <w:r w:rsidRPr="009B2E1D">
              <w:t>2.3 Confirm operational settings with specification requirements</w:t>
            </w:r>
          </w:p>
          <w:p w:rsidR="00000000" w:rsidRPr="009B2E1D" w:rsidP="009B2E1D">
            <w:pPr>
              <w:pStyle w:val="BodyText"/>
            </w:pPr>
            <w:r w:rsidRPr="009B2E1D">
              <w:t>2.4 Confirm production status with relevant personnel</w:t>
            </w:r>
          </w:p>
          <w:p w:rsidR="00000000" w:rsidRPr="009B2E1D" w:rsidP="009B2E1D">
            <w:pPr>
              <w:pStyle w:val="BodyText"/>
            </w:pPr>
            <w:r w:rsidRPr="009B2E1D">
              <w:t>2.5 Check monitoring device</w:t>
            </w:r>
            <w:r w:rsidRPr="009B2E1D">
              <w:t>s and systems are operational</w:t>
            </w:r>
          </w:p>
          <w:p w:rsidR="00000000" w:rsidP="009B2E1D">
            <w:pPr>
              <w:pStyle w:val="BodyText"/>
              <w:rPr>
                <w:lang w:val="en-NZ"/>
              </w:rPr>
            </w:pPr>
            <w:r w:rsidRPr="009B2E1D">
              <w:t>2.6 Identify and rectify common faults or refer complex faults to specialist technician</w:t>
            </w:r>
          </w:p>
        </w:tc>
      </w:tr>
      <w:tr w:rsidTr="00BF12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E1D">
            <w:pPr>
              <w:pStyle w:val="BodyText"/>
              <w:rPr>
                <w:lang w:val="en-NZ"/>
              </w:rPr>
            </w:pPr>
            <w:r w:rsidRPr="009B2E1D">
              <w:t>3. Start up and stabilise operations production and quality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E1D" w:rsidP="009B2E1D">
            <w:pPr>
              <w:pStyle w:val="BodyText"/>
            </w:pPr>
            <w:r w:rsidRPr="009B2E1D">
              <w:t>3.1 Coordinate, communicate and implement start-up procedures for r</w:t>
            </w:r>
            <w:r w:rsidRPr="009B2E1D">
              <w:t>ecovered fibre operations</w:t>
            </w:r>
          </w:p>
          <w:p w:rsidR="00000000" w:rsidRPr="009B2E1D" w:rsidP="009B2E1D">
            <w:pPr>
              <w:pStyle w:val="BodyText"/>
            </w:pPr>
            <w:r w:rsidRPr="009B2E1D">
              <w:t>3.2 Confirm system functions by monitoring plant, equipment and control system and display monitors</w:t>
            </w:r>
          </w:p>
          <w:p w:rsidR="00000000" w:rsidRPr="009B2E1D" w:rsidP="009B2E1D">
            <w:pPr>
              <w:pStyle w:val="BodyText"/>
            </w:pPr>
            <w:r w:rsidRPr="009B2E1D">
              <w:t xml:space="preserve">3.3 Take samples to monitor quality as required </w:t>
            </w:r>
          </w:p>
          <w:p w:rsidR="00000000" w:rsidP="009B2E1D">
            <w:pPr>
              <w:pStyle w:val="BodyText"/>
              <w:rPr>
                <w:lang w:val="en-NZ"/>
              </w:rPr>
            </w:pPr>
            <w:r w:rsidRPr="009B2E1D">
              <w:t>3.4 Monitor and adjust systems to rectify variations from specifications</w:t>
            </w:r>
          </w:p>
        </w:tc>
      </w:tr>
      <w:tr w:rsidTr="00BF12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E1D">
            <w:pPr>
              <w:pStyle w:val="BodyText"/>
              <w:rPr>
                <w:lang w:val="en-NZ"/>
              </w:rPr>
            </w:pPr>
            <w:r w:rsidRPr="009B2E1D">
              <w:t>4. Impl</w:t>
            </w:r>
            <w:r w:rsidRPr="009B2E1D">
              <w:t xml:space="preserve">ement and monitor system shutdown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E1D" w:rsidP="009B2E1D">
            <w:pPr>
              <w:pStyle w:val="BodyText"/>
            </w:pPr>
            <w:r w:rsidRPr="009B2E1D">
              <w:t xml:space="preserve">4.1 Coordinate and communicate planned shutdown of recovered fibre operations to relevant personnel </w:t>
            </w:r>
          </w:p>
          <w:p w:rsidR="00000000" w:rsidRPr="009B2E1D" w:rsidP="009B2E1D">
            <w:pPr>
              <w:pStyle w:val="BodyText"/>
            </w:pPr>
            <w:r w:rsidRPr="009B2E1D">
              <w:t xml:space="preserve">4.2 Shut down plant or system according to productivity, workplace health and safety and environmental requirements and </w:t>
            </w:r>
            <w:r w:rsidRPr="009B2E1D">
              <w:t>operating procedures</w:t>
            </w:r>
          </w:p>
          <w:p w:rsidR="00000000" w:rsidRPr="009B2E1D" w:rsidP="009B2E1D">
            <w:pPr>
              <w:pStyle w:val="BodyText"/>
            </w:pPr>
            <w:r w:rsidRPr="009B2E1D">
              <w:t>4.3 Monitor functionality of equipment during shutdown</w:t>
            </w:r>
          </w:p>
          <w:p w:rsidR="00000000" w:rsidP="009B2E1D">
            <w:pPr>
              <w:pStyle w:val="BodyText"/>
              <w:rPr>
                <w:lang w:val="en-NZ"/>
              </w:rPr>
            </w:pPr>
            <w:r w:rsidRPr="009B2E1D">
              <w:t>4.4 Implement isolation requirements according to operating and housekeeping procedures</w:t>
            </w:r>
          </w:p>
        </w:tc>
      </w:tr>
      <w:tr w:rsidTr="00BF12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E1D">
            <w:pPr>
              <w:pStyle w:val="BodyText"/>
              <w:rPr>
                <w:lang w:val="en-NZ"/>
              </w:rPr>
            </w:pPr>
            <w:r w:rsidRPr="009B2E1D">
              <w:t>5. Respond to unplanned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E1D" w:rsidP="009B2E1D">
            <w:pPr>
              <w:pStyle w:val="BodyText"/>
            </w:pPr>
            <w:r w:rsidRPr="009B2E1D">
              <w:t>5.1 Respond to unplanned fau</w:t>
            </w:r>
            <w:r w:rsidRPr="009B2E1D">
              <w:t>lts and stoppages according to operating, emergency and workplace health and safety procedures</w:t>
            </w:r>
          </w:p>
          <w:p w:rsidR="00000000" w:rsidRPr="009B2E1D" w:rsidP="009B2E1D">
            <w:pPr>
              <w:pStyle w:val="BodyText"/>
            </w:pPr>
            <w:r w:rsidRPr="009B2E1D">
              <w:t>5.2 Complete shutdown and isolation according to operating procedures</w:t>
            </w:r>
          </w:p>
          <w:p w:rsidR="00000000" w:rsidRPr="009B2E1D" w:rsidP="009B2E1D">
            <w:pPr>
              <w:pStyle w:val="BodyText"/>
            </w:pPr>
            <w:r w:rsidRPr="009B2E1D">
              <w:t xml:space="preserve">5.3 Locate and rectify cause of unplanned shutdown within area of responsibility </w:t>
            </w:r>
          </w:p>
          <w:p w:rsidR="00000000" w:rsidP="009B2E1D">
            <w:pPr>
              <w:pStyle w:val="BodyText"/>
              <w:rPr>
                <w:lang w:val="en-NZ"/>
              </w:rPr>
            </w:pPr>
            <w:r w:rsidRPr="009B2E1D">
              <w:t>5.4 Commu</w:t>
            </w:r>
            <w:r w:rsidRPr="009B2E1D">
              <w:t>nicate shutdown information to relevant personnel</w:t>
            </w:r>
          </w:p>
        </w:tc>
      </w:tr>
      <w:tr w:rsidTr="00BF12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E1D">
            <w:pPr>
              <w:pStyle w:val="BodyText"/>
              <w:rPr>
                <w:lang w:val="en-NZ"/>
              </w:rPr>
            </w:pPr>
            <w:r w:rsidRPr="009B2E1D">
              <w:t>6. Record and report production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E1D" w:rsidP="009B2E1D">
            <w:pPr>
              <w:pStyle w:val="BodyText"/>
            </w:pPr>
            <w:r w:rsidRPr="009B2E1D">
              <w:t>6.1 Record production and quality data and system operation information according to workplace requirements</w:t>
            </w:r>
          </w:p>
          <w:p w:rsidR="00000000" w:rsidRPr="009B2E1D" w:rsidP="009B2E1D">
            <w:pPr>
              <w:pStyle w:val="BodyText"/>
            </w:pPr>
            <w:r w:rsidRPr="009B2E1D">
              <w:t>6.2 Report problems or variations with production, qu</w:t>
            </w:r>
            <w:r w:rsidRPr="009B2E1D">
              <w:t>ality and system to relevant personnel</w:t>
            </w:r>
          </w:p>
        </w:tc>
      </w:tr>
    </w:tbl>
    <w:p w:rsidR="00000000" w:rsidRPr="009B2E1D" w:rsidP="009B2E1D">
      <w:pPr>
        <w:pStyle w:val="BodyText"/>
      </w:pPr>
    </w:p>
    <w:p w:rsidR="00000000" w:rsidRPr="009B2E1D" w:rsidP="009B2E1D">
      <w:pPr>
        <w:pStyle w:val="AllowPageBreak"/>
      </w:pPr>
    </w:p>
    <w:p w:rsidR="00000000" w:rsidRPr="009B2E1D" w:rsidP="009B2E1D">
      <w:pPr>
        <w:pStyle w:val="Heading1"/>
      </w:pPr>
      <w:bookmarkStart w:id="6" w:name="O_1206692"/>
      <w:bookmarkEnd w:id="6"/>
      <w:r w:rsidRPr="009B2E1D">
        <w:t>Foundation Skills</w:t>
      </w:r>
    </w:p>
    <w:p w:rsidR="00000000" w:rsidRPr="00BF12AD" w:rsidP="00BF12AD">
      <w:pPr>
        <w:pStyle w:val="BodyText"/>
        <w:rPr>
          <w:i/>
        </w:rPr>
      </w:pPr>
      <w:r w:rsidRPr="00BF12AD">
        <w:rPr>
          <w:rStyle w:val="Emphasis"/>
        </w:rPr>
        <w:t>This section describes those language, literacy, numeracy and employment skills that are essential for performance in this unit of competency but are not explicit in the performa</w:t>
      </w:r>
      <w:r w:rsidRPr="00BF12AD">
        <w:rPr>
          <w:rStyle w:val="Emphasis"/>
        </w:rPr>
        <w:t>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B2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E1D">
            <w:pPr>
              <w:pStyle w:val="BodyTextBold"/>
              <w:rPr>
                <w:lang w:val="en-NZ"/>
              </w:rPr>
            </w:pPr>
            <w:r w:rsidRPr="009B2E1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E1D">
            <w:pPr>
              <w:pStyle w:val="BodyTextBold"/>
              <w:rPr>
                <w:lang w:val="en-NZ"/>
              </w:rPr>
            </w:pPr>
            <w:r w:rsidRPr="009B2E1D">
              <w:t>Description</w:t>
            </w:r>
          </w:p>
        </w:tc>
      </w:tr>
      <w:tr w:rsidTr="009B2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E1D">
            <w:pPr>
              <w:pStyle w:val="BodyText"/>
              <w:rPr>
                <w:lang w:val="en-NZ"/>
              </w:rPr>
            </w:pPr>
            <w:r w:rsidRPr="009B2E1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E1D">
            <w:pPr>
              <w:pStyle w:val="ListBullet"/>
              <w:rPr>
                <w:lang w:val="en-NZ"/>
              </w:rPr>
            </w:pPr>
            <w:r w:rsidRPr="009B2E1D">
              <w:t>Interpret information from workplace procedures and documentation</w:t>
            </w:r>
          </w:p>
        </w:tc>
      </w:tr>
      <w:tr w:rsidTr="009B2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E1D">
            <w:pPr>
              <w:pStyle w:val="BodyText"/>
              <w:rPr>
                <w:lang w:val="en-NZ"/>
              </w:rPr>
            </w:pPr>
            <w:r w:rsidRPr="009B2E1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E1D">
            <w:pPr>
              <w:pStyle w:val="ListBullet"/>
              <w:rPr>
                <w:lang w:val="en-NZ"/>
              </w:rPr>
            </w:pPr>
            <w:r w:rsidRPr="009B2E1D">
              <w:t>Complete records accurately and legibly using clear language and industry terminology</w:t>
            </w:r>
          </w:p>
        </w:tc>
      </w:tr>
      <w:tr w:rsidTr="009B2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E1D">
            <w:pPr>
              <w:pStyle w:val="BodyText"/>
              <w:rPr>
                <w:lang w:val="en-NZ"/>
              </w:rPr>
            </w:pPr>
            <w:r w:rsidRPr="009B2E1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E1D">
            <w:pPr>
              <w:pStyle w:val="ListBullet"/>
              <w:rPr>
                <w:lang w:val="en-NZ"/>
              </w:rPr>
            </w:pPr>
            <w:r w:rsidRPr="009B2E1D">
              <w:t>Provide information about start-up and shutdown operations, problems or variations with production, quality and system using clear language and industry terminology</w:t>
            </w:r>
          </w:p>
        </w:tc>
      </w:tr>
      <w:tr w:rsidTr="009B2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E1D">
            <w:pPr>
              <w:pStyle w:val="BodyText"/>
              <w:rPr>
                <w:lang w:val="en-NZ"/>
              </w:rPr>
            </w:pPr>
            <w:r w:rsidRPr="009B2E1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E1D" w:rsidP="009B2E1D">
            <w:pPr>
              <w:pStyle w:val="ListBullet"/>
            </w:pPr>
            <w:r w:rsidRPr="009B2E1D">
              <w:t>Interpret numerical settings on instruments, gauges and data recording equipment</w:t>
            </w:r>
          </w:p>
          <w:p w:rsidR="00000000" w:rsidRPr="009B2E1D" w:rsidP="009B2E1D">
            <w:pPr>
              <w:pStyle w:val="ListBullet"/>
            </w:pPr>
            <w:r w:rsidRPr="009B2E1D">
              <w:t>Record numerical data for system and operational performance</w:t>
            </w:r>
          </w:p>
        </w:tc>
      </w:tr>
    </w:tbl>
    <w:p w:rsidR="00000000" w:rsidRPr="009B2E1D" w:rsidP="009B2E1D">
      <w:pPr>
        <w:pStyle w:val="BodyText"/>
      </w:pPr>
    </w:p>
    <w:p w:rsidR="00000000" w:rsidRPr="009B2E1D" w:rsidP="009B2E1D">
      <w:pPr>
        <w:pStyle w:val="AllowPageBreak"/>
      </w:pPr>
    </w:p>
    <w:p w:rsidR="00000000" w:rsidRPr="009B2E1D" w:rsidP="009B2E1D">
      <w:pPr>
        <w:pStyle w:val="Heading1"/>
      </w:pPr>
      <w:bookmarkStart w:id="7" w:name="O_1206694"/>
      <w:bookmarkEnd w:id="7"/>
      <w:r w:rsidRPr="009B2E1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B2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E1D">
            <w:pPr>
              <w:pStyle w:val="BodyTextBold"/>
              <w:rPr>
                <w:lang w:val="en-NZ"/>
              </w:rPr>
            </w:pPr>
            <w:r w:rsidRPr="009B2E1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E1D">
            <w:pPr>
              <w:pStyle w:val="BodyTextBold"/>
              <w:rPr>
                <w:lang w:val="en-NZ"/>
              </w:rPr>
            </w:pPr>
            <w:r w:rsidRPr="009B2E1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E1D">
            <w:pPr>
              <w:pStyle w:val="BodyTextBold"/>
              <w:rPr>
                <w:lang w:val="en-NZ"/>
              </w:rPr>
            </w:pPr>
            <w:r w:rsidRPr="009B2E1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E1D">
            <w:pPr>
              <w:pStyle w:val="BodyTextBold"/>
              <w:rPr>
                <w:lang w:val="en-NZ"/>
              </w:rPr>
            </w:pPr>
            <w:r w:rsidRPr="009B2E1D">
              <w:t>Equivalence status</w:t>
            </w:r>
          </w:p>
        </w:tc>
      </w:tr>
      <w:tr w:rsidTr="009B2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E1D">
            <w:pPr>
              <w:pStyle w:val="BodyText"/>
              <w:rPr>
                <w:lang w:val="en-NZ"/>
              </w:rPr>
            </w:pPr>
            <w:r w:rsidRPr="009B2E1D">
              <w:t>PPMRFO301 Perform recovered fibre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E1D">
            <w:pPr>
              <w:pStyle w:val="BodyText"/>
              <w:rPr>
                <w:lang w:val="en-NZ"/>
              </w:rPr>
            </w:pPr>
            <w:r w:rsidRPr="009B2E1D">
              <w:t>PPMWPO320 Prepare and start up waste paper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E1D" w:rsidP="009B2E1D">
            <w:pPr>
              <w:pStyle w:val="BodyText"/>
            </w:pPr>
            <w:r w:rsidRPr="009B2E1D">
              <w:t>Merges two units</w:t>
            </w:r>
          </w:p>
          <w:p w:rsidR="00000000" w:rsidRPr="009B2E1D" w:rsidP="009B2E1D">
            <w:pPr>
              <w:pStyle w:val="BodyText"/>
            </w:pPr>
            <w:r w:rsidRPr="009B2E1D">
              <w:t>Changes to unit title, unit sector code, elements, performance criteria, foundation skills, performance evidence and knowledge evidence</w:t>
            </w:r>
          </w:p>
          <w:p w:rsidR="00000000" w:rsidP="009B2E1D">
            <w:pPr>
              <w:pStyle w:val="BodyText"/>
              <w:rPr>
                <w:lang w:val="en-NZ"/>
              </w:rPr>
            </w:pPr>
            <w:r w:rsidRPr="009B2E1D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E1D">
            <w:pPr>
              <w:pStyle w:val="BodyText"/>
              <w:rPr>
                <w:lang w:val="en-NZ"/>
              </w:rPr>
            </w:pPr>
            <w:r w:rsidRPr="009B2E1D">
              <w:t>Not equivalent</w:t>
            </w:r>
          </w:p>
        </w:tc>
      </w:tr>
      <w:tr w:rsidTr="009B2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E1D">
            <w:pPr>
              <w:pStyle w:val="BodyText"/>
              <w:rPr>
                <w:lang w:val="en-NZ"/>
              </w:rPr>
            </w:pPr>
            <w:r w:rsidRPr="009B2E1D">
              <w:t>PPM</w:t>
            </w:r>
            <w:r w:rsidRPr="009B2E1D">
              <w:t>RFO301 Perform recovered fibre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E1D" w:rsidP="009B2E1D">
            <w:pPr>
              <w:pStyle w:val="BodyText"/>
            </w:pPr>
            <w:r w:rsidRPr="009B2E1D">
              <w:t>PPMWPO330 Coordinate and implement waste paper shutdown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E1D" w:rsidP="009B2E1D">
            <w:pPr>
              <w:pStyle w:val="BodyText"/>
            </w:pPr>
            <w:r w:rsidRPr="009B2E1D">
              <w:t>Merges two units</w:t>
            </w:r>
          </w:p>
          <w:p w:rsidR="00000000" w:rsidRPr="009B2E1D" w:rsidP="009B2E1D">
            <w:pPr>
              <w:pStyle w:val="BodyText"/>
            </w:pPr>
            <w:r w:rsidRPr="009B2E1D">
              <w:t>Changes to unit title, unit sector code, elements, performance criteria, foundation skills, performance evidence and knowledge evidence</w:t>
            </w:r>
          </w:p>
          <w:p w:rsidR="00000000" w:rsidP="009B2E1D">
            <w:pPr>
              <w:pStyle w:val="BodyText"/>
              <w:rPr>
                <w:lang w:val="en-NZ"/>
              </w:rPr>
            </w:pPr>
            <w:r w:rsidRPr="009B2E1D">
              <w:t>Asse</w:t>
            </w:r>
            <w:r w:rsidRPr="009B2E1D">
              <w:t>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E1D" w:rsidP="009B2E1D">
            <w:pPr>
              <w:pStyle w:val="BodyText"/>
            </w:pPr>
            <w:r w:rsidRPr="009B2E1D">
              <w:t xml:space="preserve">Not equivalent </w:t>
            </w:r>
          </w:p>
        </w:tc>
      </w:tr>
    </w:tbl>
    <w:p w:rsidR="00000000" w:rsidRPr="009B2E1D" w:rsidP="009B2E1D">
      <w:pPr>
        <w:pStyle w:val="BodyText"/>
      </w:pPr>
    </w:p>
    <w:p w:rsidR="00000000" w:rsidRPr="009B2E1D" w:rsidP="009B2E1D">
      <w:pPr>
        <w:pStyle w:val="AllowPageBreak"/>
      </w:pPr>
    </w:p>
    <w:p w:rsidR="00000000" w:rsidRPr="009B2E1D" w:rsidP="009B2E1D">
      <w:pPr>
        <w:pStyle w:val="Heading1"/>
      </w:pPr>
      <w:bookmarkStart w:id="8" w:name="O_1206701"/>
      <w:bookmarkEnd w:id="8"/>
      <w:r w:rsidRPr="009B2E1D">
        <w:t>Links</w:t>
      </w:r>
    </w:p>
    <w:p w:rsidR="00000000" w:rsidRPr="009B2E1D" w:rsidP="00BF12AD">
      <w:pPr>
        <w:pStyle w:val="BodyText"/>
      </w:pPr>
      <w:r w:rsidRPr="009B2E1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585971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9B2E1D" w:rsidP="00BF12AD">
      <w:pPr>
        <w:pStyle w:val="BodyText"/>
        <w:sectPr w:rsidSect="009B2E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2E1D" w:rsidP="009B2E1D">
      <w:pPr>
        <w:pStyle w:val="SuperHeading"/>
      </w:pPr>
      <w:r w:rsidRPr="009B2E1D">
        <w:t>Assessment Requirements for PPMRFO301 Perform recovered fibre operations</w:t>
      </w:r>
    </w:p>
    <w:p w:rsidR="00000000" w:rsidRPr="009B2E1D" w:rsidP="009B2E1D">
      <w:pPr>
        <w:pStyle w:val="Heading1"/>
      </w:pPr>
      <w:bookmarkStart w:id="9" w:name="O_1206696"/>
      <w:bookmarkEnd w:id="9"/>
      <w:r w:rsidRPr="009B2E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B2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E1D">
            <w:pPr>
              <w:pStyle w:val="BodyTextBold"/>
              <w:rPr>
                <w:lang w:val="en-NZ"/>
              </w:rPr>
            </w:pPr>
            <w:r w:rsidRPr="009B2E1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E1D">
            <w:pPr>
              <w:pStyle w:val="BodyTextBold"/>
              <w:rPr>
                <w:lang w:val="en-NZ"/>
              </w:rPr>
            </w:pPr>
            <w:r w:rsidRPr="009B2E1D">
              <w:t>Comments</w:t>
            </w:r>
          </w:p>
        </w:tc>
      </w:tr>
      <w:tr w:rsidTr="009B2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E1D">
            <w:pPr>
              <w:pStyle w:val="BodyText"/>
              <w:rPr>
                <w:lang w:val="en-NZ"/>
              </w:rPr>
            </w:pPr>
            <w:r w:rsidRPr="009B2E1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E1D" w:rsidP="009B2E1D">
            <w:pPr>
              <w:pStyle w:val="BodyText"/>
            </w:pPr>
            <w:r w:rsidRPr="009B2E1D">
              <w:t>This version released with PPM Pulp and Paper Manufacturing Training Package Version 3.0.</w:t>
            </w:r>
          </w:p>
        </w:tc>
      </w:tr>
    </w:tbl>
    <w:p w:rsidR="00000000" w:rsidRPr="009B2E1D" w:rsidP="009B2E1D">
      <w:pPr>
        <w:pStyle w:val="BodyText"/>
      </w:pPr>
    </w:p>
    <w:p w:rsidR="00000000" w:rsidRPr="009B2E1D" w:rsidP="009B2E1D">
      <w:pPr>
        <w:pStyle w:val="AllowPageBreak"/>
      </w:pPr>
    </w:p>
    <w:p w:rsidR="00000000" w:rsidRPr="009B2E1D" w:rsidP="009B2E1D">
      <w:pPr>
        <w:pStyle w:val="Heading1"/>
      </w:pPr>
      <w:bookmarkStart w:id="10" w:name="O_1206697"/>
      <w:bookmarkEnd w:id="10"/>
      <w:r w:rsidRPr="009B2E1D">
        <w:t>Performance Evidence</w:t>
      </w:r>
    </w:p>
    <w:p w:rsidR="00000000" w:rsidRPr="009B2E1D" w:rsidP="00BF12AD">
      <w:pPr>
        <w:pStyle w:val="BodyText"/>
      </w:pPr>
      <w:r w:rsidRPr="009B2E1D">
        <w:t xml:space="preserve">An individual demonstrating competency must satisfy all of the elements and performance criteria in this unit. </w:t>
      </w:r>
    </w:p>
    <w:p w:rsidR="00000000" w:rsidRPr="009B2E1D" w:rsidP="00BF12AD">
      <w:pPr>
        <w:pStyle w:val="BodyText"/>
      </w:pPr>
      <w:r w:rsidRPr="009B2E1D">
        <w:t>There must b</w:t>
      </w:r>
      <w:r w:rsidRPr="009B2E1D">
        <w:t>e evidence that the individual has planned for, coordinated, and safely started up, operated and shut down recovered fibre operations for at least two operational intervals, including for each operational interval:</w:t>
      </w:r>
    </w:p>
    <w:p w:rsidR="00000000" w:rsidRPr="009B2E1D" w:rsidP="009B2E1D">
      <w:pPr>
        <w:pStyle w:val="ListBullet"/>
      </w:pPr>
      <w:r w:rsidRPr="009B2E1D">
        <w:t>determined and monitored process control</w:t>
      </w:r>
      <w:r w:rsidRPr="009B2E1D">
        <w:t xml:space="preserve"> points</w:t>
      </w:r>
    </w:p>
    <w:p w:rsidR="00000000" w:rsidRPr="009B2E1D" w:rsidP="009B2E1D">
      <w:pPr>
        <w:pStyle w:val="ListBullet"/>
      </w:pPr>
      <w:r w:rsidRPr="009B2E1D">
        <w:t>monitored, assessed causes and adjusted systems to rectify variations from specifications and unplanned shutdown</w:t>
      </w:r>
    </w:p>
    <w:p w:rsidR="00000000" w:rsidRPr="009B2E1D" w:rsidP="009B2E1D">
      <w:pPr>
        <w:pStyle w:val="ListBullet"/>
      </w:pPr>
      <w:r w:rsidRPr="009B2E1D">
        <w:t>used and interpreted electronic control systems during operations</w:t>
      </w:r>
    </w:p>
    <w:p w:rsidR="00000000" w:rsidRPr="009B2E1D" w:rsidP="009B2E1D">
      <w:pPr>
        <w:pStyle w:val="ListBullet"/>
      </w:pPr>
      <w:r w:rsidRPr="009B2E1D">
        <w:t>applied safe use and handling of chemicals and materials</w:t>
      </w:r>
    </w:p>
    <w:p w:rsidR="00000000" w:rsidRPr="009B2E1D" w:rsidP="009B2E1D">
      <w:pPr>
        <w:pStyle w:val="ListBullet"/>
      </w:pPr>
      <w:r w:rsidRPr="009B2E1D">
        <w:t>recorded and</w:t>
      </w:r>
      <w:r w:rsidRPr="009B2E1D">
        <w:t xml:space="preserve"> reported accurate operational data</w:t>
      </w:r>
    </w:p>
    <w:p w:rsidR="00000000" w:rsidRPr="009B2E1D" w:rsidP="009B2E1D">
      <w:pPr>
        <w:pStyle w:val="ListBullet"/>
      </w:pPr>
      <w:r w:rsidRPr="009B2E1D">
        <w:t>communicated effectively and worked safely with others when undertaking recovered fibre operations.</w:t>
      </w:r>
    </w:p>
    <w:p w:rsidR="00000000" w:rsidRPr="009B2E1D" w:rsidP="009B2E1D">
      <w:pPr>
        <w:pStyle w:val="AllowPageBreak"/>
      </w:pPr>
    </w:p>
    <w:p w:rsidR="00000000" w:rsidRPr="009B2E1D" w:rsidP="009B2E1D">
      <w:pPr>
        <w:pStyle w:val="Heading1"/>
      </w:pPr>
      <w:bookmarkStart w:id="11" w:name="O_1206698"/>
      <w:bookmarkEnd w:id="11"/>
      <w:r w:rsidRPr="009B2E1D">
        <w:t>Knowledge Evidence</w:t>
      </w:r>
    </w:p>
    <w:p w:rsidR="00000000" w:rsidRPr="009B2E1D" w:rsidP="00BF12AD">
      <w:pPr>
        <w:pStyle w:val="BodyText"/>
      </w:pPr>
      <w:r w:rsidRPr="009B2E1D">
        <w:t>An individual must be able to demonstrate the knowledge required to perform the tasks outlined in the elements and performance criteria of this unit. This includes knowledge of:</w:t>
      </w:r>
    </w:p>
    <w:p w:rsidR="00000000" w:rsidRPr="009B2E1D" w:rsidP="009B2E1D">
      <w:pPr>
        <w:pStyle w:val="ListBullet"/>
      </w:pPr>
      <w:r w:rsidRPr="009B2E1D">
        <w:t>workplace and legislative health and safety requirements relevant to performi</w:t>
      </w:r>
      <w:r w:rsidRPr="009B2E1D">
        <w:t>ng recovered fibre operations, including emergency procedures, handling chemical and hazardous substances, high risk load shifting, licensing requirements, plant clearance and permit systems</w:t>
      </w:r>
    </w:p>
    <w:p w:rsidR="00000000" w:rsidRPr="009B2E1D" w:rsidP="009B2E1D">
      <w:pPr>
        <w:pStyle w:val="ListBullet"/>
      </w:pPr>
      <w:r w:rsidRPr="009B2E1D">
        <w:t>relevant workplace and legislative environmental sustainability r</w:t>
      </w:r>
      <w:r w:rsidRPr="009B2E1D">
        <w:t>equirements and practices for recovered fibre operations, including workplace biotechnological applications and processes and biomass-derived products</w:t>
      </w:r>
    </w:p>
    <w:p w:rsidR="00000000" w:rsidRPr="009B2E1D" w:rsidP="009B2E1D">
      <w:pPr>
        <w:pStyle w:val="ListBullet"/>
      </w:pPr>
      <w:r w:rsidRPr="009B2E1D">
        <w:t>methods used to identify and manage hazards and risks that apply to recovered fibre operations</w:t>
      </w:r>
    </w:p>
    <w:p w:rsidR="00000000" w:rsidRPr="009B2E1D" w:rsidP="009B2E1D">
      <w:pPr>
        <w:pStyle w:val="ListBullet"/>
      </w:pPr>
      <w:r w:rsidRPr="009B2E1D">
        <w:t>key featur</w:t>
      </w:r>
      <w:r w:rsidRPr="009B2E1D">
        <w:t>es of recovered fibre operations, including pulping, screening, dewatering and reject systems</w:t>
      </w:r>
    </w:p>
    <w:p w:rsidR="00000000" w:rsidRPr="009B2E1D" w:rsidP="009B2E1D">
      <w:pPr>
        <w:pStyle w:val="ListBullet"/>
      </w:pPr>
      <w:r w:rsidRPr="009B2E1D">
        <w:t>recovered fibre systems and processes, plant layout and associated services relevant to carrying out start-up, stabilising and shutdown activities</w:t>
      </w:r>
    </w:p>
    <w:p w:rsidR="00000000" w:rsidRPr="009B2E1D" w:rsidP="009B2E1D">
      <w:pPr>
        <w:pStyle w:val="ListBullet"/>
      </w:pPr>
      <w:r w:rsidRPr="009B2E1D">
        <w:t>standard operat</w:t>
      </w:r>
      <w:r w:rsidRPr="009B2E1D">
        <w:t>ing procedures specific to recovered fibre operations</w:t>
      </w:r>
    </w:p>
    <w:p w:rsidR="00000000" w:rsidRPr="009B2E1D" w:rsidP="009B2E1D">
      <w:pPr>
        <w:pStyle w:val="ListBullet"/>
      </w:pPr>
      <w:r w:rsidRPr="009B2E1D">
        <w:t>types, uses and characteristics of recovered fibre product, and how they influence paper properties</w:t>
      </w:r>
    </w:p>
    <w:p w:rsidR="00000000" w:rsidRPr="009B2E1D" w:rsidP="009B2E1D">
      <w:pPr>
        <w:pStyle w:val="ListBullet"/>
      </w:pPr>
      <w:r w:rsidRPr="009B2E1D">
        <w:t>quality requirements for different types of recovered fibre stock</w:t>
      </w:r>
    </w:p>
    <w:p w:rsidR="00000000" w:rsidRPr="009B2E1D" w:rsidP="009B2E1D">
      <w:pPr>
        <w:pStyle w:val="ListBullet"/>
      </w:pPr>
      <w:r w:rsidRPr="009B2E1D">
        <w:t>grade types for recovered fibre stoc</w:t>
      </w:r>
      <w:r w:rsidRPr="009B2E1D">
        <w:t>k</w:t>
      </w:r>
    </w:p>
    <w:p w:rsidR="00000000" w:rsidRPr="009B2E1D" w:rsidP="009B2E1D">
      <w:pPr>
        <w:pStyle w:val="ListBullet"/>
      </w:pPr>
      <w:r w:rsidRPr="009B2E1D">
        <w:t>purpose and processes for, sampling and testing product quality, plant and system operations</w:t>
      </w:r>
    </w:p>
    <w:p w:rsidR="00000000" w:rsidRPr="009B2E1D" w:rsidP="009B2E1D">
      <w:pPr>
        <w:pStyle w:val="ListBullet"/>
      </w:pPr>
      <w:r w:rsidRPr="009B2E1D">
        <w:t>methods used to monitor recovered fibre system operations against specified system parameters</w:t>
      </w:r>
    </w:p>
    <w:p w:rsidR="00000000" w:rsidRPr="009B2E1D" w:rsidP="009B2E1D">
      <w:pPr>
        <w:pStyle w:val="ListBullet"/>
      </w:pPr>
      <w:r w:rsidRPr="009B2E1D">
        <w:t>effect of process adjustments on product quality and productivity d</w:t>
      </w:r>
      <w:r w:rsidRPr="009B2E1D">
        <w:t>uring operation</w:t>
      </w:r>
    </w:p>
    <w:p w:rsidR="00000000" w:rsidRPr="009B2E1D" w:rsidP="009B2E1D">
      <w:pPr>
        <w:pStyle w:val="ListBullet"/>
      </w:pPr>
      <w:r w:rsidRPr="009B2E1D">
        <w:t>application of electronic and other control systems used to operate, control and make appropriate adjustments to recovered fibre operations</w:t>
      </w:r>
    </w:p>
    <w:p w:rsidR="00000000" w:rsidRPr="009B2E1D" w:rsidP="009B2E1D">
      <w:pPr>
        <w:pStyle w:val="ListBullet"/>
      </w:pPr>
      <w:r w:rsidRPr="009B2E1D">
        <w:t>responses used for unplanned shutdowns, including those caused by power outage, mechanical breakdown</w:t>
      </w:r>
      <w:r w:rsidRPr="009B2E1D">
        <w:t>, blockages, jamming, air supply and control system failure</w:t>
      </w:r>
    </w:p>
    <w:p w:rsidR="00000000" w:rsidRPr="009B2E1D" w:rsidP="009B2E1D">
      <w:pPr>
        <w:pStyle w:val="ListBullet"/>
      </w:pPr>
      <w:r w:rsidRPr="009B2E1D">
        <w:t>procedures for communicating, recording and reporting system operation, production outcomes and equipment faults.</w:t>
      </w:r>
    </w:p>
    <w:p w:rsidR="00000000" w:rsidRPr="009B2E1D" w:rsidP="009B2E1D">
      <w:pPr>
        <w:pStyle w:val="AllowPageBreak"/>
      </w:pPr>
    </w:p>
    <w:p w:rsidR="00000000" w:rsidRPr="009B2E1D" w:rsidP="009B2E1D">
      <w:pPr>
        <w:pStyle w:val="Heading1"/>
      </w:pPr>
      <w:bookmarkStart w:id="12" w:name="O_1206699"/>
      <w:bookmarkEnd w:id="12"/>
      <w:r w:rsidRPr="009B2E1D">
        <w:t>Assessment Conditions</w:t>
      </w:r>
    </w:p>
    <w:p w:rsidR="00000000" w:rsidRPr="009B2E1D" w:rsidP="00BF12AD">
      <w:pPr>
        <w:pStyle w:val="BodyText"/>
      </w:pPr>
      <w:r w:rsidRPr="009B2E1D">
        <w:t xml:space="preserve">Assessment of the skills in this unit of competency must take place under the following conditions: </w:t>
      </w:r>
    </w:p>
    <w:p w:rsidR="00000000" w:rsidRPr="009B2E1D" w:rsidP="009B2E1D">
      <w:pPr>
        <w:pStyle w:val="ListBullet"/>
      </w:pPr>
      <w:r w:rsidRPr="009B2E1D">
        <w:t>physical conditions:</w:t>
      </w:r>
    </w:p>
    <w:p w:rsidR="00000000" w:rsidRPr="009B2E1D" w:rsidP="009B2E1D">
      <w:pPr>
        <w:pStyle w:val="ListBullet2"/>
      </w:pPr>
      <w:r w:rsidRPr="009B2E1D">
        <w:t>skills must be demonstrated in a pulp and/or paper manufacturing facility or an environment that accurately represents workplace con</w:t>
      </w:r>
      <w:r w:rsidRPr="009B2E1D">
        <w:t>ditions</w:t>
      </w:r>
    </w:p>
    <w:p w:rsidR="00000000" w:rsidRPr="009B2E1D" w:rsidP="009B2E1D">
      <w:pPr>
        <w:pStyle w:val="ListBullet"/>
      </w:pPr>
      <w:r w:rsidRPr="009B2E1D">
        <w:t>resources, equipment and materials:</w:t>
      </w:r>
    </w:p>
    <w:p w:rsidR="00000000" w:rsidRPr="009B2E1D" w:rsidP="009B2E1D">
      <w:pPr>
        <w:pStyle w:val="ListBullet2"/>
      </w:pPr>
      <w:r w:rsidRPr="009B2E1D">
        <w:t>recovered fibre system and plant</w:t>
      </w:r>
    </w:p>
    <w:p w:rsidR="00000000" w:rsidRPr="009B2E1D" w:rsidP="009B2E1D">
      <w:pPr>
        <w:pStyle w:val="ListBullet2"/>
      </w:pPr>
      <w:r w:rsidRPr="009B2E1D">
        <w:t>maintenance tools and equipment and consumables for recovered fibre plant</w:t>
      </w:r>
    </w:p>
    <w:p w:rsidR="00000000" w:rsidRPr="009B2E1D" w:rsidP="009B2E1D">
      <w:pPr>
        <w:pStyle w:val="ListBullet2"/>
      </w:pPr>
      <w:r w:rsidRPr="009B2E1D">
        <w:t>electronic control systems that include digital control system, touch screens or robotics used in recov</w:t>
      </w:r>
      <w:r w:rsidRPr="009B2E1D">
        <w:t>ered fibre systems</w:t>
      </w:r>
    </w:p>
    <w:p w:rsidR="00000000" w:rsidRPr="009B2E1D" w:rsidP="009B2E1D">
      <w:pPr>
        <w:pStyle w:val="ListBullet2"/>
      </w:pPr>
      <w:r w:rsidRPr="009B2E1D">
        <w:t>materials used in recovered fibre processes, including chemicals and additives</w:t>
      </w:r>
    </w:p>
    <w:p w:rsidR="00000000" w:rsidRPr="009B2E1D" w:rsidP="009B2E1D">
      <w:pPr>
        <w:pStyle w:val="ListBullet2"/>
      </w:pPr>
      <w:r w:rsidRPr="009B2E1D">
        <w:t>personal protective equipment required for operating recovered fibre systems</w:t>
      </w:r>
    </w:p>
    <w:p w:rsidR="00000000" w:rsidRPr="009B2E1D" w:rsidP="009B2E1D">
      <w:pPr>
        <w:pStyle w:val="ListBullet2"/>
      </w:pPr>
      <w:r w:rsidRPr="009B2E1D">
        <w:t>proforma or recording system for recording system and production data and informa</w:t>
      </w:r>
      <w:r w:rsidRPr="009B2E1D">
        <w:t>tion</w:t>
      </w:r>
    </w:p>
    <w:p w:rsidR="00000000" w:rsidRPr="009B2E1D" w:rsidP="009B2E1D">
      <w:pPr>
        <w:pStyle w:val="ListBullet"/>
      </w:pPr>
      <w:r w:rsidRPr="009B2E1D">
        <w:t>specifications:</w:t>
      </w:r>
    </w:p>
    <w:p w:rsidR="00000000" w:rsidRPr="009B2E1D" w:rsidP="009B2E1D">
      <w:pPr>
        <w:pStyle w:val="ListBullet2"/>
      </w:pPr>
      <w:r w:rsidRPr="009B2E1D">
        <w:t>workplace and standard operating procedures relating to recovered fibre operations, including health and safety, risks and hazards identification, plant isolation, quality, housekeeping and environmental requirements</w:t>
      </w:r>
    </w:p>
    <w:p w:rsidR="00000000" w:rsidRPr="009B2E1D" w:rsidP="009B2E1D">
      <w:pPr>
        <w:pStyle w:val="ListBullet"/>
      </w:pPr>
      <w:r w:rsidRPr="009B2E1D">
        <w:t>relationships:</w:t>
      </w:r>
    </w:p>
    <w:p w:rsidR="00000000" w:rsidRPr="009B2E1D" w:rsidP="009B2E1D">
      <w:pPr>
        <w:pStyle w:val="ListBullet2"/>
      </w:pPr>
      <w:r w:rsidRPr="009B2E1D">
        <w:t>relevant personnel for the purposes of communicating information.</w:t>
      </w:r>
    </w:p>
    <w:p w:rsidR="00000000" w:rsidRPr="009B2E1D" w:rsidP="00BF12AD">
      <w:pPr>
        <w:pStyle w:val="BodyText"/>
      </w:pPr>
      <w:r w:rsidRPr="009B2E1D">
        <w:t>Assessors of this unit must satisfy the requirements for assessors in applicable vocational education and training legislation, frameworks and/or standards.</w:t>
      </w:r>
    </w:p>
    <w:p w:rsidR="00000000" w:rsidRPr="009B2E1D" w:rsidP="009B2E1D">
      <w:pPr>
        <w:pStyle w:val="Heading1"/>
      </w:pPr>
      <w:bookmarkStart w:id="13" w:name="O_1206702"/>
      <w:bookmarkEnd w:id="13"/>
      <w:r w:rsidRPr="009B2E1D">
        <w:t>Links</w:t>
      </w:r>
    </w:p>
    <w:p w:rsidR="00000000" w:rsidRPr="009B2E1D" w:rsidP="00BF12AD">
      <w:pPr>
        <w:pStyle w:val="BodyText"/>
      </w:pPr>
      <w:r w:rsidRPr="009B2E1D">
        <w:t>Compani</w:t>
      </w:r>
      <w:r w:rsidRPr="009B2E1D">
        <w:t xml:space="preserve">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585971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9B2E1D" w:rsidP="009B2E1D"/>
    <w:sectPr w:rsidSect="009B2E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E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E1D" w:rsidRPr="00BF12AD" w:rsidP="00BF12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E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2AD" w:rsidP="009B2E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F12AD" w:rsidP="009B2E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F12AD" w:rsidP="009B2E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E1D" w:rsidP="009B2E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12AD">
      <w:t>Approved</w:t>
    </w:r>
    <w:r w:rsidR="00BF12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12A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12AD">
      <w:rPr>
        <w:noProof/>
      </w:rPr>
      <w:t>5</w:t>
    </w:r>
    <w:r>
      <w:rPr>
        <w:noProof/>
      </w:rPr>
      <w:fldChar w:fldCharType="end"/>
    </w:r>
  </w:p>
  <w:p w:rsidR="009B2E1D" w:rsidP="009B2E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12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12AD">
      <w:t>Skills Insight</w:t>
    </w:r>
    <w:r w:rsidR="00BF12AD">
      <w:fldChar w:fldCharType="end"/>
    </w:r>
  </w:p>
  <w:p w:rsidR="009B2E1D" w:rsidP="009B2E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E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2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2E1D" w:rsidRPr="00BF12AD" w:rsidP="00BF12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E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2AD" w:rsidRPr="002D2AF8" w:rsidP="009B2E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PPMRFO301 Perform recovered fibre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12AD" w:rsidP="009B2E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E1D" w:rsidRPr="002D2AF8" w:rsidP="009B2E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12AD">
      <w:t>PPMRFO301 Perform recovered fibre operations</w:t>
    </w:r>
    <w:r w:rsidR="00BF12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12AD">
      <w:rPr>
        <w:noProof/>
      </w:rPr>
      <w:t>2 March 2025</w:t>
    </w:r>
    <w:r>
      <w:fldChar w:fldCharType="end"/>
    </w:r>
  </w:p>
  <w:p w:rsidR="009B2E1D" w:rsidP="009B2E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DAB6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6635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A0D0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E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2E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2E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2E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2E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2E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2E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2E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2E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2E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2E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2E1D"/>
  </w:style>
  <w:style w:type="character" w:customStyle="1" w:styleId="Heading1Char">
    <w:name w:val="Heading 1 Char"/>
    <w:basedOn w:val="DefaultParagraphFont"/>
    <w:link w:val="Heading1"/>
    <w:rsid w:val="009B2E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2E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2E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2E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2E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B2E1D"/>
    <w:rPr>
      <w:i/>
    </w:rPr>
  </w:style>
  <w:style w:type="paragraph" w:customStyle="1" w:styleId="SuperHeading">
    <w:name w:val="SuperHeading"/>
    <w:basedOn w:val="Normal"/>
    <w:rsid w:val="009B2E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2E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B2E1D"/>
    <w:rPr>
      <w:b/>
    </w:rPr>
  </w:style>
  <w:style w:type="character" w:customStyle="1" w:styleId="Heading2Char">
    <w:name w:val="Heading 2 Char"/>
    <w:basedOn w:val="DefaultParagraphFont"/>
    <w:link w:val="Heading2"/>
    <w:rsid w:val="009B2E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2E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2E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2E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2E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2E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2E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2E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2E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2E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2E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2E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2E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2E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2E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2E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2E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2E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2E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2E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2E1D"/>
    <w:rPr>
      <w:b/>
      <w:spacing w:val="0"/>
    </w:rPr>
  </w:style>
  <w:style w:type="paragraph" w:customStyle="1" w:styleId="SuperTitle">
    <w:name w:val="SuperTitle"/>
    <w:basedOn w:val="Title"/>
    <w:rsid w:val="009B2E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2E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2E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2E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2E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2E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2E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2E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2E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2E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2E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2E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2E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2E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2E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2E1D"/>
  </w:style>
  <w:style w:type="paragraph" w:styleId="TableofFigures">
    <w:name w:val="table of figures"/>
    <w:basedOn w:val="Normal"/>
    <w:next w:val="Normal"/>
    <w:semiHidden/>
    <w:rsid w:val="009B2E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2E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2E1D"/>
    <w:rPr>
      <w:rFonts w:ascii="Wingdings" w:hAnsi="Wingdings"/>
    </w:rPr>
  </w:style>
  <w:style w:type="paragraph" w:customStyle="1" w:styleId="TableHeading">
    <w:name w:val="Table Heading"/>
    <w:basedOn w:val="HeadingBase"/>
    <w:rsid w:val="009B2E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2E1D"/>
    <w:rPr>
      <w:color w:val="0033CC"/>
      <w:u w:val="none"/>
    </w:rPr>
  </w:style>
  <w:style w:type="paragraph" w:customStyle="1" w:styleId="BodyTextRight">
    <w:name w:val="Body Text Right"/>
    <w:basedOn w:val="BodyText"/>
    <w:rsid w:val="009B2E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2E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2E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2E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2E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2E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2E1D"/>
    <w:rPr>
      <w:sz w:val="32"/>
    </w:rPr>
  </w:style>
  <w:style w:type="paragraph" w:customStyle="1" w:styleId="HeadingProcedure">
    <w:name w:val="Heading Procedure"/>
    <w:basedOn w:val="HeadingBase"/>
    <w:next w:val="Normal"/>
    <w:rsid w:val="009B2E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2E1D"/>
    <w:pPr>
      <w:spacing w:before="60" w:after="60"/>
    </w:pPr>
  </w:style>
  <w:style w:type="paragraph" w:styleId="ListContinue">
    <w:name w:val="List Continue"/>
    <w:basedOn w:val="List"/>
    <w:rsid w:val="009B2E1D"/>
    <w:pPr>
      <w:ind w:firstLine="0"/>
    </w:pPr>
  </w:style>
  <w:style w:type="paragraph" w:customStyle="1" w:styleId="ListNote">
    <w:name w:val="List Note"/>
    <w:basedOn w:val="List"/>
    <w:rsid w:val="009B2E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2E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2E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2E1D"/>
    <w:rPr>
      <w:rFonts w:ascii="Courier New" w:hAnsi="Courier New"/>
    </w:rPr>
  </w:style>
  <w:style w:type="paragraph" w:customStyle="1" w:styleId="NoteBullet">
    <w:name w:val="Note Bullet"/>
    <w:basedOn w:val="Note"/>
    <w:rsid w:val="009B2E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2E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2E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2E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2E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2E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2E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2E1D"/>
    <w:rPr>
      <w:b/>
      <w:smallCaps/>
    </w:rPr>
  </w:style>
  <w:style w:type="paragraph" w:customStyle="1" w:styleId="TableListNumber">
    <w:name w:val="Table List Number"/>
    <w:basedOn w:val="ListNumber"/>
    <w:rsid w:val="009B2E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2E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2E1D"/>
    <w:pPr>
      <w:numPr>
        <w:numId w:val="9"/>
      </w:numPr>
    </w:pPr>
  </w:style>
  <w:style w:type="paragraph" w:customStyle="1" w:styleId="ListAlpha2">
    <w:name w:val="List Alpha 2"/>
    <w:basedOn w:val="List2"/>
    <w:rsid w:val="009B2E1D"/>
    <w:pPr>
      <w:numPr>
        <w:numId w:val="8"/>
      </w:numPr>
    </w:pPr>
  </w:style>
  <w:style w:type="paragraph" w:styleId="List2">
    <w:name w:val="List 2"/>
    <w:basedOn w:val="BodyText"/>
    <w:rsid w:val="009B2E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2E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2E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2E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2E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2E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2E1D"/>
    <w:pPr>
      <w:numPr>
        <w:numId w:val="4"/>
      </w:numPr>
    </w:pPr>
  </w:style>
  <w:style w:type="paragraph" w:styleId="ListContinue2">
    <w:name w:val="List Continue 2"/>
    <w:basedOn w:val="List2"/>
    <w:rsid w:val="009B2E1D"/>
    <w:pPr>
      <w:ind w:firstLine="0"/>
    </w:pPr>
  </w:style>
  <w:style w:type="paragraph" w:styleId="ListContinue3">
    <w:name w:val="List Continue 3"/>
    <w:basedOn w:val="List3"/>
    <w:rsid w:val="009B2E1D"/>
    <w:pPr>
      <w:ind w:left="1021" w:firstLine="0"/>
    </w:pPr>
  </w:style>
  <w:style w:type="paragraph" w:styleId="ListContinue4">
    <w:name w:val="List Continue 4"/>
    <w:basedOn w:val="List4"/>
    <w:rsid w:val="009B2E1D"/>
    <w:pPr>
      <w:ind w:firstLine="0"/>
    </w:pPr>
  </w:style>
  <w:style w:type="paragraph" w:styleId="ListContinue5">
    <w:name w:val="List Continue 5"/>
    <w:basedOn w:val="List5"/>
    <w:rsid w:val="009B2E1D"/>
    <w:pPr>
      <w:ind w:firstLine="0"/>
    </w:pPr>
  </w:style>
  <w:style w:type="paragraph" w:styleId="ListNumber3">
    <w:name w:val="List Number 3"/>
    <w:basedOn w:val="List3"/>
    <w:rsid w:val="009B2E1D"/>
    <w:pPr>
      <w:numPr>
        <w:numId w:val="5"/>
      </w:numPr>
    </w:pPr>
  </w:style>
  <w:style w:type="paragraph" w:styleId="ListNumber4">
    <w:name w:val="List Number 4"/>
    <w:basedOn w:val="List4"/>
    <w:rsid w:val="009B2E1D"/>
    <w:pPr>
      <w:numPr>
        <w:numId w:val="6"/>
      </w:numPr>
    </w:pPr>
  </w:style>
  <w:style w:type="paragraph" w:styleId="ListNumber5">
    <w:name w:val="List Number 5"/>
    <w:basedOn w:val="List5"/>
    <w:rsid w:val="009B2E1D"/>
    <w:pPr>
      <w:numPr>
        <w:numId w:val="7"/>
      </w:numPr>
    </w:pPr>
  </w:style>
  <w:style w:type="paragraph" w:styleId="BlockText">
    <w:name w:val="Block Text"/>
    <w:basedOn w:val="Normal"/>
    <w:rsid w:val="009B2E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2E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2E1D"/>
    <w:rPr>
      <w:sz w:val="16"/>
      <w:vertAlign w:val="superscript"/>
    </w:rPr>
  </w:style>
  <w:style w:type="character" w:customStyle="1" w:styleId="Symbols">
    <w:name w:val="Symbols"/>
    <w:basedOn w:val="DefaultParagraphFont"/>
    <w:rsid w:val="009B2E1D"/>
    <w:rPr>
      <w:rFonts w:ascii="Symbol" w:hAnsi="Symbol"/>
    </w:rPr>
  </w:style>
  <w:style w:type="character" w:customStyle="1" w:styleId="MenuOptions">
    <w:name w:val="Menu Options"/>
    <w:basedOn w:val="DefaultParagraphFont"/>
    <w:rsid w:val="009B2E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2E1D"/>
    <w:rPr>
      <w:b/>
    </w:rPr>
  </w:style>
  <w:style w:type="character" w:customStyle="1" w:styleId="Underlined">
    <w:name w:val="Underlined"/>
    <w:basedOn w:val="DefaultParagraphFont"/>
    <w:rsid w:val="009B2E1D"/>
    <w:rPr>
      <w:u w:val="single"/>
    </w:rPr>
  </w:style>
  <w:style w:type="paragraph" w:customStyle="1" w:styleId="TableBodyTextRight">
    <w:name w:val="Table Body Text Right"/>
    <w:basedOn w:val="TableBodyText"/>
    <w:rsid w:val="009B2E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2E1D"/>
    <w:rPr>
      <w:sz w:val="18"/>
    </w:rPr>
  </w:style>
  <w:style w:type="paragraph" w:customStyle="1" w:styleId="BodySmallRight">
    <w:name w:val="Body Small Right"/>
    <w:basedOn w:val="BodyTextRight"/>
    <w:rsid w:val="009B2E1D"/>
    <w:rPr>
      <w:sz w:val="18"/>
      <w:szCs w:val="18"/>
    </w:rPr>
  </w:style>
  <w:style w:type="paragraph" w:customStyle="1" w:styleId="MarginEdition">
    <w:name w:val="Margin Edition"/>
    <w:basedOn w:val="MarginNote"/>
    <w:rsid w:val="009B2E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2E1D"/>
    <w:rPr>
      <w:sz w:val="2"/>
      <w:szCs w:val="2"/>
    </w:rPr>
  </w:style>
  <w:style w:type="character" w:customStyle="1" w:styleId="Small">
    <w:name w:val="Small"/>
    <w:basedOn w:val="DefaultParagraphFont"/>
    <w:rsid w:val="009B2E1D"/>
    <w:rPr>
      <w:sz w:val="16"/>
    </w:rPr>
  </w:style>
  <w:style w:type="paragraph" w:customStyle="1" w:styleId="WideTable">
    <w:name w:val="Wide Table"/>
    <w:basedOn w:val="Normal"/>
    <w:rsid w:val="009B2E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2E1D"/>
  </w:style>
  <w:style w:type="paragraph" w:styleId="Quote">
    <w:name w:val="Quote"/>
    <w:basedOn w:val="Heading1"/>
    <w:link w:val="QuoteChar"/>
    <w:qFormat/>
    <w:rsid w:val="009B2E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2E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2E1D"/>
    <w:pPr>
      <w:pageBreakBefore/>
    </w:pPr>
  </w:style>
  <w:style w:type="paragraph" w:customStyle="1" w:styleId="Border">
    <w:name w:val="Border"/>
    <w:basedOn w:val="Normal"/>
    <w:qFormat/>
    <w:rsid w:val="009B2E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2E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E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E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2E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2E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2E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2E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2E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2E1D"/>
    <w:rPr>
      <w:u w:val="single"/>
    </w:rPr>
  </w:style>
  <w:style w:type="character" w:customStyle="1" w:styleId="BoldandItalics">
    <w:name w:val="Bold and Italics"/>
    <w:qFormat/>
    <w:rsid w:val="009B2E1D"/>
    <w:rPr>
      <w:b/>
      <w:i/>
      <w:u w:val="none"/>
    </w:rPr>
  </w:style>
  <w:style w:type="paragraph" w:styleId="BalloonText">
    <w:name w:val="Balloon Text"/>
    <w:basedOn w:val="Normal"/>
    <w:link w:val="BalloonTextChar"/>
    <w:rsid w:val="009B2E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2E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2E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2E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2E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2E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2E1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F12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1310</Words>
  <Characters>8857</Characters>
  <Application>Microsoft Office Word</Application>
  <DocSecurity>0</DocSecurity>
  <Lines>268</Lines>
  <Paragraphs>161</Paragraphs>
  <ScaleCrop>false</ScaleCrop>
  <Company>Author-it Software Corporation Ltd.</Company>
  <LinksUpToDate>false</LinksUpToDate>
  <CharactersWithSpaces>10006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PPMRFO301 Perform recovered fibre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2025-03-02T02:14:00Z</dcterms:created>
  <dcterms:modified xsi:type="dcterms:W3CDTF">2025-03-02T02:14:00Z</dcterms:modified>
</cp:coreProperties>
</file>