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6F40" w:rsidP="00266F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PPMRES301 Operate woodchip production system</w:t>
      </w:r>
      <w:r>
        <w:fldChar w:fldCharType="end"/>
      </w:r>
    </w:p>
    <w:p w:rsidR="00266F40" w:rsidP="00266F40">
      <w:pPr>
        <w:pStyle w:val="Version"/>
        <w:sectPr w:rsidSect="003B52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5206" w:rsidP="003B5206">
      <w:pPr>
        <w:pStyle w:val="SuperHeading"/>
      </w:pPr>
      <w:r w:rsidRPr="003B5206">
        <w:t>PPMRES301 Operate woodchip production system</w:t>
      </w:r>
    </w:p>
    <w:p w:rsidR="00000000" w:rsidRPr="003B5206" w:rsidP="003B5206">
      <w:pPr>
        <w:pStyle w:val="Heading1"/>
      </w:pPr>
      <w:bookmarkStart w:id="1" w:name="O_1206629"/>
      <w:bookmarkEnd w:id="1"/>
      <w:r w:rsidRPr="003B520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B52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206">
            <w:pPr>
              <w:pStyle w:val="BodyTextBold"/>
              <w:rPr>
                <w:lang w:val="en-NZ"/>
              </w:rPr>
            </w:pPr>
            <w:r w:rsidRPr="003B520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206">
            <w:pPr>
              <w:pStyle w:val="BodyTextBold"/>
              <w:rPr>
                <w:lang w:val="en-NZ"/>
              </w:rPr>
            </w:pPr>
            <w:r w:rsidRPr="003B5206">
              <w:t>Comments</w:t>
            </w:r>
          </w:p>
        </w:tc>
      </w:tr>
      <w:tr w:rsidTr="003B52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206">
            <w:pPr>
              <w:pStyle w:val="BodyText"/>
              <w:rPr>
                <w:lang w:val="en-NZ"/>
              </w:rPr>
            </w:pPr>
            <w:r w:rsidRPr="003B520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206" w:rsidP="003B5206">
            <w:pPr>
              <w:pStyle w:val="BodyText"/>
            </w:pPr>
            <w:r w:rsidRPr="003B5206">
              <w:t>This version released with PPM Pulp and Paper Manufacturing Training Package Version 3.0.</w:t>
            </w:r>
          </w:p>
        </w:tc>
      </w:tr>
    </w:tbl>
    <w:p w:rsidR="00000000" w:rsidRPr="003B5206" w:rsidP="003B5206">
      <w:pPr>
        <w:pStyle w:val="BodyText"/>
      </w:pPr>
    </w:p>
    <w:p w:rsidR="00000000" w:rsidRPr="003B5206" w:rsidP="003B5206">
      <w:pPr>
        <w:pStyle w:val="AllowPageBreak"/>
      </w:pPr>
    </w:p>
    <w:p w:rsidR="00000000" w:rsidRPr="003B5206" w:rsidP="003B5206">
      <w:pPr>
        <w:pStyle w:val="Heading1"/>
      </w:pPr>
      <w:bookmarkStart w:id="2" w:name="O_1206630"/>
      <w:bookmarkEnd w:id="2"/>
      <w:r w:rsidRPr="003B5206">
        <w:t>Application</w:t>
      </w:r>
    </w:p>
    <w:p w:rsidR="00000000" w:rsidRPr="003B5206" w:rsidP="00266F40">
      <w:pPr>
        <w:pStyle w:val="BodyText"/>
      </w:pPr>
      <w:r w:rsidRPr="003B5206">
        <w:t>This unit of competency describes the skills and knowledge required to prep</w:t>
      </w:r>
      <w:r w:rsidRPr="003B5206">
        <w:t>are for, operate and monitor systems for woodchip production.</w:t>
      </w:r>
    </w:p>
    <w:p w:rsidR="00000000" w:rsidRPr="003B5206" w:rsidP="00266F40">
      <w:pPr>
        <w:pStyle w:val="BodyText"/>
      </w:pPr>
      <w:r w:rsidRPr="003B5206">
        <w:t xml:space="preserve">The unit applies to production operators who perform woodchip production operations for a pulp and/or paper manufacturing facility and </w:t>
      </w:r>
      <w:r w:rsidRPr="003B5206">
        <w:rPr>
          <w:rStyle w:val="SpecialBold"/>
        </w:rPr>
        <w:t>respond to contingencies</w:t>
      </w:r>
      <w:r w:rsidRPr="003B5206">
        <w:t xml:space="preserve"> that occur working with complex in</w:t>
      </w:r>
      <w:r w:rsidRPr="003B5206">
        <w:t>tegrated equipment and continuous operations.</w:t>
      </w:r>
    </w:p>
    <w:p w:rsidR="00000000" w:rsidRPr="003B5206" w:rsidP="00266F40">
      <w:pPr>
        <w:pStyle w:val="BodyText"/>
      </w:pPr>
      <w:r w:rsidRPr="003B5206">
        <w:t>No licensing, legislative or certification requirements apply to this unit at the time of publication.</w:t>
      </w:r>
    </w:p>
    <w:p w:rsidR="00000000" w:rsidRPr="003B5206" w:rsidP="003B5206">
      <w:pPr>
        <w:pStyle w:val="Heading1"/>
      </w:pPr>
      <w:bookmarkStart w:id="3" w:name="O_1206631"/>
      <w:bookmarkEnd w:id="3"/>
      <w:r w:rsidRPr="003B5206">
        <w:t>Pre-requisite Unit</w:t>
      </w:r>
    </w:p>
    <w:p w:rsidR="00000000" w:rsidRPr="003B5206" w:rsidP="00266F40">
      <w:pPr>
        <w:pStyle w:val="BodyText"/>
      </w:pPr>
      <w:r w:rsidRPr="003B5206">
        <w:t>Nil</w:t>
      </w:r>
    </w:p>
    <w:p w:rsidR="00000000" w:rsidRPr="003B5206" w:rsidP="003B5206">
      <w:pPr>
        <w:pStyle w:val="Heading1"/>
      </w:pPr>
      <w:bookmarkStart w:id="4" w:name="O_1206633"/>
      <w:bookmarkEnd w:id="4"/>
      <w:r w:rsidRPr="003B5206">
        <w:t>Unit Sector</w:t>
      </w:r>
    </w:p>
    <w:p w:rsidR="00000000" w:rsidRPr="003B5206" w:rsidP="00266F40">
      <w:pPr>
        <w:pStyle w:val="BodyText"/>
      </w:pPr>
      <w:r w:rsidRPr="003B5206">
        <w:t>Primary Resource Operations (RES)</w:t>
      </w:r>
    </w:p>
    <w:p w:rsidR="00000000" w:rsidRPr="003B5206" w:rsidP="003B5206">
      <w:pPr>
        <w:pStyle w:val="Heading1"/>
      </w:pPr>
      <w:bookmarkStart w:id="5" w:name="O_1206634"/>
      <w:bookmarkEnd w:id="5"/>
      <w:r w:rsidRPr="003B520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66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206">
            <w:pPr>
              <w:pStyle w:val="BodyTextBold"/>
              <w:rPr>
                <w:lang w:val="en-NZ"/>
              </w:rPr>
            </w:pPr>
            <w:r w:rsidRPr="003B520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206">
            <w:pPr>
              <w:pStyle w:val="BodyTextBold"/>
              <w:rPr>
                <w:lang w:val="en-NZ"/>
              </w:rPr>
            </w:pPr>
            <w:r w:rsidRPr="003B5206">
              <w:t>Performance Criteria</w:t>
            </w:r>
          </w:p>
        </w:tc>
      </w:tr>
      <w:tr w:rsidTr="00266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206" w:rsidP="003B5206">
            <w:pPr>
              <w:pStyle w:val="BodyText"/>
            </w:pPr>
            <w:r w:rsidRPr="003B520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206">
            <w:pPr>
              <w:pStyle w:val="BodyText"/>
              <w:rPr>
                <w:lang w:val="en-NZ"/>
              </w:rPr>
            </w:pPr>
            <w:r w:rsidRPr="003B52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6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206">
            <w:pPr>
              <w:pStyle w:val="BodyText"/>
              <w:rPr>
                <w:lang w:val="en-NZ"/>
              </w:rPr>
            </w:pPr>
            <w:r w:rsidRPr="003B5206">
              <w:t>1. Prepare for woodchip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206" w:rsidP="003B5206">
            <w:pPr>
              <w:pStyle w:val="BodyText"/>
            </w:pPr>
            <w:r w:rsidRPr="003B5206">
              <w:t>1.1 Identify production requirements and specifications to plan system operations and processes</w:t>
            </w:r>
          </w:p>
          <w:p w:rsidR="00000000" w:rsidRPr="003B5206" w:rsidP="003B5206">
            <w:pPr>
              <w:pStyle w:val="BodyText"/>
            </w:pPr>
            <w:r w:rsidRPr="003B5206">
              <w:t>1.2 Identify workplace health and safety hazards, assess risks and determine control measures</w:t>
            </w:r>
          </w:p>
          <w:p w:rsidR="00000000" w:rsidRPr="003B5206" w:rsidP="003B5206">
            <w:pPr>
              <w:pStyle w:val="BodyText"/>
            </w:pPr>
            <w:r w:rsidRPr="003B5206">
              <w:t>1.3 Identify process control po</w:t>
            </w:r>
            <w:r w:rsidRPr="003B5206">
              <w:t>ints according to production specifications</w:t>
            </w:r>
          </w:p>
          <w:p w:rsidR="00000000" w:rsidRPr="003B5206" w:rsidP="003B5206">
            <w:pPr>
              <w:pStyle w:val="BodyText"/>
            </w:pPr>
            <w:r w:rsidRPr="003B5206">
              <w:t>1.4 Confirm availability of material supplies and cleanliness of transfer equipment</w:t>
            </w:r>
          </w:p>
          <w:p w:rsidR="00000000" w:rsidRPr="003B5206" w:rsidP="003B5206">
            <w:pPr>
              <w:pStyle w:val="BodyText"/>
            </w:pPr>
            <w:r w:rsidRPr="003B5206">
              <w:t xml:space="preserve">1.5 Select, fit and use personal protective equipment according to job requirements and task to be undertaken </w:t>
            </w:r>
          </w:p>
          <w:p w:rsidR="00000000" w:rsidP="003B5206">
            <w:pPr>
              <w:pStyle w:val="BodyText"/>
              <w:rPr>
                <w:lang w:val="en-NZ"/>
              </w:rPr>
            </w:pPr>
            <w:r w:rsidRPr="003B5206">
              <w:t>1.6 Communicate production requirements and specifications, workplace health and safety and environmental requirements and operating procedures to relevant personnel</w:t>
            </w:r>
          </w:p>
        </w:tc>
      </w:tr>
      <w:tr w:rsidTr="00266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206">
            <w:pPr>
              <w:pStyle w:val="BodyText"/>
              <w:rPr>
                <w:lang w:val="en-NZ"/>
              </w:rPr>
            </w:pPr>
            <w:r w:rsidRPr="003B5206">
              <w:t xml:space="preserve">2. Inspect and start up system for production run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206" w:rsidP="003B5206">
            <w:pPr>
              <w:pStyle w:val="BodyText"/>
            </w:pPr>
            <w:r w:rsidRPr="003B5206">
              <w:t>2.1 Carry out external inspection of w</w:t>
            </w:r>
            <w:r w:rsidRPr="003B5206">
              <w:t>oodchip and control systems</w:t>
            </w:r>
          </w:p>
          <w:p w:rsidR="00000000" w:rsidRPr="003B5206" w:rsidP="003B5206">
            <w:pPr>
              <w:pStyle w:val="BodyText"/>
            </w:pPr>
            <w:r w:rsidRPr="003B5206">
              <w:t>2.2 Remove isolations according to workplace health and safety and operating procedures</w:t>
            </w:r>
          </w:p>
          <w:p w:rsidR="00000000" w:rsidRPr="003B5206" w:rsidP="003B5206">
            <w:pPr>
              <w:pStyle w:val="BodyText"/>
            </w:pPr>
            <w:r w:rsidRPr="003B5206">
              <w:t>2.3 Carry out pre-start-up checks on equipment, conveyors, transfer system and operational monitoring equipment</w:t>
            </w:r>
          </w:p>
          <w:p w:rsidR="00000000" w:rsidRPr="003B5206" w:rsidP="003B5206">
            <w:pPr>
              <w:pStyle w:val="BodyText"/>
            </w:pPr>
            <w:r w:rsidRPr="003B5206">
              <w:t xml:space="preserve">2.4 Confirm that monitoring </w:t>
            </w:r>
            <w:r w:rsidRPr="003B5206">
              <w:t>devices and alarm systems are operational</w:t>
            </w:r>
          </w:p>
          <w:p w:rsidR="00000000" w:rsidRPr="003B5206" w:rsidP="003B5206">
            <w:pPr>
              <w:pStyle w:val="BodyText"/>
            </w:pPr>
            <w:r w:rsidRPr="003B5206">
              <w:t>2.5 Identify logs to be processed and loaded according to production requirements</w:t>
            </w:r>
          </w:p>
          <w:p w:rsidR="00000000" w:rsidRPr="003B5206" w:rsidP="003B5206">
            <w:pPr>
              <w:pStyle w:val="BodyText"/>
            </w:pPr>
            <w:r w:rsidRPr="003B5206">
              <w:t>2.6 Handle transfer equipment, bins and hoppers to ensure prevention of chip contamination</w:t>
            </w:r>
          </w:p>
          <w:p w:rsidR="00000000" w:rsidRPr="003B5206" w:rsidP="003B5206">
            <w:pPr>
              <w:pStyle w:val="BodyText"/>
            </w:pPr>
            <w:r w:rsidRPr="003B5206">
              <w:t xml:space="preserve">2.7 Start up system production according </w:t>
            </w:r>
            <w:r w:rsidRPr="003B5206">
              <w:t>to workplace health and safety and operation procedures</w:t>
            </w:r>
          </w:p>
          <w:p w:rsidR="00000000" w:rsidP="003B5206">
            <w:pPr>
              <w:pStyle w:val="BodyText"/>
              <w:rPr>
                <w:lang w:val="en-NZ"/>
              </w:rPr>
            </w:pPr>
            <w:r w:rsidRPr="003B5206">
              <w:t>2.8 Dock logs according to production requirements</w:t>
            </w:r>
          </w:p>
        </w:tc>
      </w:tr>
      <w:tr w:rsidTr="00266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206">
            <w:pPr>
              <w:pStyle w:val="BodyText"/>
              <w:rPr>
                <w:lang w:val="en-NZ"/>
              </w:rPr>
            </w:pPr>
            <w:r w:rsidRPr="003B5206">
              <w:t>3. Monitor and maintain chipping system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206" w:rsidP="003B5206">
            <w:pPr>
              <w:pStyle w:val="BodyText"/>
            </w:pPr>
            <w:r w:rsidRPr="003B5206">
              <w:t>3.1 Monitor logs and conveyors to achieve optimum operation flow</w:t>
            </w:r>
          </w:p>
          <w:p w:rsidR="00000000" w:rsidRPr="003B5206" w:rsidP="003B5206">
            <w:pPr>
              <w:pStyle w:val="BodyText"/>
            </w:pPr>
            <w:r w:rsidRPr="003B5206">
              <w:t>3.2 Co-ordinate and maintain supp</w:t>
            </w:r>
            <w:r w:rsidRPr="003B5206">
              <w:t>ly of logs to ensure production requirements are met</w:t>
            </w:r>
          </w:p>
          <w:p w:rsidR="00000000" w:rsidRPr="003B5206" w:rsidP="003B5206">
            <w:pPr>
              <w:pStyle w:val="BodyText"/>
            </w:pPr>
            <w:r w:rsidRPr="003B5206">
              <w:t>3.3 Inspect and use electronic monitoring of operating equipment to ensure operating conditions are continually maintained</w:t>
            </w:r>
          </w:p>
          <w:p w:rsidR="00000000" w:rsidRPr="003B5206" w:rsidP="003B5206">
            <w:pPr>
              <w:pStyle w:val="BodyText"/>
            </w:pPr>
            <w:r w:rsidRPr="003B5206">
              <w:t>3.4 Identify potential blockage and jamming situations, and take appropriate act</w:t>
            </w:r>
            <w:r w:rsidRPr="003B5206">
              <w:t>ion to rectify</w:t>
            </w:r>
          </w:p>
          <w:p w:rsidR="00000000" w:rsidRPr="003B5206" w:rsidP="003B5206">
            <w:pPr>
              <w:pStyle w:val="BodyText"/>
            </w:pPr>
            <w:r w:rsidRPr="003B5206">
              <w:t>3.5 Monitor woodchip quality to specifications</w:t>
            </w:r>
          </w:p>
          <w:p w:rsidR="00000000" w:rsidRPr="003B5206" w:rsidP="003B5206">
            <w:pPr>
              <w:pStyle w:val="BodyText"/>
            </w:pPr>
            <w:r w:rsidRPr="003B5206">
              <w:t>3.6 Monitor and maintain woodchip transfer to storage system</w:t>
            </w:r>
          </w:p>
          <w:p w:rsidR="00000000" w:rsidP="003B5206">
            <w:pPr>
              <w:pStyle w:val="BodyText"/>
              <w:rPr>
                <w:lang w:val="en-NZ"/>
              </w:rPr>
            </w:pPr>
            <w:r w:rsidRPr="003B5206">
              <w:t>3.7 Monitor and maintain storage levels as required</w:t>
            </w:r>
          </w:p>
        </w:tc>
      </w:tr>
      <w:tr w:rsidTr="00266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206">
            <w:pPr>
              <w:pStyle w:val="BodyText"/>
              <w:rPr>
                <w:lang w:val="en-NZ"/>
              </w:rPr>
            </w:pPr>
            <w:r w:rsidRPr="003B5206">
              <w:t xml:space="preserve">4. Implement and monitor system shutdown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206" w:rsidP="003B5206">
            <w:pPr>
              <w:pStyle w:val="BodyText"/>
            </w:pPr>
            <w:r w:rsidRPr="003B5206">
              <w:t xml:space="preserve">4.1 Coordinate and communicate planned shutdown of chipping system operations to relevant personnel </w:t>
            </w:r>
          </w:p>
          <w:p w:rsidR="00000000" w:rsidRPr="003B5206" w:rsidP="003B5206">
            <w:pPr>
              <w:pStyle w:val="BodyText"/>
            </w:pPr>
            <w:r w:rsidRPr="003B5206">
              <w:t xml:space="preserve">4.2 Shut down plant or system according to productivity, workplace </w:t>
            </w:r>
            <w:r w:rsidRPr="003B5206">
              <w:t>health and safety and environmental requirements and operating procedures</w:t>
            </w:r>
          </w:p>
          <w:p w:rsidR="00000000" w:rsidRPr="003B5206" w:rsidP="003B5206">
            <w:pPr>
              <w:pStyle w:val="BodyText"/>
            </w:pPr>
            <w:r w:rsidRPr="003B5206">
              <w:t>4.3 Monitor fu</w:t>
            </w:r>
            <w:r w:rsidRPr="003B5206">
              <w:t>nctionality of equipment during shutdown</w:t>
            </w:r>
          </w:p>
          <w:p w:rsidR="00000000" w:rsidP="003B5206">
            <w:pPr>
              <w:pStyle w:val="BodyText"/>
              <w:rPr>
                <w:lang w:val="en-NZ"/>
              </w:rPr>
            </w:pPr>
            <w:r w:rsidRPr="003B5206">
              <w:t>4.4 Implement isolation requirements according to operating and housekeeping procedures</w:t>
            </w:r>
          </w:p>
        </w:tc>
      </w:tr>
      <w:tr w:rsidTr="00266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206">
            <w:pPr>
              <w:pStyle w:val="BodyText"/>
              <w:rPr>
                <w:lang w:val="en-NZ"/>
              </w:rPr>
            </w:pPr>
            <w:r w:rsidRPr="003B5206">
              <w:t>5. Respond to unplanned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206" w:rsidP="003B5206">
            <w:pPr>
              <w:pStyle w:val="BodyText"/>
            </w:pPr>
            <w:r w:rsidRPr="003B5206">
              <w:t>5.1 Respond to unplanned faults and stoppages according to operating, emergency and workplace</w:t>
            </w:r>
            <w:r w:rsidRPr="003B5206">
              <w:t xml:space="preserve"> health and safety procedures</w:t>
            </w:r>
          </w:p>
          <w:p w:rsidR="00000000" w:rsidRPr="003B5206" w:rsidP="003B5206">
            <w:pPr>
              <w:pStyle w:val="BodyText"/>
            </w:pPr>
            <w:r w:rsidRPr="003B5206">
              <w:t>5.2 Complete shutdown and isolation according to operating procedures</w:t>
            </w:r>
          </w:p>
          <w:p w:rsidR="00000000" w:rsidRPr="003B5206" w:rsidP="003B5206">
            <w:pPr>
              <w:pStyle w:val="BodyText"/>
            </w:pPr>
            <w:r w:rsidRPr="003B5206">
              <w:t xml:space="preserve">5.3 Locate and rectify cause of unplanned shutdown within area of responsibility </w:t>
            </w:r>
          </w:p>
          <w:p w:rsidR="00000000" w:rsidP="003B5206">
            <w:pPr>
              <w:pStyle w:val="BodyText"/>
              <w:rPr>
                <w:lang w:val="en-NZ"/>
              </w:rPr>
            </w:pPr>
            <w:r w:rsidRPr="003B5206">
              <w:t>5.4 Communicate shutdown information to relevant personnel</w:t>
            </w:r>
          </w:p>
        </w:tc>
      </w:tr>
      <w:tr w:rsidTr="00266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206">
            <w:pPr>
              <w:pStyle w:val="BodyText"/>
              <w:rPr>
                <w:lang w:val="en-NZ"/>
              </w:rPr>
            </w:pPr>
            <w:r w:rsidRPr="003B5206">
              <w:t xml:space="preserve">6. Record and </w:t>
            </w:r>
            <w:r w:rsidRPr="003B5206">
              <w:t>report production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206" w:rsidP="003B5206">
            <w:pPr>
              <w:pStyle w:val="BodyText"/>
            </w:pPr>
            <w:r w:rsidRPr="003B5206">
              <w:t>6.1 Record production and quality data and system operation information according to workplace requirements</w:t>
            </w:r>
          </w:p>
          <w:p w:rsidR="00000000" w:rsidRPr="003B5206" w:rsidP="003B5206">
            <w:pPr>
              <w:pStyle w:val="BodyText"/>
            </w:pPr>
            <w:r w:rsidRPr="003B5206">
              <w:t>6.2 Report problems or variations with production, quality and system to relevant personnel</w:t>
            </w:r>
          </w:p>
        </w:tc>
      </w:tr>
    </w:tbl>
    <w:p w:rsidR="00000000" w:rsidRPr="003B5206" w:rsidP="003B5206">
      <w:pPr>
        <w:pStyle w:val="BodyText"/>
      </w:pPr>
    </w:p>
    <w:p w:rsidR="00000000" w:rsidRPr="003B5206" w:rsidP="003B5206">
      <w:pPr>
        <w:pStyle w:val="AllowPageBreak"/>
      </w:pPr>
    </w:p>
    <w:p w:rsidR="00000000" w:rsidRPr="003B5206" w:rsidP="003B5206">
      <w:pPr>
        <w:pStyle w:val="Heading1"/>
      </w:pPr>
      <w:bookmarkStart w:id="6" w:name="O_1206635"/>
      <w:bookmarkEnd w:id="6"/>
      <w:r w:rsidRPr="003B5206">
        <w:t>Found</w:t>
      </w:r>
      <w:r w:rsidRPr="003B5206">
        <w:t>ation Skills</w:t>
      </w:r>
    </w:p>
    <w:p w:rsidR="00000000" w:rsidRPr="00266F40" w:rsidP="00266F40">
      <w:pPr>
        <w:pStyle w:val="BodyText"/>
        <w:rPr>
          <w:i/>
        </w:rPr>
      </w:pPr>
      <w:r w:rsidRPr="00266F4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B52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206">
            <w:pPr>
              <w:pStyle w:val="BodyTextBold"/>
              <w:rPr>
                <w:lang w:val="en-NZ"/>
              </w:rPr>
            </w:pPr>
            <w:r w:rsidRPr="003B520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206">
            <w:pPr>
              <w:pStyle w:val="BodyTextBold"/>
              <w:rPr>
                <w:lang w:val="en-NZ"/>
              </w:rPr>
            </w:pPr>
            <w:r w:rsidRPr="003B5206">
              <w:t>Description</w:t>
            </w:r>
          </w:p>
        </w:tc>
      </w:tr>
      <w:tr w:rsidTr="003B52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206">
            <w:pPr>
              <w:pStyle w:val="BodyText"/>
              <w:rPr>
                <w:lang w:val="en-NZ"/>
              </w:rPr>
            </w:pPr>
            <w:r w:rsidRPr="003B520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206">
            <w:pPr>
              <w:pStyle w:val="ListBullet"/>
              <w:rPr>
                <w:lang w:val="en-NZ"/>
              </w:rPr>
            </w:pPr>
            <w:r w:rsidRPr="003B5206">
              <w:t>Interpret information from workplace procedures and documentation</w:t>
            </w:r>
          </w:p>
        </w:tc>
      </w:tr>
      <w:tr w:rsidTr="003B52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206">
            <w:pPr>
              <w:pStyle w:val="BodyText"/>
              <w:rPr>
                <w:lang w:val="en-NZ"/>
              </w:rPr>
            </w:pPr>
            <w:r w:rsidRPr="003B520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206">
            <w:pPr>
              <w:pStyle w:val="ListBullet"/>
              <w:rPr>
                <w:lang w:val="en-NZ"/>
              </w:rPr>
            </w:pPr>
            <w:r w:rsidRPr="003B5206">
              <w:t>Complete records accurately and legibly using clear language and industry terminology</w:t>
            </w:r>
          </w:p>
        </w:tc>
      </w:tr>
      <w:tr w:rsidTr="003B52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206">
            <w:pPr>
              <w:pStyle w:val="BodyText"/>
              <w:rPr>
                <w:lang w:val="en-NZ"/>
              </w:rPr>
            </w:pPr>
            <w:r w:rsidRPr="003B520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206">
            <w:pPr>
              <w:pStyle w:val="ListBullet"/>
              <w:rPr>
                <w:lang w:val="en-NZ"/>
              </w:rPr>
            </w:pPr>
            <w:r w:rsidRPr="003B5206">
              <w:t>Provide information about start-up and shutdown operations, problems or variations with production, quality and system using clear language and industry terminology</w:t>
            </w:r>
          </w:p>
        </w:tc>
      </w:tr>
      <w:tr w:rsidTr="003B52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206">
            <w:pPr>
              <w:pStyle w:val="BodyText"/>
              <w:rPr>
                <w:lang w:val="en-NZ"/>
              </w:rPr>
            </w:pPr>
            <w:r w:rsidRPr="003B520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206" w:rsidP="003B5206">
            <w:pPr>
              <w:pStyle w:val="ListBullet"/>
            </w:pPr>
            <w:r w:rsidRPr="003B5206">
              <w:t>Interpret numerical settings on instruments, gauges and data recording equipment</w:t>
            </w:r>
          </w:p>
          <w:p w:rsidR="00000000" w:rsidRPr="003B5206" w:rsidP="003B5206">
            <w:pPr>
              <w:pStyle w:val="ListBullet"/>
            </w:pPr>
            <w:r w:rsidRPr="003B5206">
              <w:t>Record numerical data for system and operational performance</w:t>
            </w:r>
          </w:p>
        </w:tc>
      </w:tr>
    </w:tbl>
    <w:p w:rsidR="00000000" w:rsidRPr="003B5206" w:rsidP="003B5206">
      <w:pPr>
        <w:pStyle w:val="BodyText"/>
      </w:pPr>
    </w:p>
    <w:p w:rsidR="00000000" w:rsidRPr="003B5206" w:rsidP="003B5206">
      <w:pPr>
        <w:pStyle w:val="AllowPageBreak"/>
      </w:pPr>
    </w:p>
    <w:p w:rsidR="00000000" w:rsidRPr="003B5206" w:rsidP="003B5206">
      <w:pPr>
        <w:pStyle w:val="Heading1"/>
      </w:pPr>
      <w:bookmarkStart w:id="7" w:name="O_1206637"/>
      <w:bookmarkEnd w:id="7"/>
      <w:r w:rsidRPr="003B520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B52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206">
            <w:pPr>
              <w:pStyle w:val="BodyTextBold"/>
              <w:rPr>
                <w:lang w:val="en-NZ"/>
              </w:rPr>
            </w:pPr>
            <w:r w:rsidRPr="003B520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206">
            <w:pPr>
              <w:pStyle w:val="BodyTextBold"/>
              <w:rPr>
                <w:lang w:val="en-NZ"/>
              </w:rPr>
            </w:pPr>
            <w:r w:rsidRPr="003B520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206">
            <w:pPr>
              <w:pStyle w:val="BodyTextBold"/>
              <w:rPr>
                <w:lang w:val="en-NZ"/>
              </w:rPr>
            </w:pPr>
            <w:r w:rsidRPr="003B520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206">
            <w:pPr>
              <w:pStyle w:val="BodyTextBold"/>
              <w:rPr>
                <w:lang w:val="en-NZ"/>
              </w:rPr>
            </w:pPr>
            <w:r w:rsidRPr="003B5206">
              <w:t>Equivalence status</w:t>
            </w:r>
          </w:p>
        </w:tc>
      </w:tr>
      <w:tr w:rsidTr="003B52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206">
            <w:pPr>
              <w:pStyle w:val="BodyText"/>
              <w:rPr>
                <w:lang w:val="en-NZ"/>
              </w:rPr>
            </w:pPr>
            <w:r w:rsidRPr="003B5206">
              <w:t>PPMRES301 Operate woodchip production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206">
            <w:pPr>
              <w:pStyle w:val="BodyText"/>
              <w:rPr>
                <w:lang w:val="en-NZ"/>
              </w:rPr>
            </w:pPr>
            <w:r w:rsidRPr="003B5206">
              <w:t>PPMRES210 Prepare and operate the woodchip production system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206" w:rsidP="003B5206">
            <w:pPr>
              <w:pStyle w:val="BodyText"/>
            </w:pPr>
            <w:r w:rsidRPr="003B5206">
              <w:t>Two elements added</w:t>
            </w:r>
          </w:p>
          <w:p w:rsidR="00000000" w:rsidRPr="003B5206" w:rsidP="003B5206">
            <w:pPr>
              <w:pStyle w:val="BodyText"/>
            </w:pPr>
            <w:r w:rsidRPr="003B5206">
              <w:t>Changes to unit title, performance criteria, foundation skills, performance evidence and knowledge evidence</w:t>
            </w:r>
          </w:p>
          <w:p w:rsidR="00000000" w:rsidP="003B5206">
            <w:pPr>
              <w:pStyle w:val="BodyText"/>
              <w:rPr>
                <w:lang w:val="en-NZ"/>
              </w:rPr>
            </w:pPr>
            <w:r w:rsidRPr="003B5206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206" w:rsidP="003B5206">
            <w:pPr>
              <w:pStyle w:val="BodyText"/>
            </w:pPr>
            <w:r w:rsidRPr="003B5206">
              <w:t>Not equivalent</w:t>
            </w:r>
          </w:p>
        </w:tc>
      </w:tr>
    </w:tbl>
    <w:p w:rsidR="00000000" w:rsidRPr="003B5206" w:rsidP="003B5206">
      <w:pPr>
        <w:pStyle w:val="BodyText"/>
      </w:pPr>
    </w:p>
    <w:p w:rsidR="00000000" w:rsidRPr="003B5206" w:rsidP="003B5206">
      <w:pPr>
        <w:pStyle w:val="AllowPageBreak"/>
      </w:pPr>
    </w:p>
    <w:p w:rsidR="00000000" w:rsidRPr="003B5206" w:rsidP="003B5206">
      <w:pPr>
        <w:pStyle w:val="Heading1"/>
      </w:pPr>
      <w:bookmarkStart w:id="8" w:name="O_1206644"/>
      <w:bookmarkEnd w:id="8"/>
      <w:r w:rsidRPr="003B5206">
        <w:t>Li</w:t>
      </w:r>
      <w:r w:rsidRPr="003B5206">
        <w:t>nks</w:t>
      </w:r>
    </w:p>
    <w:p w:rsidR="00000000" w:rsidRPr="003B5206" w:rsidP="00266F40">
      <w:pPr>
        <w:pStyle w:val="BodyText"/>
      </w:pPr>
      <w:r w:rsidRPr="003B520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7E04BF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3B5206" w:rsidP="00266F40">
      <w:pPr>
        <w:pStyle w:val="BodyText"/>
        <w:sectPr w:rsidSect="003B52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5206" w:rsidP="003B5206">
      <w:pPr>
        <w:pStyle w:val="SuperHeading"/>
      </w:pPr>
      <w:r w:rsidRPr="003B5206">
        <w:t>Assessment Requirements for</w:t>
      </w:r>
      <w:r w:rsidRPr="003B5206">
        <w:t xml:space="preserve"> PPMRES301 Operate woodchip production system</w:t>
      </w:r>
    </w:p>
    <w:p w:rsidR="00000000" w:rsidRPr="003B5206" w:rsidP="003B5206">
      <w:pPr>
        <w:pStyle w:val="Heading1"/>
      </w:pPr>
      <w:bookmarkStart w:id="9" w:name="O_1206639"/>
      <w:bookmarkEnd w:id="9"/>
      <w:r w:rsidRPr="003B520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B52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206">
            <w:pPr>
              <w:pStyle w:val="BodyTextBold"/>
              <w:rPr>
                <w:lang w:val="en-NZ"/>
              </w:rPr>
            </w:pPr>
            <w:r w:rsidRPr="003B520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206">
            <w:pPr>
              <w:pStyle w:val="BodyTextBold"/>
              <w:rPr>
                <w:lang w:val="en-NZ"/>
              </w:rPr>
            </w:pPr>
            <w:r w:rsidRPr="003B5206">
              <w:t>Comments</w:t>
            </w:r>
          </w:p>
        </w:tc>
      </w:tr>
      <w:tr w:rsidTr="003B52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206">
            <w:pPr>
              <w:pStyle w:val="BodyText"/>
              <w:rPr>
                <w:lang w:val="en-NZ"/>
              </w:rPr>
            </w:pPr>
            <w:r w:rsidRPr="003B520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206" w:rsidP="003B5206">
            <w:pPr>
              <w:pStyle w:val="BodyText"/>
            </w:pPr>
            <w:r w:rsidRPr="003B5206">
              <w:t>This version released with PPM Pulp and Paper Manufacturing Training Package Version 3.0.</w:t>
            </w:r>
          </w:p>
        </w:tc>
      </w:tr>
    </w:tbl>
    <w:p w:rsidR="00000000" w:rsidRPr="003B5206" w:rsidP="003B5206">
      <w:pPr>
        <w:pStyle w:val="BodyText"/>
      </w:pPr>
    </w:p>
    <w:p w:rsidR="00000000" w:rsidRPr="003B5206" w:rsidP="003B5206">
      <w:pPr>
        <w:pStyle w:val="AllowPageBreak"/>
      </w:pPr>
    </w:p>
    <w:p w:rsidR="00000000" w:rsidRPr="003B5206" w:rsidP="003B5206">
      <w:pPr>
        <w:pStyle w:val="Heading1"/>
      </w:pPr>
      <w:bookmarkStart w:id="10" w:name="O_1206640"/>
      <w:bookmarkEnd w:id="10"/>
      <w:r w:rsidRPr="003B5206">
        <w:t>Performance Evidence</w:t>
      </w:r>
    </w:p>
    <w:p w:rsidR="00000000" w:rsidRPr="003B5206" w:rsidP="00266F40">
      <w:pPr>
        <w:pStyle w:val="BodyText"/>
      </w:pPr>
      <w:r w:rsidRPr="003B5206">
        <w:t xml:space="preserve">An individual demonstrating competency must satisfy all of the elements and performance criteria in this unit. </w:t>
      </w:r>
    </w:p>
    <w:p w:rsidR="00000000" w:rsidRPr="003B5206" w:rsidP="00266F40">
      <w:pPr>
        <w:pStyle w:val="BodyText"/>
      </w:pPr>
      <w:r w:rsidRPr="003B5206">
        <w:t>There must be evidence that the individual has planned for, coordinated, and safely started up and shut down a woodchip production system for at</w:t>
      </w:r>
      <w:r w:rsidRPr="003B5206">
        <w:t xml:space="preserve"> least two operational intervals, including for each operational interval:</w:t>
      </w:r>
    </w:p>
    <w:p w:rsidR="00000000" w:rsidRPr="003B5206" w:rsidP="003B5206">
      <w:pPr>
        <w:pStyle w:val="ListBullet"/>
      </w:pPr>
      <w:r w:rsidRPr="003B5206">
        <w:t>determined and monitored process control points</w:t>
      </w:r>
    </w:p>
    <w:p w:rsidR="00000000" w:rsidRPr="003B5206" w:rsidP="003B5206">
      <w:pPr>
        <w:pStyle w:val="ListBullet"/>
      </w:pPr>
      <w:r w:rsidRPr="003B5206">
        <w:t>monitored, assessed causes and adjusted systems to rectify variations from specifications and unplanned shutdown</w:t>
      </w:r>
    </w:p>
    <w:p w:rsidR="00000000" w:rsidRPr="003B5206" w:rsidP="003B5206">
      <w:pPr>
        <w:pStyle w:val="ListBullet"/>
      </w:pPr>
      <w:r w:rsidRPr="003B5206">
        <w:t>used and interpreted electronic control systems during operations</w:t>
      </w:r>
    </w:p>
    <w:p w:rsidR="00000000" w:rsidRPr="003B5206" w:rsidP="003B5206">
      <w:pPr>
        <w:pStyle w:val="ListBullet"/>
      </w:pPr>
      <w:r w:rsidRPr="003B5206">
        <w:t>applied hygiene and safe handling of equipment and materials</w:t>
      </w:r>
    </w:p>
    <w:p w:rsidR="00000000" w:rsidRPr="003B5206" w:rsidP="003B5206">
      <w:pPr>
        <w:pStyle w:val="ListBullet"/>
      </w:pPr>
      <w:r w:rsidRPr="003B5206">
        <w:t>recorded and reported accurate operational data</w:t>
      </w:r>
    </w:p>
    <w:p w:rsidR="00000000" w:rsidRPr="003B5206" w:rsidP="003B5206">
      <w:pPr>
        <w:pStyle w:val="ListBullet"/>
      </w:pPr>
      <w:r w:rsidRPr="003B5206">
        <w:t xml:space="preserve">communicated effectively and worked safely with others when undertaking woodchip </w:t>
      </w:r>
      <w:r w:rsidRPr="003B5206">
        <w:t>production operations.</w:t>
      </w:r>
    </w:p>
    <w:p w:rsidR="00000000" w:rsidRPr="003B5206" w:rsidP="003B5206">
      <w:pPr>
        <w:pStyle w:val="AllowPageBreak"/>
      </w:pPr>
    </w:p>
    <w:p w:rsidR="00000000" w:rsidRPr="003B5206" w:rsidP="003B5206">
      <w:pPr>
        <w:pStyle w:val="Heading1"/>
      </w:pPr>
      <w:bookmarkStart w:id="11" w:name="O_1206641"/>
      <w:bookmarkEnd w:id="11"/>
      <w:r w:rsidRPr="003B5206">
        <w:t>Knowledge Evidence</w:t>
      </w:r>
    </w:p>
    <w:p w:rsidR="00000000" w:rsidRPr="003B5206" w:rsidP="00266F40">
      <w:pPr>
        <w:pStyle w:val="BodyText"/>
      </w:pPr>
      <w:r w:rsidRPr="003B5206">
        <w:t>An individual must be able to demonstrate the knowledge required to perform the tasks outlined in the elements and performance criteria of this unit. This includes knowledge of:</w:t>
      </w:r>
    </w:p>
    <w:p w:rsidR="00000000" w:rsidRPr="003B5206" w:rsidP="003B5206">
      <w:pPr>
        <w:pStyle w:val="ListBullet"/>
      </w:pPr>
      <w:r w:rsidRPr="003B5206">
        <w:t>workplace and le</w:t>
      </w:r>
      <w:r w:rsidRPr="003B5206">
        <w:t>gislative health and safety requirements relevant to performing woodchip production operations, including emergency procedures, handling chemical and hazardous substances, high risk load shifting, licensing requirements, plant clearance and permit systems</w:t>
      </w:r>
    </w:p>
    <w:p w:rsidR="00000000" w:rsidRPr="003B5206" w:rsidP="003B5206">
      <w:pPr>
        <w:pStyle w:val="ListBullet"/>
      </w:pPr>
      <w:r w:rsidRPr="003B5206">
        <w:t>relevant workplace and legislative environmental sustainability requirements and practices for woodchip production operations, including workplace biotechnological applications and processes and biomass-derived products</w:t>
      </w:r>
    </w:p>
    <w:p w:rsidR="00000000" w:rsidRPr="003B5206" w:rsidP="003B5206">
      <w:pPr>
        <w:pStyle w:val="ListBullet"/>
      </w:pPr>
      <w:r w:rsidRPr="003B5206">
        <w:t xml:space="preserve">methods used to identify and manage </w:t>
      </w:r>
      <w:r w:rsidRPr="003B5206">
        <w:t>hazards and risks that apply to woodchip production operations</w:t>
      </w:r>
    </w:p>
    <w:p w:rsidR="00000000" w:rsidRPr="003B5206" w:rsidP="003B5206">
      <w:pPr>
        <w:pStyle w:val="ListBullet"/>
      </w:pPr>
      <w:r w:rsidRPr="003B5206">
        <w:t>woodchip production systems and processes, plant layout and associated services relevant to carrying out start-up, stabilising and shutdown activities</w:t>
      </w:r>
    </w:p>
    <w:p w:rsidR="00000000" w:rsidRPr="003B5206" w:rsidP="003B5206">
      <w:pPr>
        <w:pStyle w:val="ListBullet"/>
      </w:pPr>
      <w:r w:rsidRPr="003B5206">
        <w:t xml:space="preserve">standard operating procedures specific to </w:t>
      </w:r>
      <w:r w:rsidRPr="003B5206">
        <w:t>woodchip production operations</w:t>
      </w:r>
    </w:p>
    <w:p w:rsidR="00000000" w:rsidRPr="003B5206" w:rsidP="003B5206">
      <w:pPr>
        <w:pStyle w:val="ListBullet"/>
      </w:pPr>
      <w:r w:rsidRPr="003B5206">
        <w:t>types, uses and characteristics of raw materials to produce woodchip product, and how they influence paper properties</w:t>
      </w:r>
    </w:p>
    <w:p w:rsidR="00000000" w:rsidRPr="003B5206" w:rsidP="003B5206">
      <w:pPr>
        <w:pStyle w:val="ListBullet"/>
      </w:pPr>
      <w:r w:rsidRPr="003B5206">
        <w:t>quality requirements for different types of woodchip products</w:t>
      </w:r>
    </w:p>
    <w:p w:rsidR="00000000" w:rsidRPr="003B5206" w:rsidP="003B5206">
      <w:pPr>
        <w:pStyle w:val="ListBullet"/>
      </w:pPr>
      <w:r w:rsidRPr="003B5206">
        <w:t>purpose and processes for, sampling and testi</w:t>
      </w:r>
      <w:r w:rsidRPr="003B5206">
        <w:t>ng product quality, plant and system operations</w:t>
      </w:r>
    </w:p>
    <w:p w:rsidR="00000000" w:rsidRPr="003B5206" w:rsidP="003B5206">
      <w:pPr>
        <w:pStyle w:val="ListBullet"/>
      </w:pPr>
      <w:r w:rsidRPr="003B5206">
        <w:t>methods used to monitor woodchip production system operations against specified system parameters</w:t>
      </w:r>
    </w:p>
    <w:p w:rsidR="00000000" w:rsidRPr="003B5206" w:rsidP="003B5206">
      <w:pPr>
        <w:pStyle w:val="ListBullet"/>
      </w:pPr>
      <w:r w:rsidRPr="003B5206">
        <w:t>effect of process adjustments on product quality and productivity during operation</w:t>
      </w:r>
    </w:p>
    <w:p w:rsidR="00000000" w:rsidRPr="003B5206" w:rsidP="003B5206">
      <w:pPr>
        <w:pStyle w:val="ListBullet"/>
      </w:pPr>
      <w:r w:rsidRPr="003B5206">
        <w:t>application of electronic a</w:t>
      </w:r>
      <w:r w:rsidRPr="003B5206">
        <w:t xml:space="preserve">nd other control systems used to operate, control and make appropriate </w:t>
      </w:r>
      <w:r w:rsidRPr="003B5206">
        <w:t>adjustments to woodchip production operations</w:t>
      </w:r>
    </w:p>
    <w:p w:rsidR="00000000" w:rsidRPr="003B5206" w:rsidP="003B5206">
      <w:pPr>
        <w:pStyle w:val="ListBullet"/>
      </w:pPr>
      <w:r w:rsidRPr="003B5206">
        <w:t>responses used for unplanned shutdowns, including those caused by power outage, mechanical breakdown, blockages, jamming, air supply and co</w:t>
      </w:r>
      <w:r w:rsidRPr="003B5206">
        <w:t>ntrol system failure</w:t>
      </w:r>
    </w:p>
    <w:p w:rsidR="00000000" w:rsidRPr="003B5206" w:rsidP="003B5206">
      <w:pPr>
        <w:pStyle w:val="ListBullet"/>
      </w:pPr>
      <w:r w:rsidRPr="003B5206">
        <w:t>procedures for communicating, recording and reporting system operation, production outcomes and equipment faults.</w:t>
      </w:r>
    </w:p>
    <w:p w:rsidR="00000000" w:rsidRPr="003B5206" w:rsidP="003B5206">
      <w:pPr>
        <w:pStyle w:val="AllowPageBreak"/>
      </w:pPr>
    </w:p>
    <w:p w:rsidR="00000000" w:rsidRPr="003B5206" w:rsidP="003B5206">
      <w:pPr>
        <w:pStyle w:val="Heading1"/>
      </w:pPr>
      <w:bookmarkStart w:id="12" w:name="O_1206642"/>
      <w:bookmarkEnd w:id="12"/>
      <w:r w:rsidRPr="003B5206">
        <w:t>Assessment Conditions</w:t>
      </w:r>
    </w:p>
    <w:p w:rsidR="00000000" w:rsidRPr="003B5206" w:rsidP="00266F40">
      <w:pPr>
        <w:pStyle w:val="BodyText"/>
      </w:pPr>
      <w:r w:rsidRPr="003B5206">
        <w:t xml:space="preserve">Assessment of the skills in this unit of competency must take place under the following conditions: </w:t>
      </w:r>
    </w:p>
    <w:p w:rsidR="00000000" w:rsidRPr="003B5206" w:rsidP="003B5206">
      <w:pPr>
        <w:pStyle w:val="ListBullet"/>
      </w:pPr>
      <w:r w:rsidRPr="003B5206">
        <w:t>physical conditions:</w:t>
      </w:r>
    </w:p>
    <w:p w:rsidR="00000000" w:rsidRPr="003B5206" w:rsidP="003B5206">
      <w:pPr>
        <w:pStyle w:val="ListBullet2"/>
      </w:pPr>
      <w:r w:rsidRPr="003B5206">
        <w:t>skills must be demonstrated in a pulp and/or paper manufacturing facility or an environment that accurately represents workplace con</w:t>
      </w:r>
      <w:r w:rsidRPr="003B5206">
        <w:t>ditions</w:t>
      </w:r>
    </w:p>
    <w:p w:rsidR="00000000" w:rsidRPr="003B5206" w:rsidP="003B5206">
      <w:pPr>
        <w:pStyle w:val="ListBullet"/>
      </w:pPr>
      <w:r w:rsidRPr="003B5206">
        <w:t>resources, equipment and materials:</w:t>
      </w:r>
    </w:p>
    <w:p w:rsidR="00000000" w:rsidRPr="003B5206" w:rsidP="003B5206">
      <w:pPr>
        <w:pStyle w:val="ListBullet2"/>
      </w:pPr>
      <w:r w:rsidRPr="003B5206">
        <w:t>woodchip production system and plant</w:t>
      </w:r>
    </w:p>
    <w:p w:rsidR="00000000" w:rsidRPr="003B5206" w:rsidP="003B5206">
      <w:pPr>
        <w:pStyle w:val="ListBullet2"/>
      </w:pPr>
      <w:r w:rsidRPr="003B5206">
        <w:t>maintenance tools and equipment and consumables for woodchip production plant</w:t>
      </w:r>
    </w:p>
    <w:p w:rsidR="00000000" w:rsidRPr="003B5206" w:rsidP="003B5206">
      <w:pPr>
        <w:pStyle w:val="ListBullet2"/>
      </w:pPr>
      <w:r w:rsidRPr="003B5206">
        <w:t xml:space="preserve">electronic control systems that include digital control system, touch screens or robotics used </w:t>
      </w:r>
      <w:r w:rsidRPr="003B5206">
        <w:t>in woodchip production systems</w:t>
      </w:r>
    </w:p>
    <w:p w:rsidR="00000000" w:rsidRPr="003B5206" w:rsidP="003B5206">
      <w:pPr>
        <w:pStyle w:val="ListBullet2"/>
      </w:pPr>
      <w:r w:rsidRPr="003B5206">
        <w:t xml:space="preserve">materials and equipment used in woodchip production processes </w:t>
      </w:r>
    </w:p>
    <w:p w:rsidR="00000000" w:rsidRPr="003B5206" w:rsidP="003B5206">
      <w:pPr>
        <w:pStyle w:val="ListBullet2"/>
      </w:pPr>
      <w:r w:rsidRPr="003B5206">
        <w:t>personal protective equipment required for operating woodchip production systems</w:t>
      </w:r>
    </w:p>
    <w:p w:rsidR="00000000" w:rsidRPr="003B5206" w:rsidP="003B5206">
      <w:pPr>
        <w:pStyle w:val="ListBullet2"/>
      </w:pPr>
      <w:r w:rsidRPr="003B5206">
        <w:t>proforma or recording system for recording system and production data and information</w:t>
      </w:r>
    </w:p>
    <w:p w:rsidR="00000000" w:rsidRPr="003B5206" w:rsidP="003B5206">
      <w:pPr>
        <w:pStyle w:val="ListBullet"/>
      </w:pPr>
      <w:r w:rsidRPr="003B5206">
        <w:t>specifications:</w:t>
      </w:r>
    </w:p>
    <w:p w:rsidR="00000000" w:rsidRPr="003B5206" w:rsidP="003B5206">
      <w:pPr>
        <w:pStyle w:val="ListBullet2"/>
      </w:pPr>
      <w:r w:rsidRPr="003B5206">
        <w:t>workplace and standard operating procedures relating to woodchip production operations, including health and safety, risks and hazards identification, p</w:t>
      </w:r>
      <w:r w:rsidRPr="003B5206">
        <w:t>lant isolation, quality, housekeeping and environmental requirements</w:t>
      </w:r>
    </w:p>
    <w:p w:rsidR="00000000" w:rsidRPr="003B5206" w:rsidP="003B5206">
      <w:pPr>
        <w:pStyle w:val="ListBullet"/>
      </w:pPr>
      <w:r w:rsidRPr="003B5206">
        <w:t>relationships:</w:t>
      </w:r>
    </w:p>
    <w:p w:rsidR="00000000" w:rsidRPr="003B5206" w:rsidP="003B5206">
      <w:pPr>
        <w:pStyle w:val="ListBullet2"/>
      </w:pPr>
      <w:r w:rsidRPr="003B5206">
        <w:t>relevant personnel for the purposes of communicating information.</w:t>
      </w:r>
    </w:p>
    <w:p w:rsidR="00000000" w:rsidRPr="003B5206" w:rsidP="00266F40">
      <w:pPr>
        <w:pStyle w:val="BodyText"/>
      </w:pPr>
      <w:r w:rsidRPr="003B5206">
        <w:t>Assessors of this unit must satisfy the requirements for assessors in applicable vocational education an</w:t>
      </w:r>
      <w:r w:rsidRPr="003B5206">
        <w:t>d training legislation, frameworks and/or standards.</w:t>
      </w:r>
    </w:p>
    <w:p w:rsidR="00000000" w:rsidRPr="003B5206" w:rsidP="003B5206">
      <w:pPr>
        <w:pStyle w:val="Heading1"/>
      </w:pPr>
      <w:bookmarkStart w:id="13" w:name="O_1206645"/>
      <w:bookmarkEnd w:id="13"/>
      <w:r w:rsidRPr="003B5206">
        <w:t>Links</w:t>
      </w:r>
    </w:p>
    <w:p w:rsidR="00000000" w:rsidRPr="003B5206" w:rsidP="00266F40">
      <w:pPr>
        <w:pStyle w:val="BodyText"/>
      </w:pPr>
      <w:r w:rsidRPr="003B520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7E04BF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3B5206" w:rsidP="003B5206"/>
    <w:sectPr w:rsidSect="003B52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2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206" w:rsidRPr="00266F40" w:rsidP="00266F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2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F40" w:rsidP="003B52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66F40" w:rsidP="003B52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66F40" w:rsidP="003B52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206" w:rsidP="003B52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6F40">
      <w:t>Approved</w:t>
    </w:r>
    <w:r w:rsidR="00266F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6F4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6F40">
      <w:rPr>
        <w:noProof/>
      </w:rPr>
      <w:t>5</w:t>
    </w:r>
    <w:r>
      <w:rPr>
        <w:noProof/>
      </w:rPr>
      <w:fldChar w:fldCharType="end"/>
    </w:r>
  </w:p>
  <w:p w:rsidR="003B5206" w:rsidP="003B52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6F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6F40">
      <w:t>Skills Insight</w:t>
    </w:r>
    <w:r w:rsidR="00266F40">
      <w:fldChar w:fldCharType="end"/>
    </w:r>
  </w:p>
  <w:p w:rsidR="003B5206" w:rsidP="003B52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2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F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5206" w:rsidRPr="00266F40" w:rsidP="00266F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2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F40" w:rsidRPr="002D2AF8" w:rsidP="003B52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PPMRES301 Operate woodchip production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6F40" w:rsidP="003B52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206" w:rsidRPr="002D2AF8" w:rsidP="003B52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6F40">
      <w:t>PPMRES301 Operate woodchip production system</w:t>
    </w:r>
    <w:r w:rsidR="00266F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6F40">
      <w:rPr>
        <w:noProof/>
      </w:rPr>
      <w:t>2 March 2025</w:t>
    </w:r>
    <w:r>
      <w:fldChar w:fldCharType="end"/>
    </w:r>
  </w:p>
  <w:p w:rsidR="003B5206" w:rsidP="003B52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2E85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B49F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28A5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2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52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52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52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52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52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52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52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52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52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52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5206"/>
  </w:style>
  <w:style w:type="character" w:customStyle="1" w:styleId="Heading1Char">
    <w:name w:val="Heading 1 Char"/>
    <w:basedOn w:val="DefaultParagraphFont"/>
    <w:link w:val="Heading1"/>
    <w:rsid w:val="003B52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52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52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52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5206"/>
    <w:rPr>
      <w:b/>
      <w:spacing w:val="0"/>
    </w:rPr>
  </w:style>
  <w:style w:type="paragraph" w:styleId="ListBullet2">
    <w:name w:val="List Bullet 2"/>
    <w:basedOn w:val="List2"/>
    <w:rsid w:val="003B520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B5206"/>
    <w:rPr>
      <w:i/>
    </w:rPr>
  </w:style>
  <w:style w:type="paragraph" w:customStyle="1" w:styleId="SuperHeading">
    <w:name w:val="SuperHeading"/>
    <w:basedOn w:val="Normal"/>
    <w:rsid w:val="003B52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52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B5206"/>
    <w:rPr>
      <w:b/>
    </w:rPr>
  </w:style>
  <w:style w:type="character" w:customStyle="1" w:styleId="Heading2Char">
    <w:name w:val="Heading 2 Char"/>
    <w:basedOn w:val="DefaultParagraphFont"/>
    <w:link w:val="Heading2"/>
    <w:rsid w:val="003B52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52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52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52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52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52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52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52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52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52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52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52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52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52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52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52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52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52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52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52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52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52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52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52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52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52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52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52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52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52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52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52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52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52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52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5206"/>
  </w:style>
  <w:style w:type="paragraph" w:styleId="TableofFigures">
    <w:name w:val="table of figures"/>
    <w:basedOn w:val="Normal"/>
    <w:next w:val="Normal"/>
    <w:semiHidden/>
    <w:rsid w:val="003B52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52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5206"/>
    <w:rPr>
      <w:rFonts w:ascii="Wingdings" w:hAnsi="Wingdings"/>
    </w:rPr>
  </w:style>
  <w:style w:type="paragraph" w:customStyle="1" w:styleId="TableHeading">
    <w:name w:val="Table Heading"/>
    <w:basedOn w:val="HeadingBase"/>
    <w:rsid w:val="003B52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5206"/>
    <w:rPr>
      <w:color w:val="0033CC"/>
      <w:u w:val="none"/>
    </w:rPr>
  </w:style>
  <w:style w:type="paragraph" w:customStyle="1" w:styleId="BodyTextRight">
    <w:name w:val="Body Text Right"/>
    <w:basedOn w:val="BodyText"/>
    <w:rsid w:val="003B52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52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52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52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52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52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5206"/>
    <w:rPr>
      <w:sz w:val="32"/>
    </w:rPr>
  </w:style>
  <w:style w:type="paragraph" w:customStyle="1" w:styleId="HeadingProcedure">
    <w:name w:val="Heading Procedure"/>
    <w:basedOn w:val="HeadingBase"/>
    <w:next w:val="Normal"/>
    <w:rsid w:val="003B52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5206"/>
    <w:pPr>
      <w:spacing w:before="60" w:after="60"/>
    </w:pPr>
  </w:style>
  <w:style w:type="paragraph" w:styleId="ListContinue">
    <w:name w:val="List Continue"/>
    <w:basedOn w:val="List"/>
    <w:rsid w:val="003B5206"/>
    <w:pPr>
      <w:ind w:firstLine="0"/>
    </w:pPr>
  </w:style>
  <w:style w:type="paragraph" w:customStyle="1" w:styleId="ListNote">
    <w:name w:val="List Note"/>
    <w:basedOn w:val="List"/>
    <w:rsid w:val="003B52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52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52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5206"/>
    <w:rPr>
      <w:rFonts w:ascii="Courier New" w:hAnsi="Courier New"/>
    </w:rPr>
  </w:style>
  <w:style w:type="paragraph" w:customStyle="1" w:styleId="NoteBullet">
    <w:name w:val="Note Bullet"/>
    <w:basedOn w:val="Note"/>
    <w:rsid w:val="003B52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52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52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52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52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52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52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5206"/>
    <w:rPr>
      <w:b/>
      <w:smallCaps/>
    </w:rPr>
  </w:style>
  <w:style w:type="paragraph" w:customStyle="1" w:styleId="TableListNumber">
    <w:name w:val="Table List Number"/>
    <w:basedOn w:val="ListNumber"/>
    <w:rsid w:val="003B52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52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5206"/>
    <w:pPr>
      <w:numPr>
        <w:numId w:val="9"/>
      </w:numPr>
    </w:pPr>
  </w:style>
  <w:style w:type="paragraph" w:customStyle="1" w:styleId="ListAlpha2">
    <w:name w:val="List Alpha 2"/>
    <w:basedOn w:val="List2"/>
    <w:rsid w:val="003B5206"/>
    <w:pPr>
      <w:numPr>
        <w:numId w:val="8"/>
      </w:numPr>
    </w:pPr>
  </w:style>
  <w:style w:type="paragraph" w:styleId="List2">
    <w:name w:val="List 2"/>
    <w:basedOn w:val="BodyText"/>
    <w:rsid w:val="003B52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52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52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52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52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52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5206"/>
    <w:pPr>
      <w:numPr>
        <w:numId w:val="4"/>
      </w:numPr>
    </w:pPr>
  </w:style>
  <w:style w:type="paragraph" w:styleId="ListContinue2">
    <w:name w:val="List Continue 2"/>
    <w:basedOn w:val="List2"/>
    <w:rsid w:val="003B5206"/>
    <w:pPr>
      <w:ind w:firstLine="0"/>
    </w:pPr>
  </w:style>
  <w:style w:type="paragraph" w:styleId="ListContinue3">
    <w:name w:val="List Continue 3"/>
    <w:basedOn w:val="List3"/>
    <w:rsid w:val="003B5206"/>
    <w:pPr>
      <w:ind w:left="1021" w:firstLine="0"/>
    </w:pPr>
  </w:style>
  <w:style w:type="paragraph" w:styleId="ListContinue4">
    <w:name w:val="List Continue 4"/>
    <w:basedOn w:val="List4"/>
    <w:rsid w:val="003B5206"/>
    <w:pPr>
      <w:ind w:firstLine="0"/>
    </w:pPr>
  </w:style>
  <w:style w:type="paragraph" w:styleId="ListContinue5">
    <w:name w:val="List Continue 5"/>
    <w:basedOn w:val="List5"/>
    <w:rsid w:val="003B5206"/>
    <w:pPr>
      <w:ind w:firstLine="0"/>
    </w:pPr>
  </w:style>
  <w:style w:type="paragraph" w:styleId="ListNumber3">
    <w:name w:val="List Number 3"/>
    <w:basedOn w:val="List3"/>
    <w:rsid w:val="003B5206"/>
    <w:pPr>
      <w:numPr>
        <w:numId w:val="5"/>
      </w:numPr>
    </w:pPr>
  </w:style>
  <w:style w:type="paragraph" w:styleId="ListNumber4">
    <w:name w:val="List Number 4"/>
    <w:basedOn w:val="List4"/>
    <w:rsid w:val="003B5206"/>
    <w:pPr>
      <w:numPr>
        <w:numId w:val="6"/>
      </w:numPr>
    </w:pPr>
  </w:style>
  <w:style w:type="paragraph" w:styleId="ListNumber5">
    <w:name w:val="List Number 5"/>
    <w:basedOn w:val="List5"/>
    <w:rsid w:val="003B5206"/>
    <w:pPr>
      <w:numPr>
        <w:numId w:val="7"/>
      </w:numPr>
    </w:pPr>
  </w:style>
  <w:style w:type="paragraph" w:styleId="BlockText">
    <w:name w:val="Block Text"/>
    <w:basedOn w:val="Normal"/>
    <w:rsid w:val="003B52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52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5206"/>
    <w:rPr>
      <w:sz w:val="16"/>
      <w:vertAlign w:val="superscript"/>
    </w:rPr>
  </w:style>
  <w:style w:type="character" w:customStyle="1" w:styleId="Symbols">
    <w:name w:val="Symbols"/>
    <w:basedOn w:val="DefaultParagraphFont"/>
    <w:rsid w:val="003B5206"/>
    <w:rPr>
      <w:rFonts w:ascii="Symbol" w:hAnsi="Symbol"/>
    </w:rPr>
  </w:style>
  <w:style w:type="character" w:customStyle="1" w:styleId="MenuOptions">
    <w:name w:val="Menu Options"/>
    <w:basedOn w:val="DefaultParagraphFont"/>
    <w:rsid w:val="003B52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5206"/>
    <w:rPr>
      <w:b/>
    </w:rPr>
  </w:style>
  <w:style w:type="character" w:customStyle="1" w:styleId="Underlined">
    <w:name w:val="Underlined"/>
    <w:basedOn w:val="DefaultParagraphFont"/>
    <w:rsid w:val="003B5206"/>
    <w:rPr>
      <w:u w:val="single"/>
    </w:rPr>
  </w:style>
  <w:style w:type="paragraph" w:customStyle="1" w:styleId="TableBodyTextRight">
    <w:name w:val="Table Body Text Right"/>
    <w:basedOn w:val="TableBodyText"/>
    <w:rsid w:val="003B52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5206"/>
    <w:rPr>
      <w:sz w:val="18"/>
    </w:rPr>
  </w:style>
  <w:style w:type="paragraph" w:customStyle="1" w:styleId="BodySmallRight">
    <w:name w:val="Body Small Right"/>
    <w:basedOn w:val="BodyTextRight"/>
    <w:rsid w:val="003B5206"/>
    <w:rPr>
      <w:sz w:val="18"/>
      <w:szCs w:val="18"/>
    </w:rPr>
  </w:style>
  <w:style w:type="paragraph" w:customStyle="1" w:styleId="MarginEdition">
    <w:name w:val="Margin Edition"/>
    <w:basedOn w:val="MarginNote"/>
    <w:rsid w:val="003B52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5206"/>
    <w:rPr>
      <w:sz w:val="2"/>
      <w:szCs w:val="2"/>
    </w:rPr>
  </w:style>
  <w:style w:type="character" w:customStyle="1" w:styleId="Small">
    <w:name w:val="Small"/>
    <w:basedOn w:val="DefaultParagraphFont"/>
    <w:rsid w:val="003B5206"/>
    <w:rPr>
      <w:sz w:val="16"/>
    </w:rPr>
  </w:style>
  <w:style w:type="paragraph" w:customStyle="1" w:styleId="WideTable">
    <w:name w:val="Wide Table"/>
    <w:basedOn w:val="Normal"/>
    <w:rsid w:val="003B52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5206"/>
  </w:style>
  <w:style w:type="paragraph" w:styleId="Quote">
    <w:name w:val="Quote"/>
    <w:basedOn w:val="Heading1"/>
    <w:link w:val="QuoteChar"/>
    <w:qFormat/>
    <w:rsid w:val="003B52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52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5206"/>
    <w:pPr>
      <w:pageBreakBefore/>
    </w:pPr>
  </w:style>
  <w:style w:type="paragraph" w:customStyle="1" w:styleId="Border">
    <w:name w:val="Border"/>
    <w:basedOn w:val="Normal"/>
    <w:qFormat/>
    <w:rsid w:val="003B52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52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52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52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52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52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52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52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52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5206"/>
    <w:rPr>
      <w:u w:val="single"/>
    </w:rPr>
  </w:style>
  <w:style w:type="character" w:customStyle="1" w:styleId="BoldandItalics">
    <w:name w:val="Bold and Italics"/>
    <w:qFormat/>
    <w:rsid w:val="003B5206"/>
    <w:rPr>
      <w:b/>
      <w:i/>
      <w:u w:val="none"/>
    </w:rPr>
  </w:style>
  <w:style w:type="paragraph" w:styleId="BalloonText">
    <w:name w:val="Balloon Text"/>
    <w:basedOn w:val="Normal"/>
    <w:link w:val="BalloonTextChar"/>
    <w:rsid w:val="003B52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52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52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52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52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52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520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66F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1275</Words>
  <Characters>8635</Characters>
  <Application>Microsoft Office Word</Application>
  <DocSecurity>0</DocSecurity>
  <Lines>253</Lines>
  <Paragraphs>154</Paragraphs>
  <ScaleCrop>false</ScaleCrop>
  <Company>Author-it Software Corporation Ltd.</Company>
  <LinksUpToDate>false</LinksUpToDate>
  <CharactersWithSpaces>9756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PPMRES301 Operate woodchip production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2025-03-01T23:47:00Z</dcterms:created>
  <dcterms:modified xsi:type="dcterms:W3CDTF">2025-03-01T23:47:00Z</dcterms:modified>
</cp:coreProperties>
</file>