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229" w:rsidP="00083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PPMRES202 Unload materials</w:t>
      </w:r>
      <w:r>
        <w:fldChar w:fldCharType="end"/>
      </w:r>
    </w:p>
    <w:p w:rsidR="00083229" w:rsidP="00083229">
      <w:pPr>
        <w:pStyle w:val="Version"/>
        <w:sectPr w:rsidSect="00554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1A1" w:rsidP="005541A1">
      <w:pPr>
        <w:pStyle w:val="SuperHeading"/>
      </w:pPr>
      <w:r w:rsidRPr="005541A1">
        <w:t>Assessment Requirements for PPMRES202 Unload materials</w:t>
      </w:r>
    </w:p>
    <w:p w:rsidR="00000000" w:rsidRPr="005541A1" w:rsidP="005541A1">
      <w:pPr>
        <w:pStyle w:val="Heading1"/>
      </w:pPr>
      <w:bookmarkStart w:id="1" w:name="O_1206506"/>
      <w:bookmarkEnd w:id="1"/>
      <w:r w:rsidRPr="005541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4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A1">
            <w:pPr>
              <w:pStyle w:val="BodyTextBold"/>
              <w:rPr>
                <w:lang w:val="en-NZ"/>
              </w:rPr>
            </w:pPr>
            <w:r w:rsidRPr="005541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A1">
            <w:pPr>
              <w:pStyle w:val="BodyTextBold"/>
              <w:rPr>
                <w:lang w:val="en-NZ"/>
              </w:rPr>
            </w:pPr>
            <w:r w:rsidRPr="005541A1">
              <w:t>Comments</w:t>
            </w:r>
          </w:p>
        </w:tc>
      </w:tr>
      <w:tr w:rsidTr="00554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1A1">
            <w:pPr>
              <w:pStyle w:val="BodyText"/>
              <w:rPr>
                <w:lang w:val="en-NZ"/>
              </w:rPr>
            </w:pPr>
            <w:r w:rsidRPr="005541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1A1" w:rsidP="005541A1">
            <w:pPr>
              <w:pStyle w:val="BodyText"/>
            </w:pPr>
            <w:r w:rsidRPr="005541A1">
              <w:t>This version released with PPM Pulp and Paper Manufacturing Training Package Version 3.0.</w:t>
            </w:r>
          </w:p>
        </w:tc>
      </w:tr>
    </w:tbl>
    <w:p w:rsidR="00000000" w:rsidRPr="005541A1" w:rsidP="005541A1">
      <w:pPr>
        <w:pStyle w:val="BodyText"/>
      </w:pPr>
    </w:p>
    <w:p w:rsidR="00000000" w:rsidRPr="005541A1" w:rsidP="005541A1">
      <w:pPr>
        <w:pStyle w:val="AllowPageBreak"/>
      </w:pPr>
    </w:p>
    <w:p w:rsidR="00000000" w:rsidRPr="005541A1" w:rsidP="005541A1">
      <w:pPr>
        <w:pStyle w:val="Heading1"/>
      </w:pPr>
      <w:bookmarkStart w:id="2" w:name="O_1206507"/>
      <w:bookmarkEnd w:id="2"/>
      <w:r w:rsidRPr="005541A1">
        <w:t>Performance Evidence</w:t>
      </w:r>
    </w:p>
    <w:p w:rsidR="00000000" w:rsidRPr="005541A1" w:rsidP="00083229">
      <w:pPr>
        <w:pStyle w:val="BodyText"/>
      </w:pPr>
      <w:r w:rsidRPr="005541A1">
        <w:t>An individual demonstrating competency must satisfy all o</w:t>
      </w:r>
      <w:r w:rsidRPr="005541A1">
        <w:t xml:space="preserve">f the elements and performance criteria in this unit. </w:t>
      </w:r>
    </w:p>
    <w:p w:rsidR="00000000" w:rsidRPr="005541A1" w:rsidP="00083229">
      <w:pPr>
        <w:pStyle w:val="BodyText"/>
      </w:pPr>
      <w:r w:rsidRPr="005541A1">
        <w:t>There must be evidence that the individual has unloaded at least two different raw material orders, including for each order:</w:t>
      </w:r>
    </w:p>
    <w:p w:rsidR="00000000" w:rsidRPr="005541A1" w:rsidP="005541A1">
      <w:pPr>
        <w:pStyle w:val="ListBullet"/>
      </w:pPr>
      <w:r w:rsidRPr="005541A1">
        <w:t>maintained a safe and clean working environment</w:t>
      </w:r>
    </w:p>
    <w:p w:rsidR="00000000" w:rsidRPr="005541A1" w:rsidP="005541A1">
      <w:pPr>
        <w:pStyle w:val="ListBullet"/>
      </w:pPr>
      <w:r w:rsidRPr="005541A1">
        <w:t>received and checked mater</w:t>
      </w:r>
      <w:r w:rsidRPr="005541A1">
        <w:t xml:space="preserve">ials against order specifications </w:t>
      </w:r>
    </w:p>
    <w:p w:rsidR="00000000" w:rsidRPr="005541A1" w:rsidP="005541A1">
      <w:pPr>
        <w:pStyle w:val="ListBullet"/>
      </w:pPr>
      <w:r w:rsidRPr="005541A1">
        <w:t>operated control system and shifting equipment safely and efficiently during checking and loading operations</w:t>
      </w:r>
    </w:p>
    <w:p w:rsidR="00000000" w:rsidRPr="005541A1" w:rsidP="005541A1">
      <w:pPr>
        <w:pStyle w:val="ListBullet"/>
      </w:pPr>
      <w:r w:rsidRPr="005541A1">
        <w:t>sorted and stored materials to specifications</w:t>
      </w:r>
    </w:p>
    <w:p w:rsidR="00000000" w:rsidRPr="005541A1" w:rsidP="005541A1">
      <w:pPr>
        <w:pStyle w:val="ListBullet"/>
      </w:pPr>
      <w:r w:rsidRPr="005541A1">
        <w:t>minimised handling to meet loading, processing, and stock rotation requirements</w:t>
      </w:r>
    </w:p>
    <w:p w:rsidR="00000000" w:rsidRPr="005541A1" w:rsidP="005541A1">
      <w:pPr>
        <w:pStyle w:val="ListBullet"/>
      </w:pPr>
      <w:r w:rsidRPr="005541A1">
        <w:t>completed accurate stock records</w:t>
      </w:r>
    </w:p>
    <w:p w:rsidR="00000000" w:rsidRPr="005541A1" w:rsidP="005541A1">
      <w:pPr>
        <w:pStyle w:val="ListBullet"/>
      </w:pPr>
      <w:r w:rsidRPr="005541A1">
        <w:t>communicated effectively with others, verbally and using hand signals, throughout unloading, sorting and storing operations</w:t>
      </w:r>
    </w:p>
    <w:p w:rsidR="00000000" w:rsidRPr="005541A1" w:rsidP="005541A1">
      <w:pPr>
        <w:pStyle w:val="ListBullet"/>
      </w:pPr>
      <w:r w:rsidRPr="005541A1">
        <w:t>reported safety con</w:t>
      </w:r>
      <w:r w:rsidRPr="005541A1">
        <w:t>cerns, damaged materials and faulty equipment.</w:t>
      </w:r>
    </w:p>
    <w:p w:rsidR="00000000" w:rsidRPr="005541A1" w:rsidP="005541A1">
      <w:pPr>
        <w:pStyle w:val="AllowPageBreak"/>
      </w:pPr>
    </w:p>
    <w:p w:rsidR="00000000" w:rsidRPr="005541A1" w:rsidP="005541A1">
      <w:pPr>
        <w:pStyle w:val="Heading1"/>
      </w:pPr>
      <w:bookmarkStart w:id="3" w:name="O_1206508"/>
      <w:bookmarkEnd w:id="3"/>
      <w:r w:rsidRPr="005541A1">
        <w:t>Knowledge Evidence</w:t>
      </w:r>
    </w:p>
    <w:p w:rsidR="00000000" w:rsidRPr="005541A1" w:rsidP="00083229">
      <w:pPr>
        <w:pStyle w:val="BodyText"/>
      </w:pPr>
      <w:r w:rsidRPr="005541A1">
        <w:t>An individual must be able to demonstrate the knowledge required to perform the tasks outlined in the elements and performance criteria of this unit. This includes knowled</w:t>
      </w:r>
      <w:r w:rsidRPr="005541A1">
        <w:t>ge of:</w:t>
      </w:r>
    </w:p>
    <w:p w:rsidR="00000000" w:rsidRPr="005541A1" w:rsidP="005541A1">
      <w:pPr>
        <w:pStyle w:val="ListBullet"/>
      </w:pPr>
      <w:r w:rsidRPr="005541A1">
        <w:t>workplace procedures relevant to unloading and storing raw materials, including workplace health and safety, high risk load shifting licensing requirements, environmental requirements, and risks and hazard identification</w:t>
      </w:r>
    </w:p>
    <w:p w:rsidR="00000000" w:rsidRPr="005541A1" w:rsidP="005541A1">
      <w:pPr>
        <w:pStyle w:val="ListBullet"/>
      </w:pPr>
      <w:r w:rsidRPr="005541A1">
        <w:t>workplace environmental sus</w:t>
      </w:r>
      <w:r w:rsidRPr="005541A1">
        <w:t>tainability requirements and practices for unloading raw materials, including workplace biotechnological applications and processes and biomass-derived products</w:t>
      </w:r>
    </w:p>
    <w:p w:rsidR="00000000" w:rsidRPr="005541A1" w:rsidP="005541A1">
      <w:pPr>
        <w:pStyle w:val="ListBullet"/>
      </w:pPr>
      <w:r w:rsidRPr="005541A1">
        <w:t xml:space="preserve">materials unloading processes, area layout and associated services </w:t>
      </w:r>
    </w:p>
    <w:p w:rsidR="00000000" w:rsidRPr="005541A1" w:rsidP="005541A1">
      <w:pPr>
        <w:pStyle w:val="ListBullet"/>
      </w:pPr>
      <w:r w:rsidRPr="005541A1">
        <w:t>material load types, specif</w:t>
      </w:r>
      <w:r w:rsidRPr="005541A1">
        <w:t>ications and characteristics</w:t>
      </w:r>
    </w:p>
    <w:p w:rsidR="00000000" w:rsidRPr="005541A1" w:rsidP="005541A1">
      <w:pPr>
        <w:pStyle w:val="ListBullet"/>
      </w:pPr>
      <w:r w:rsidRPr="005541A1">
        <w:t>dangerous goods handling and storing requirements</w:t>
      </w:r>
    </w:p>
    <w:p w:rsidR="00000000" w:rsidRPr="005541A1" w:rsidP="005541A1">
      <w:pPr>
        <w:pStyle w:val="ListBullet"/>
      </w:pPr>
      <w:r w:rsidRPr="005541A1">
        <w:t>situational awareness when unloading trucks, including awareness of personnel, hazards, moving trucks and equipment</w:t>
      </w:r>
    </w:p>
    <w:p w:rsidR="00000000" w:rsidRPr="005541A1" w:rsidP="005541A1">
      <w:pPr>
        <w:pStyle w:val="ListBullet"/>
      </w:pPr>
      <w:r w:rsidRPr="005541A1">
        <w:t>stacking procedures and their implications for different stor</w:t>
      </w:r>
      <w:r w:rsidRPr="005541A1">
        <w:t>age areas</w:t>
      </w:r>
    </w:p>
    <w:p w:rsidR="00000000" w:rsidRPr="005541A1" w:rsidP="005541A1">
      <w:pPr>
        <w:pStyle w:val="ListBullet"/>
      </w:pPr>
      <w:r w:rsidRPr="005541A1">
        <w:t>electronic and other control systems, operation and application to make appropriate adjustments that control material unloading.</w:t>
      </w:r>
    </w:p>
    <w:p w:rsidR="00000000" w:rsidRPr="005541A1" w:rsidP="005541A1">
      <w:pPr>
        <w:pStyle w:val="AllowPageBreak"/>
      </w:pPr>
    </w:p>
    <w:p w:rsidR="00000000" w:rsidRPr="005541A1" w:rsidP="005541A1">
      <w:pPr>
        <w:pStyle w:val="Heading1"/>
      </w:pPr>
      <w:bookmarkStart w:id="4" w:name="O_1206509"/>
      <w:bookmarkEnd w:id="4"/>
      <w:r w:rsidRPr="005541A1">
        <w:t>Assessment Conditions</w:t>
      </w:r>
    </w:p>
    <w:p w:rsidR="00000000" w:rsidRPr="005541A1" w:rsidP="00083229">
      <w:pPr>
        <w:pStyle w:val="BodyText"/>
      </w:pPr>
      <w:r w:rsidRPr="005541A1">
        <w:t>Assessment of the skills in this unit of competency must take place under th</w:t>
      </w:r>
      <w:r w:rsidRPr="005541A1">
        <w:t>e following conditions:</w:t>
      </w:r>
    </w:p>
    <w:p w:rsidR="00000000" w:rsidRPr="005541A1" w:rsidP="005541A1">
      <w:pPr>
        <w:pStyle w:val="ListBullet"/>
      </w:pPr>
      <w:r w:rsidRPr="005541A1">
        <w:t>physical conditions:</w:t>
      </w:r>
    </w:p>
    <w:p w:rsidR="00000000" w:rsidRPr="005541A1" w:rsidP="005541A1">
      <w:pPr>
        <w:pStyle w:val="ListBullet2"/>
      </w:pPr>
      <w:r w:rsidRPr="005541A1">
        <w:t>skills must be demonstrated in a pulp and/or paper manufacturing facility or an environment that accurately reflects performance in a workplace</w:t>
      </w:r>
    </w:p>
    <w:p w:rsidR="00000000" w:rsidRPr="005541A1" w:rsidP="005541A1">
      <w:pPr>
        <w:pStyle w:val="ListBullet"/>
      </w:pPr>
      <w:r w:rsidRPr="005541A1">
        <w:t>resources, equipment and materials:</w:t>
      </w:r>
    </w:p>
    <w:p w:rsidR="00000000" w:rsidRPr="005541A1" w:rsidP="005541A1">
      <w:pPr>
        <w:pStyle w:val="ListBullet2"/>
      </w:pPr>
      <w:r w:rsidRPr="005541A1">
        <w:t>raw material stock</w:t>
      </w:r>
    </w:p>
    <w:p w:rsidR="00000000" w:rsidRPr="005541A1" w:rsidP="005541A1">
      <w:pPr>
        <w:pStyle w:val="ListBullet2"/>
      </w:pPr>
      <w:r w:rsidRPr="005541A1">
        <w:t>equipment for unloading material stock</w:t>
      </w:r>
    </w:p>
    <w:p w:rsidR="00000000" w:rsidRPr="005541A1" w:rsidP="005541A1">
      <w:pPr>
        <w:pStyle w:val="ListBullet2"/>
      </w:pPr>
      <w:r w:rsidRPr="005541A1">
        <w:t>electronic control systems, including digital control system, touch screens or robotics for receiving, unloading and storing material stock</w:t>
      </w:r>
    </w:p>
    <w:p w:rsidR="00000000" w:rsidRPr="005541A1" w:rsidP="005541A1">
      <w:pPr>
        <w:pStyle w:val="ListBullet2"/>
      </w:pPr>
      <w:r w:rsidRPr="005541A1">
        <w:t>personal protective equipment for unloading and storing material stock</w:t>
      </w:r>
    </w:p>
    <w:p w:rsidR="00000000" w:rsidRPr="005541A1" w:rsidP="005541A1">
      <w:pPr>
        <w:pStyle w:val="ListBullet2"/>
      </w:pPr>
      <w:r w:rsidRPr="005541A1">
        <w:t>record</w:t>
      </w:r>
      <w:r w:rsidRPr="005541A1">
        <w:t xml:space="preserve">s system for recording details of stock inventory </w:t>
      </w:r>
    </w:p>
    <w:p w:rsidR="00000000" w:rsidRPr="005541A1" w:rsidP="005541A1">
      <w:pPr>
        <w:pStyle w:val="ListBullet"/>
      </w:pPr>
      <w:r w:rsidRPr="005541A1">
        <w:t>specifications:</w:t>
      </w:r>
    </w:p>
    <w:p w:rsidR="00000000" w:rsidRPr="005541A1" w:rsidP="005541A1">
      <w:pPr>
        <w:pStyle w:val="ListBullet2"/>
      </w:pPr>
      <w:r w:rsidRPr="005541A1">
        <w:t>workplace and standard operating procedures relating to unloading and storing material stock, including health and safety, risks and hazards identification, quality, housekeeping and envi</w:t>
      </w:r>
      <w:r w:rsidRPr="005541A1">
        <w:t>ronmental requirements</w:t>
      </w:r>
    </w:p>
    <w:p w:rsidR="00000000" w:rsidRPr="005541A1" w:rsidP="005541A1">
      <w:pPr>
        <w:pStyle w:val="ListBullet"/>
      </w:pPr>
      <w:r w:rsidRPr="005541A1">
        <w:t>relationships:</w:t>
      </w:r>
    </w:p>
    <w:p w:rsidR="00000000" w:rsidRPr="005541A1" w:rsidP="005541A1">
      <w:pPr>
        <w:pStyle w:val="ListBullet2"/>
      </w:pPr>
      <w:r w:rsidRPr="005541A1">
        <w:t>relevant personnel for the purposes of communicating information.</w:t>
      </w:r>
    </w:p>
    <w:p w:rsidR="00000000" w:rsidRPr="005541A1" w:rsidP="00083229">
      <w:pPr>
        <w:pStyle w:val="BodyText"/>
      </w:pPr>
      <w:r w:rsidRPr="005541A1">
        <w:t>Assessors of this unit must satisfy the requirements for assessors in applicable vocational education and training legislation, frameworks and/or stan</w:t>
      </w:r>
      <w:r w:rsidRPr="005541A1">
        <w:t>dards.</w:t>
      </w:r>
    </w:p>
    <w:p w:rsidR="00000000" w:rsidRPr="005541A1" w:rsidP="005541A1">
      <w:pPr>
        <w:pStyle w:val="Heading1"/>
      </w:pPr>
      <w:bookmarkStart w:id="5" w:name="O_1206512"/>
      <w:bookmarkEnd w:id="5"/>
      <w:r w:rsidRPr="005541A1">
        <w:t>Links</w:t>
      </w:r>
    </w:p>
    <w:p w:rsidR="00000000" w:rsidRPr="005541A1" w:rsidP="00083229">
      <w:pPr>
        <w:pStyle w:val="BodyText"/>
      </w:pPr>
      <w:r w:rsidRPr="005541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1431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541A1" w:rsidP="005541A1"/>
    <w:sectPr w:rsidSect="005541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A1" w:rsidRPr="00083229" w:rsidP="00083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29" w:rsidP="00554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3229" w:rsidP="00554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3229" w:rsidP="00554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1A1" w:rsidRPr="00083229" w:rsidP="00083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29" w:rsidRPr="002D2AF8" w:rsidP="00554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PPMRES202 Unload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83229" w:rsidP="00554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09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F8C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02C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1A1"/>
  </w:style>
  <w:style w:type="character" w:customStyle="1" w:styleId="Heading1Char">
    <w:name w:val="Heading 1 Char"/>
    <w:basedOn w:val="DefaultParagraphFont"/>
    <w:link w:val="Heading1"/>
    <w:rsid w:val="00554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1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1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41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4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41A1"/>
    <w:rPr>
      <w:b/>
    </w:rPr>
  </w:style>
  <w:style w:type="character" w:customStyle="1" w:styleId="Heading2Char">
    <w:name w:val="Heading 2 Char"/>
    <w:basedOn w:val="DefaultParagraphFont"/>
    <w:link w:val="Heading2"/>
    <w:rsid w:val="00554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1A1"/>
    <w:rPr>
      <w:b/>
      <w:spacing w:val="0"/>
    </w:rPr>
  </w:style>
  <w:style w:type="paragraph" w:customStyle="1" w:styleId="SuperTitle">
    <w:name w:val="SuperTitle"/>
    <w:basedOn w:val="Title"/>
    <w:rsid w:val="00554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1A1"/>
    <w:rPr>
      <w:i/>
    </w:rPr>
  </w:style>
  <w:style w:type="paragraph" w:styleId="Caption">
    <w:name w:val="caption"/>
    <w:basedOn w:val="BodyText"/>
    <w:next w:val="Normal"/>
    <w:qFormat/>
    <w:rsid w:val="00554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1A1"/>
  </w:style>
  <w:style w:type="paragraph" w:styleId="TableofFigures">
    <w:name w:val="table of figures"/>
    <w:basedOn w:val="Normal"/>
    <w:next w:val="Normal"/>
    <w:semiHidden/>
    <w:rsid w:val="00554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1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1A1"/>
    <w:rPr>
      <w:rFonts w:ascii="Wingdings" w:hAnsi="Wingdings"/>
    </w:rPr>
  </w:style>
  <w:style w:type="paragraph" w:customStyle="1" w:styleId="TableHeading">
    <w:name w:val="Table Heading"/>
    <w:basedOn w:val="HeadingBase"/>
    <w:rsid w:val="00554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1A1"/>
    <w:rPr>
      <w:color w:val="0033CC"/>
      <w:u w:val="none"/>
    </w:rPr>
  </w:style>
  <w:style w:type="paragraph" w:customStyle="1" w:styleId="BodyTextRight">
    <w:name w:val="Body Text Right"/>
    <w:basedOn w:val="BodyText"/>
    <w:rsid w:val="00554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1A1"/>
    <w:rPr>
      <w:sz w:val="32"/>
    </w:rPr>
  </w:style>
  <w:style w:type="paragraph" w:customStyle="1" w:styleId="HeadingProcedure">
    <w:name w:val="Heading Procedure"/>
    <w:basedOn w:val="HeadingBase"/>
    <w:next w:val="Normal"/>
    <w:rsid w:val="00554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1A1"/>
    <w:pPr>
      <w:spacing w:before="60" w:after="60"/>
    </w:pPr>
  </w:style>
  <w:style w:type="paragraph" w:styleId="ListContinue">
    <w:name w:val="List Continue"/>
    <w:basedOn w:val="List"/>
    <w:rsid w:val="005541A1"/>
    <w:pPr>
      <w:ind w:firstLine="0"/>
    </w:pPr>
  </w:style>
  <w:style w:type="paragraph" w:customStyle="1" w:styleId="ListNote">
    <w:name w:val="List Note"/>
    <w:basedOn w:val="List"/>
    <w:rsid w:val="00554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1A1"/>
    <w:rPr>
      <w:rFonts w:ascii="Courier New" w:hAnsi="Courier New"/>
    </w:rPr>
  </w:style>
  <w:style w:type="paragraph" w:customStyle="1" w:styleId="NoteBullet">
    <w:name w:val="Note Bullet"/>
    <w:basedOn w:val="Note"/>
    <w:rsid w:val="00554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1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1A1"/>
    <w:rPr>
      <w:b/>
      <w:smallCaps/>
    </w:rPr>
  </w:style>
  <w:style w:type="paragraph" w:customStyle="1" w:styleId="TableListNumber">
    <w:name w:val="Table List Number"/>
    <w:basedOn w:val="ListNumber"/>
    <w:rsid w:val="00554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1A1"/>
    <w:pPr>
      <w:numPr>
        <w:numId w:val="9"/>
      </w:numPr>
    </w:pPr>
  </w:style>
  <w:style w:type="paragraph" w:customStyle="1" w:styleId="ListAlpha2">
    <w:name w:val="List Alpha 2"/>
    <w:basedOn w:val="List2"/>
    <w:rsid w:val="005541A1"/>
    <w:pPr>
      <w:numPr>
        <w:numId w:val="8"/>
      </w:numPr>
    </w:pPr>
  </w:style>
  <w:style w:type="paragraph" w:styleId="List2">
    <w:name w:val="List 2"/>
    <w:basedOn w:val="BodyText"/>
    <w:rsid w:val="00554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1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1A1"/>
    <w:pPr>
      <w:numPr>
        <w:numId w:val="4"/>
      </w:numPr>
    </w:pPr>
  </w:style>
  <w:style w:type="paragraph" w:styleId="ListContinue2">
    <w:name w:val="List Continue 2"/>
    <w:basedOn w:val="List2"/>
    <w:rsid w:val="005541A1"/>
    <w:pPr>
      <w:ind w:firstLine="0"/>
    </w:pPr>
  </w:style>
  <w:style w:type="paragraph" w:styleId="ListContinue3">
    <w:name w:val="List Continue 3"/>
    <w:basedOn w:val="List3"/>
    <w:rsid w:val="005541A1"/>
    <w:pPr>
      <w:ind w:left="1021" w:firstLine="0"/>
    </w:pPr>
  </w:style>
  <w:style w:type="paragraph" w:styleId="ListContinue4">
    <w:name w:val="List Continue 4"/>
    <w:basedOn w:val="List4"/>
    <w:rsid w:val="005541A1"/>
    <w:pPr>
      <w:ind w:firstLine="0"/>
    </w:pPr>
  </w:style>
  <w:style w:type="paragraph" w:styleId="ListContinue5">
    <w:name w:val="List Continue 5"/>
    <w:basedOn w:val="List5"/>
    <w:rsid w:val="005541A1"/>
    <w:pPr>
      <w:ind w:firstLine="0"/>
    </w:pPr>
  </w:style>
  <w:style w:type="paragraph" w:styleId="ListNumber3">
    <w:name w:val="List Number 3"/>
    <w:basedOn w:val="List3"/>
    <w:rsid w:val="005541A1"/>
    <w:pPr>
      <w:numPr>
        <w:numId w:val="5"/>
      </w:numPr>
    </w:pPr>
  </w:style>
  <w:style w:type="paragraph" w:styleId="ListNumber4">
    <w:name w:val="List Number 4"/>
    <w:basedOn w:val="List4"/>
    <w:rsid w:val="005541A1"/>
    <w:pPr>
      <w:numPr>
        <w:numId w:val="6"/>
      </w:numPr>
    </w:pPr>
  </w:style>
  <w:style w:type="paragraph" w:styleId="ListNumber5">
    <w:name w:val="List Number 5"/>
    <w:basedOn w:val="List5"/>
    <w:rsid w:val="005541A1"/>
    <w:pPr>
      <w:numPr>
        <w:numId w:val="7"/>
      </w:numPr>
    </w:pPr>
  </w:style>
  <w:style w:type="paragraph" w:styleId="BlockText">
    <w:name w:val="Block Text"/>
    <w:basedOn w:val="Normal"/>
    <w:rsid w:val="00554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1A1"/>
    <w:rPr>
      <w:sz w:val="16"/>
      <w:vertAlign w:val="superscript"/>
    </w:rPr>
  </w:style>
  <w:style w:type="character" w:customStyle="1" w:styleId="Symbols">
    <w:name w:val="Symbols"/>
    <w:basedOn w:val="DefaultParagraphFont"/>
    <w:rsid w:val="005541A1"/>
    <w:rPr>
      <w:rFonts w:ascii="Symbol" w:hAnsi="Symbol"/>
    </w:rPr>
  </w:style>
  <w:style w:type="character" w:customStyle="1" w:styleId="MenuOptions">
    <w:name w:val="Menu Options"/>
    <w:basedOn w:val="DefaultParagraphFont"/>
    <w:rsid w:val="00554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1A1"/>
    <w:rPr>
      <w:b/>
    </w:rPr>
  </w:style>
  <w:style w:type="character" w:customStyle="1" w:styleId="Underlined">
    <w:name w:val="Underlined"/>
    <w:basedOn w:val="DefaultParagraphFont"/>
    <w:rsid w:val="005541A1"/>
    <w:rPr>
      <w:u w:val="single"/>
    </w:rPr>
  </w:style>
  <w:style w:type="paragraph" w:customStyle="1" w:styleId="TableBodyTextRight">
    <w:name w:val="Table Body Text Right"/>
    <w:basedOn w:val="TableBodyText"/>
    <w:rsid w:val="00554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1A1"/>
    <w:rPr>
      <w:sz w:val="18"/>
    </w:rPr>
  </w:style>
  <w:style w:type="paragraph" w:customStyle="1" w:styleId="BodySmallRight">
    <w:name w:val="Body Small Right"/>
    <w:basedOn w:val="BodyTextRight"/>
    <w:rsid w:val="005541A1"/>
    <w:rPr>
      <w:sz w:val="18"/>
      <w:szCs w:val="18"/>
    </w:rPr>
  </w:style>
  <w:style w:type="paragraph" w:customStyle="1" w:styleId="MarginEdition">
    <w:name w:val="Margin Edition"/>
    <w:basedOn w:val="MarginNote"/>
    <w:rsid w:val="00554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1A1"/>
    <w:rPr>
      <w:sz w:val="2"/>
      <w:szCs w:val="2"/>
    </w:rPr>
  </w:style>
  <w:style w:type="character" w:customStyle="1" w:styleId="Small">
    <w:name w:val="Small"/>
    <w:basedOn w:val="DefaultParagraphFont"/>
    <w:rsid w:val="005541A1"/>
    <w:rPr>
      <w:sz w:val="16"/>
    </w:rPr>
  </w:style>
  <w:style w:type="paragraph" w:customStyle="1" w:styleId="WideTable">
    <w:name w:val="Wide Table"/>
    <w:basedOn w:val="Normal"/>
    <w:rsid w:val="00554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1A1"/>
  </w:style>
  <w:style w:type="paragraph" w:styleId="Quote">
    <w:name w:val="Quote"/>
    <w:basedOn w:val="Heading1"/>
    <w:link w:val="QuoteChar"/>
    <w:qFormat/>
    <w:rsid w:val="00554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1A1"/>
    <w:pPr>
      <w:pageBreakBefore/>
    </w:pPr>
  </w:style>
  <w:style w:type="paragraph" w:customStyle="1" w:styleId="Border">
    <w:name w:val="Border"/>
    <w:basedOn w:val="Normal"/>
    <w:qFormat/>
    <w:rsid w:val="00554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1A1"/>
    <w:rPr>
      <w:u w:val="single"/>
    </w:rPr>
  </w:style>
  <w:style w:type="character" w:customStyle="1" w:styleId="BoldandItalics">
    <w:name w:val="Bold and Italics"/>
    <w:qFormat/>
    <w:rsid w:val="005541A1"/>
    <w:rPr>
      <w:b/>
      <w:i/>
      <w:u w:val="none"/>
    </w:rPr>
  </w:style>
  <w:style w:type="paragraph" w:styleId="BalloonText">
    <w:name w:val="Balloon Text"/>
    <w:basedOn w:val="Normal"/>
    <w:link w:val="BalloonTextChar"/>
    <w:rsid w:val="00554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1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1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1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3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3190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PPMRES202 Unload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