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5D7D" w:rsidP="00A75D7D">
      <w:pPr>
        <w:pStyle w:val="Title"/>
      </w:pPr>
      <w:r>
        <w:fldChar w:fldCharType="begin"/>
      </w:r>
      <w:r>
        <w:instrText xml:space="preserve"> TITLE   \* MERGEFORMAT </w:instrText>
      </w:r>
      <w:r>
        <w:fldChar w:fldCharType="separate"/>
      </w:r>
      <w:r>
        <w:t>Assessment Requirements for PPMQAS501 Evaluate production processes for regulatory and quality compliance</w:t>
      </w:r>
      <w:r>
        <w:fldChar w:fldCharType="end"/>
      </w:r>
    </w:p>
    <w:p w:rsidR="00A75D7D" w:rsidP="00A75D7D">
      <w:pPr>
        <w:pStyle w:val="Version"/>
        <w:sectPr w:rsidSect="005A1D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DA3" w:rsidP="005A1DA3">
      <w:pPr>
        <w:pStyle w:val="SuperHeading"/>
      </w:pPr>
      <w:r w:rsidRPr="005A1DA3">
        <w:t>Assessment Requirements for PPMQAS501 Evaluate production processes for regulatory and quality compliance</w:t>
      </w:r>
    </w:p>
    <w:p w:rsidR="00000000" w:rsidRPr="005A1DA3" w:rsidP="005A1DA3">
      <w:pPr>
        <w:pStyle w:val="Heading1"/>
      </w:pPr>
      <w:bookmarkStart w:id="1" w:name="O_1206392"/>
      <w:bookmarkEnd w:id="1"/>
      <w:r w:rsidRPr="005A1DA3">
        <w:t>Modification History</w:t>
      </w:r>
    </w:p>
    <w:tbl>
      <w:tblPr>
        <w:tblW w:w="9520" w:type="dxa"/>
        <w:tblLayout w:type="fixed"/>
        <w:tblCellMar>
          <w:left w:w="62" w:type="dxa"/>
          <w:right w:w="62" w:type="dxa"/>
        </w:tblCellMar>
        <w:tblLook w:val="0000"/>
      </w:tblPr>
      <w:tblGrid>
        <w:gridCol w:w="2581"/>
        <w:gridCol w:w="6939"/>
      </w:tblGrid>
      <w:tr w:rsidTr="005A1D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A3">
            <w:pPr>
              <w:pStyle w:val="BodyTextBold"/>
              <w:rPr>
                <w:lang w:val="en-NZ"/>
              </w:rPr>
            </w:pPr>
            <w:r w:rsidRPr="005A1DA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A3">
            <w:pPr>
              <w:pStyle w:val="BodyTextBold"/>
              <w:rPr>
                <w:lang w:val="en-NZ"/>
              </w:rPr>
            </w:pPr>
            <w:r w:rsidRPr="005A1DA3">
              <w:t>Comments</w:t>
            </w:r>
          </w:p>
        </w:tc>
      </w:tr>
      <w:tr w:rsidTr="005A1DA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1DA3">
            <w:pPr>
              <w:pStyle w:val="BodyText"/>
              <w:rPr>
                <w:lang w:val="en-NZ"/>
              </w:rPr>
            </w:pPr>
            <w:r w:rsidRPr="005A1DA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1DA3" w:rsidP="005A1DA3">
            <w:pPr>
              <w:pStyle w:val="BodyText"/>
            </w:pPr>
            <w:r w:rsidRPr="005A1DA3">
              <w:t>This version released with PPM Pulp and Paper Manufacturing Training Package Version 3.0.</w:t>
            </w:r>
          </w:p>
        </w:tc>
      </w:tr>
    </w:tbl>
    <w:p w:rsidR="00000000" w:rsidRPr="005A1DA3" w:rsidP="005A1DA3">
      <w:pPr>
        <w:pStyle w:val="BodyText"/>
      </w:pPr>
    </w:p>
    <w:p w:rsidR="00000000" w:rsidRPr="005A1DA3" w:rsidP="005A1DA3">
      <w:pPr>
        <w:pStyle w:val="AllowPageBreak"/>
      </w:pPr>
    </w:p>
    <w:p w:rsidR="00000000" w:rsidRPr="005A1DA3" w:rsidP="005A1DA3">
      <w:pPr>
        <w:pStyle w:val="Heading1"/>
      </w:pPr>
      <w:bookmarkStart w:id="2" w:name="O_1206393"/>
      <w:bookmarkEnd w:id="2"/>
      <w:r w:rsidRPr="005A1DA3">
        <w:t>Performance Evidence</w:t>
      </w:r>
    </w:p>
    <w:p w:rsidR="00000000" w:rsidRPr="005A1DA3" w:rsidP="00A75D7D">
      <w:pPr>
        <w:pStyle w:val="BodyText"/>
      </w:pPr>
      <w:r w:rsidRPr="005A1DA3">
        <w:t xml:space="preserve">An individual demonstrating competency must satisfy all of the elements and performance criteria in this unit. </w:t>
      </w:r>
    </w:p>
    <w:p w:rsidR="00000000" w:rsidRPr="005A1DA3" w:rsidP="00A75D7D">
      <w:pPr>
        <w:pStyle w:val="BodyText"/>
      </w:pPr>
      <w:r w:rsidRPr="005A1DA3">
        <w:t>There must b</w:t>
      </w:r>
      <w:r w:rsidRPr="005A1DA3">
        <w:t>e evidence that the individual has effectively monitored and evaluated the production processes of pulp or papermaking that apply in own area of responsibility, to ensure compliance with legislation, regulations and quality standards on at least one occasi</w:t>
      </w:r>
      <w:r w:rsidRPr="005A1DA3">
        <w:t>on, including:</w:t>
      </w:r>
    </w:p>
    <w:p w:rsidR="00000000" w:rsidRPr="005A1DA3" w:rsidP="005A1DA3">
      <w:pPr>
        <w:pStyle w:val="ListBullet"/>
      </w:pPr>
      <w:r w:rsidRPr="005A1DA3">
        <w:t>reviewed workplace procedures and work practices for compliance with legal and regulatory requirements and industry standards</w:t>
      </w:r>
    </w:p>
    <w:p w:rsidR="00000000" w:rsidRPr="005A1DA3" w:rsidP="005A1DA3">
      <w:pPr>
        <w:pStyle w:val="ListBullet"/>
      </w:pPr>
      <w:r w:rsidRPr="005A1DA3">
        <w:t xml:space="preserve">conducted a risk and hazard identification audit and established critical control limits, measures and corrective </w:t>
      </w:r>
      <w:r w:rsidRPr="005A1DA3">
        <w:t xml:space="preserve">actions </w:t>
      </w:r>
    </w:p>
    <w:p w:rsidR="00000000" w:rsidRPr="005A1DA3" w:rsidP="005A1DA3">
      <w:pPr>
        <w:pStyle w:val="ListBullet"/>
      </w:pPr>
      <w:r w:rsidRPr="005A1DA3">
        <w:t xml:space="preserve">analysed production activities and product monitoring data for effectiveness of quality standards and procedures </w:t>
      </w:r>
    </w:p>
    <w:p w:rsidR="00000000" w:rsidRPr="005A1DA3" w:rsidP="005A1DA3">
      <w:pPr>
        <w:pStyle w:val="ListBullet"/>
      </w:pPr>
      <w:r w:rsidRPr="005A1DA3">
        <w:t>identified and managed at least one non-compliance issue.</w:t>
      </w:r>
    </w:p>
    <w:p w:rsidR="00000000" w:rsidRPr="005A1DA3" w:rsidP="005A1DA3">
      <w:pPr>
        <w:pStyle w:val="AllowPageBreak"/>
      </w:pPr>
    </w:p>
    <w:p w:rsidR="00000000" w:rsidRPr="005A1DA3" w:rsidP="005A1DA3">
      <w:pPr>
        <w:pStyle w:val="Heading1"/>
      </w:pPr>
      <w:bookmarkStart w:id="3" w:name="O_1206394"/>
      <w:bookmarkEnd w:id="3"/>
      <w:r w:rsidRPr="005A1DA3">
        <w:t>Knowledge Evidence</w:t>
      </w:r>
    </w:p>
    <w:p w:rsidR="00000000" w:rsidRPr="005A1DA3" w:rsidP="00A75D7D">
      <w:pPr>
        <w:pStyle w:val="BodyText"/>
      </w:pPr>
      <w:r w:rsidRPr="005A1DA3">
        <w:t>An individual must be able to demonstrate the knowledge required to perform the tasks outlined in the elements and performance criteria of this unit. This includes knowledge of:</w:t>
      </w:r>
    </w:p>
    <w:p w:rsidR="00000000" w:rsidRPr="005A1DA3" w:rsidP="005A1DA3">
      <w:pPr>
        <w:pStyle w:val="ListBullet"/>
      </w:pPr>
      <w:r w:rsidRPr="005A1DA3">
        <w:t>legislation, regulations and standards relevant to the pulp and paper manufac</w:t>
      </w:r>
      <w:r w:rsidRPr="005A1DA3">
        <w:t>turing industry and facilities, including:</w:t>
      </w:r>
    </w:p>
    <w:p w:rsidR="00000000" w:rsidRPr="005A1DA3" w:rsidP="005A1DA3">
      <w:pPr>
        <w:pStyle w:val="ListBullet2"/>
      </w:pPr>
      <w:r w:rsidRPr="005A1DA3">
        <w:t>workplace health and safety, including facility and high risk work licencing and permits</w:t>
      </w:r>
    </w:p>
    <w:p w:rsidR="00000000" w:rsidRPr="005A1DA3" w:rsidP="005A1DA3">
      <w:pPr>
        <w:pStyle w:val="ListBullet2"/>
      </w:pPr>
      <w:r w:rsidRPr="005A1DA3">
        <w:t>major hazards facilities</w:t>
      </w:r>
    </w:p>
    <w:p w:rsidR="00000000" w:rsidRPr="005A1DA3" w:rsidP="005A1DA3">
      <w:pPr>
        <w:pStyle w:val="ListBullet"/>
      </w:pPr>
      <w:r w:rsidRPr="005A1DA3">
        <w:t>industry quality standards and the organisation</w:t>
      </w:r>
      <w:r>
        <w:t>’</w:t>
      </w:r>
      <w:r w:rsidRPr="005A1DA3">
        <w:t>s quality management systems relevant to the prod</w:t>
      </w:r>
      <w:r w:rsidRPr="005A1DA3">
        <w:t>uction of pulp and paper, including:</w:t>
      </w:r>
    </w:p>
    <w:p w:rsidR="00000000" w:rsidRPr="005A1DA3" w:rsidP="005A1DA3">
      <w:pPr>
        <w:pStyle w:val="ListBullet2"/>
      </w:pPr>
      <w:r w:rsidRPr="005A1DA3">
        <w:t>environmental standards, including recycling and waste</w:t>
      </w:r>
    </w:p>
    <w:p w:rsidR="00000000" w:rsidRPr="005A1DA3" w:rsidP="005A1DA3">
      <w:pPr>
        <w:pStyle w:val="ListBullet2"/>
      </w:pPr>
      <w:r w:rsidRPr="005A1DA3">
        <w:t>product quality</w:t>
      </w:r>
    </w:p>
    <w:p w:rsidR="00000000" w:rsidRPr="005A1DA3" w:rsidP="005A1DA3">
      <w:pPr>
        <w:pStyle w:val="ListBullet2"/>
      </w:pPr>
      <w:r w:rsidRPr="005A1DA3">
        <w:t>sustainable fibre sourcing</w:t>
      </w:r>
    </w:p>
    <w:p w:rsidR="00000000" w:rsidRPr="005A1DA3" w:rsidP="005A1DA3">
      <w:pPr>
        <w:pStyle w:val="ListBullet2"/>
      </w:pPr>
      <w:r w:rsidRPr="005A1DA3">
        <w:t>sampling and testing standards</w:t>
      </w:r>
    </w:p>
    <w:p w:rsidR="00000000" w:rsidRPr="005A1DA3" w:rsidP="005A1DA3">
      <w:pPr>
        <w:pStyle w:val="ListBullet"/>
      </w:pPr>
      <w:r w:rsidRPr="005A1DA3">
        <w:t>process for conducting risk and hazard identification and determining critical control l</w:t>
      </w:r>
      <w:r w:rsidRPr="005A1DA3">
        <w:t xml:space="preserve">imits, measures and corrective actions </w:t>
      </w:r>
    </w:p>
    <w:p w:rsidR="00000000" w:rsidRPr="005A1DA3" w:rsidP="005A1DA3">
      <w:pPr>
        <w:pStyle w:val="ListBullet"/>
      </w:pPr>
      <w:r w:rsidRPr="005A1DA3">
        <w:t>processes used to monitor regulatory compliance and quality practices in work operations and procedures</w:t>
      </w:r>
    </w:p>
    <w:p w:rsidR="00000000" w:rsidRPr="005A1DA3" w:rsidP="005A1DA3">
      <w:pPr>
        <w:pStyle w:val="ListBullet"/>
      </w:pPr>
      <w:r w:rsidRPr="005A1DA3">
        <w:t>purpose and process used for conducting and documenting a deviation investigation</w:t>
      </w:r>
    </w:p>
    <w:p w:rsidR="00000000" w:rsidRPr="005A1DA3" w:rsidP="005A1DA3">
      <w:pPr>
        <w:pStyle w:val="ListBullet"/>
      </w:pPr>
      <w:r w:rsidRPr="005A1DA3">
        <w:t>methods used for training staff and contractors on policies and procedures</w:t>
      </w:r>
    </w:p>
    <w:p w:rsidR="00000000" w:rsidRPr="005A1DA3" w:rsidP="005A1DA3">
      <w:pPr>
        <w:pStyle w:val="ListBullet"/>
      </w:pPr>
      <w:r w:rsidRPr="005A1DA3">
        <w:t>processes used to address and report on non-compliance of regulatory and quality requirements.</w:t>
      </w:r>
    </w:p>
    <w:p w:rsidR="00000000" w:rsidRPr="005A1DA3" w:rsidP="005A1DA3">
      <w:pPr>
        <w:pStyle w:val="AllowPageBreak"/>
      </w:pPr>
    </w:p>
    <w:p w:rsidR="00000000" w:rsidRPr="005A1DA3" w:rsidP="005A1DA3">
      <w:pPr>
        <w:pStyle w:val="Heading1"/>
      </w:pPr>
      <w:bookmarkStart w:id="4" w:name="O_1206395"/>
      <w:bookmarkEnd w:id="4"/>
      <w:r w:rsidRPr="005A1DA3">
        <w:t>Assessment Conditions</w:t>
      </w:r>
    </w:p>
    <w:p w:rsidR="00000000" w:rsidRPr="005A1DA3" w:rsidP="00A75D7D">
      <w:pPr>
        <w:pStyle w:val="BodyText"/>
      </w:pPr>
      <w:r w:rsidRPr="005A1DA3">
        <w:t>Assessment of the skills in this unit of comp</w:t>
      </w:r>
      <w:r w:rsidRPr="005A1DA3">
        <w:t xml:space="preserve">etency must take place under the following conditions: </w:t>
      </w:r>
    </w:p>
    <w:p w:rsidR="00000000" w:rsidRPr="005A1DA3" w:rsidP="005A1DA3">
      <w:pPr>
        <w:pStyle w:val="ListBullet"/>
      </w:pPr>
      <w:r w:rsidRPr="005A1DA3">
        <w:t>physical conditions:</w:t>
      </w:r>
    </w:p>
    <w:p w:rsidR="00000000" w:rsidRPr="005A1DA3" w:rsidP="005A1DA3">
      <w:pPr>
        <w:pStyle w:val="ListBullet2"/>
      </w:pPr>
      <w:r w:rsidRPr="005A1DA3">
        <w:t>skills must be demonstrated in a pulp and/or paper manufacturing facility or an environment that accurately represents workplace conditions</w:t>
      </w:r>
    </w:p>
    <w:p w:rsidR="00000000" w:rsidRPr="005A1DA3" w:rsidP="005A1DA3">
      <w:pPr>
        <w:pStyle w:val="ListBullet"/>
      </w:pPr>
      <w:r w:rsidRPr="005A1DA3">
        <w:t>resources, equipment and materials:</w:t>
      </w:r>
    </w:p>
    <w:p w:rsidR="00000000" w:rsidRPr="005A1DA3" w:rsidP="005A1DA3">
      <w:pPr>
        <w:pStyle w:val="ListBullet2"/>
      </w:pPr>
      <w:r w:rsidRPr="005A1DA3">
        <w:t>workplace recording system</w:t>
      </w:r>
    </w:p>
    <w:p w:rsidR="00000000" w:rsidRPr="005A1DA3" w:rsidP="005A1DA3">
      <w:pPr>
        <w:pStyle w:val="ListBullet"/>
      </w:pPr>
      <w:r w:rsidRPr="005A1DA3">
        <w:t>specifications:</w:t>
      </w:r>
    </w:p>
    <w:p w:rsidR="00000000" w:rsidRPr="005A1DA3" w:rsidP="005A1DA3">
      <w:pPr>
        <w:pStyle w:val="ListBullet2"/>
      </w:pPr>
      <w:r w:rsidRPr="005A1DA3">
        <w:t xml:space="preserve">legislation and regulations related to the production of pulp and paper </w:t>
      </w:r>
    </w:p>
    <w:p w:rsidR="00000000" w:rsidRPr="005A1DA3" w:rsidP="005A1DA3">
      <w:pPr>
        <w:pStyle w:val="ListBullet2"/>
      </w:pPr>
      <w:r w:rsidRPr="005A1DA3">
        <w:t>workplace quality system</w:t>
      </w:r>
    </w:p>
    <w:p w:rsidR="00000000" w:rsidRPr="005A1DA3" w:rsidP="005A1DA3">
      <w:pPr>
        <w:pStyle w:val="ListBullet2"/>
      </w:pPr>
      <w:r w:rsidRPr="005A1DA3">
        <w:t>workplace procedures relating to the pulp and paper manufacturing operations</w:t>
      </w:r>
    </w:p>
    <w:p w:rsidR="00000000" w:rsidRPr="005A1DA3" w:rsidP="005A1DA3">
      <w:pPr>
        <w:pStyle w:val="ListBullet"/>
      </w:pPr>
      <w:r w:rsidRPr="005A1DA3">
        <w:t xml:space="preserve">relationships: </w:t>
      </w:r>
    </w:p>
    <w:p w:rsidR="00000000" w:rsidRPr="005A1DA3" w:rsidP="005A1DA3">
      <w:pPr>
        <w:pStyle w:val="ListBullet2"/>
      </w:pPr>
      <w:r w:rsidRPr="005A1DA3">
        <w:t>staff and/or contractors.</w:t>
      </w:r>
    </w:p>
    <w:p w:rsidR="00000000" w:rsidRPr="005A1DA3" w:rsidP="00A75D7D">
      <w:pPr>
        <w:pStyle w:val="BodyText"/>
      </w:pPr>
      <w:r w:rsidRPr="005A1DA3">
        <w:t>Assessors of this unit must satisfy the requirements for assessors in applicable vocational education and training legislation, frameworks and/or standards.</w:t>
      </w:r>
    </w:p>
    <w:p w:rsidR="00000000" w:rsidRPr="005A1DA3" w:rsidP="005A1DA3">
      <w:pPr>
        <w:pStyle w:val="Heading1"/>
      </w:pPr>
      <w:bookmarkStart w:id="5" w:name="O_1206398"/>
      <w:bookmarkEnd w:id="5"/>
      <w:r w:rsidRPr="005A1DA3">
        <w:t>Links</w:t>
      </w:r>
    </w:p>
    <w:p w:rsidR="00000000" w:rsidRPr="005A1DA3" w:rsidP="00A75D7D">
      <w:pPr>
        <w:pStyle w:val="BodyText"/>
      </w:pPr>
      <w:r w:rsidRPr="005A1DA3">
        <w:t>Companion Volumes, including Implementation Guid</w:t>
      </w:r>
      <w:r w:rsidRPr="005A1DA3">
        <w:t xml:space="preserve">es, are available at VETNet: - </w:t>
      </w:r>
      <w:r>
        <w:fldChar w:fldCharType="begin"/>
      </w:r>
      <w:r>
        <w:instrText xml:space="preserve"> HYPERLINK "https://vetnet.gov.au/Pages/TrainingDocs.aspx?q=12998f8d-d0ac-40bc-a69e-72a600d4fd93" </w:instrText>
      </w:r>
      <w:r>
        <w:fldChar w:fldCharType="separate"/>
      </w:r>
      <w:r w:rsidRPr="00192AFB">
        <w:rPr>
          <w:rStyle w:val="Hyperlink"/>
        </w:rPr>
        <w:t>https://vetnet.gov.au/Pages/TrainingDocs.aspx?q=12998f8d-d0ac-40bc-a69e-72a600d4fd93</w:t>
      </w:r>
      <w:r>
        <w:fldChar w:fldCharType="end"/>
      </w:r>
    </w:p>
    <w:p w:rsidR="00000000" w:rsidRPr="005A1DA3" w:rsidP="005A1DA3"/>
    <w:sectPr w:rsidSect="005A1D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A3" w:rsidRPr="00A75D7D" w:rsidP="00A75D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D" w:rsidP="005A1D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5D7D" w:rsidP="005A1D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A75D7D" w:rsidP="005A1D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1DA3" w:rsidRPr="00A75D7D" w:rsidP="00A75D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D7D" w:rsidRPr="002D2AF8" w:rsidP="005A1DA3">
    <w:pPr>
      <w:pStyle w:val="Header"/>
      <w:framePr w:wrap="around"/>
    </w:pPr>
    <w:r>
      <w:fldChar w:fldCharType="begin"/>
    </w:r>
    <w:r>
      <w:instrText xml:space="preserve"> TITLE   \* MERGEFORMAT </w:instrText>
    </w:r>
    <w:r>
      <w:fldChar w:fldCharType="separate"/>
    </w:r>
    <w:r>
      <w:t>Assessment Requirements for PPMQAS501 Evaluate production processes for regulatory and quality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A75D7D" w:rsidP="005A1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42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40B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3CF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DA3"/>
    <w:pPr>
      <w:spacing w:before="360" w:after="60"/>
      <w:outlineLvl w:val="0"/>
    </w:pPr>
    <w:rPr>
      <w:sz w:val="32"/>
    </w:rPr>
  </w:style>
  <w:style w:type="paragraph" w:styleId="Heading2">
    <w:name w:val="heading 2"/>
    <w:basedOn w:val="HeadingBase"/>
    <w:next w:val="BodyText"/>
    <w:link w:val="Heading2Char"/>
    <w:qFormat/>
    <w:rsid w:val="005A1DA3"/>
    <w:pPr>
      <w:keepLines/>
      <w:spacing w:before="240" w:after="120"/>
      <w:outlineLvl w:val="1"/>
    </w:pPr>
    <w:rPr>
      <w:sz w:val="28"/>
      <w:szCs w:val="40"/>
    </w:rPr>
  </w:style>
  <w:style w:type="paragraph" w:styleId="Heading3">
    <w:name w:val="heading 3"/>
    <w:basedOn w:val="HeadingBase"/>
    <w:next w:val="BodyText"/>
    <w:link w:val="Heading3Char"/>
    <w:qFormat/>
    <w:rsid w:val="005A1DA3"/>
    <w:pPr>
      <w:spacing w:before="180" w:after="120"/>
      <w:outlineLvl w:val="2"/>
    </w:pPr>
    <w:rPr>
      <w:spacing w:val="-10"/>
      <w:kern w:val="32"/>
    </w:rPr>
  </w:style>
  <w:style w:type="paragraph" w:styleId="Heading4">
    <w:name w:val="heading 4"/>
    <w:basedOn w:val="HeadingBase"/>
    <w:next w:val="BodyText"/>
    <w:link w:val="Heading4Char"/>
    <w:qFormat/>
    <w:rsid w:val="005A1DA3"/>
    <w:pPr>
      <w:spacing w:before="160" w:after="120"/>
      <w:outlineLvl w:val="3"/>
    </w:pPr>
    <w:rPr>
      <w:sz w:val="22"/>
    </w:rPr>
  </w:style>
  <w:style w:type="paragraph" w:styleId="Heading5">
    <w:name w:val="heading 5"/>
    <w:basedOn w:val="HeadingBase"/>
    <w:next w:val="Normal"/>
    <w:link w:val="Heading5Char"/>
    <w:qFormat/>
    <w:rsid w:val="005A1DA3"/>
    <w:pPr>
      <w:spacing w:before="80"/>
      <w:outlineLvl w:val="4"/>
    </w:pPr>
    <w:rPr>
      <w:color w:val="918585"/>
      <w:sz w:val="20"/>
    </w:rPr>
  </w:style>
  <w:style w:type="paragraph" w:styleId="Heading6">
    <w:name w:val="heading 6"/>
    <w:basedOn w:val="HeadingBase"/>
    <w:next w:val="Normal"/>
    <w:link w:val="Heading6Char"/>
    <w:qFormat/>
    <w:rsid w:val="005A1DA3"/>
    <w:pPr>
      <w:spacing w:before="60"/>
      <w:outlineLvl w:val="5"/>
    </w:pPr>
    <w:rPr>
      <w:color w:val="918585"/>
      <w:sz w:val="20"/>
    </w:rPr>
  </w:style>
  <w:style w:type="paragraph" w:styleId="Heading7">
    <w:name w:val="heading 7"/>
    <w:basedOn w:val="Normal"/>
    <w:next w:val="Normal"/>
    <w:link w:val="Heading7Char"/>
    <w:qFormat/>
    <w:rsid w:val="005A1DA3"/>
    <w:pPr>
      <w:ind w:left="720"/>
      <w:outlineLvl w:val="6"/>
    </w:pPr>
    <w:rPr>
      <w:i/>
    </w:rPr>
  </w:style>
  <w:style w:type="paragraph" w:styleId="Heading8">
    <w:name w:val="heading 8"/>
    <w:basedOn w:val="Normal"/>
    <w:next w:val="Normal"/>
    <w:link w:val="Heading8Char"/>
    <w:qFormat/>
    <w:rsid w:val="005A1DA3"/>
    <w:pPr>
      <w:ind w:left="720"/>
      <w:outlineLvl w:val="7"/>
    </w:pPr>
    <w:rPr>
      <w:i/>
    </w:rPr>
  </w:style>
  <w:style w:type="paragraph" w:styleId="Heading9">
    <w:name w:val="heading 9"/>
    <w:basedOn w:val="Normal"/>
    <w:next w:val="Normal"/>
    <w:link w:val="Heading9Char"/>
    <w:qFormat/>
    <w:rsid w:val="005A1DA3"/>
    <w:pPr>
      <w:ind w:left="720"/>
      <w:outlineLvl w:val="8"/>
    </w:pPr>
    <w:rPr>
      <w:i/>
    </w:rPr>
  </w:style>
  <w:style w:type="character" w:default="1" w:styleId="DefaultParagraphFont">
    <w:name w:val="Default Paragraph Font"/>
    <w:uiPriority w:val="1"/>
    <w:unhideWhenUsed/>
    <w:rsid w:val="005A1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DA3"/>
  </w:style>
  <w:style w:type="character" w:customStyle="1" w:styleId="Heading1Char">
    <w:name w:val="Heading 1 Char"/>
    <w:basedOn w:val="DefaultParagraphFont"/>
    <w:link w:val="Heading1"/>
    <w:rsid w:val="005A1DA3"/>
    <w:rPr>
      <w:rFonts w:ascii="Times New Roman" w:eastAsia="Times New Roman" w:hAnsi="Times New Roman" w:cs="Times New Roman"/>
      <w:b/>
      <w:sz w:val="32"/>
      <w:szCs w:val="20"/>
      <w:lang w:eastAsia="en-US"/>
    </w:rPr>
  </w:style>
  <w:style w:type="paragraph" w:styleId="BodyText">
    <w:name w:val="Body Text"/>
    <w:basedOn w:val="Normal"/>
    <w:link w:val="BodyTextChar"/>
    <w:rsid w:val="005A1D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1DA3"/>
    <w:rPr>
      <w:rFonts w:ascii="Times New Roman" w:eastAsia="Times New Roman" w:hAnsi="Times New Roman" w:cs="Times New Roman"/>
      <w:sz w:val="24"/>
      <w:lang w:eastAsia="en-US"/>
    </w:rPr>
  </w:style>
  <w:style w:type="paragraph" w:styleId="ListBullet">
    <w:name w:val="List Bullet"/>
    <w:basedOn w:val="List"/>
    <w:rsid w:val="005A1DA3"/>
    <w:pPr>
      <w:numPr>
        <w:numId w:val="12"/>
      </w:numPr>
      <w:tabs>
        <w:tab w:val="clear" w:pos="340"/>
      </w:tabs>
      <w:spacing w:before="40" w:after="40"/>
    </w:pPr>
  </w:style>
  <w:style w:type="paragraph" w:styleId="ListBullet2">
    <w:name w:val="List Bullet 2"/>
    <w:basedOn w:val="List2"/>
    <w:rsid w:val="005A1DA3"/>
    <w:pPr>
      <w:numPr>
        <w:numId w:val="13"/>
      </w:numPr>
      <w:tabs>
        <w:tab w:val="clear" w:pos="680"/>
      </w:tabs>
    </w:pPr>
  </w:style>
  <w:style w:type="paragraph" w:customStyle="1" w:styleId="SuperHeading">
    <w:name w:val="SuperHeading"/>
    <w:basedOn w:val="Normal"/>
    <w:rsid w:val="005A1DA3"/>
    <w:pPr>
      <w:spacing w:before="240" w:after="120"/>
      <w:outlineLvl w:val="0"/>
    </w:pPr>
    <w:rPr>
      <w:rFonts w:ascii="Times New Roman" w:hAnsi="Times New Roman"/>
      <w:b/>
      <w:sz w:val="32"/>
    </w:rPr>
  </w:style>
  <w:style w:type="paragraph" w:customStyle="1" w:styleId="AllowPageBreak">
    <w:name w:val="AllowPageBreak"/>
    <w:rsid w:val="005A1D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1DA3"/>
    <w:rPr>
      <w:b/>
    </w:rPr>
  </w:style>
  <w:style w:type="character" w:customStyle="1" w:styleId="Heading2Char">
    <w:name w:val="Heading 2 Char"/>
    <w:basedOn w:val="DefaultParagraphFont"/>
    <w:link w:val="Heading2"/>
    <w:rsid w:val="005A1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DA3"/>
    <w:rPr>
      <w:rFonts w:ascii="Courier New" w:eastAsia="Times New Roman" w:hAnsi="Courier New" w:cs="Times New Roman"/>
      <w:i/>
      <w:szCs w:val="20"/>
      <w:lang w:eastAsia="en-US"/>
    </w:rPr>
  </w:style>
  <w:style w:type="paragraph" w:customStyle="1" w:styleId="HeadingBase">
    <w:name w:val="Heading Base"/>
    <w:rsid w:val="005A1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DA3"/>
    <w:pPr>
      <w:tabs>
        <w:tab w:val="right" w:leader="dot" w:pos="9072"/>
      </w:tabs>
      <w:ind w:left="567"/>
    </w:pPr>
    <w:rPr>
      <w:szCs w:val="22"/>
    </w:rPr>
  </w:style>
  <w:style w:type="paragraph" w:customStyle="1" w:styleId="TOCBase">
    <w:name w:val="TOC Base"/>
    <w:rsid w:val="005A1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DA3"/>
    <w:pPr>
      <w:tabs>
        <w:tab w:val="right" w:leader="dot" w:pos="9072"/>
      </w:tabs>
      <w:spacing w:before="40" w:after="40"/>
      <w:ind w:left="284"/>
    </w:pPr>
    <w:rPr>
      <w:rFonts w:ascii="Times New Roman" w:hAnsi="Times New Roman"/>
    </w:rPr>
  </w:style>
  <w:style w:type="paragraph" w:styleId="TOC1">
    <w:name w:val="toc 1"/>
    <w:basedOn w:val="TOCBase"/>
    <w:next w:val="Normal"/>
    <w:rsid w:val="005A1D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1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DA3"/>
    <w:rPr>
      <w:rFonts w:ascii="Times New Roman" w:eastAsia="Times New Roman" w:hAnsi="Times New Roman" w:cs="Times New Roman"/>
      <w:sz w:val="16"/>
      <w:lang w:eastAsia="en-US"/>
    </w:rPr>
  </w:style>
  <w:style w:type="paragraph" w:styleId="Title">
    <w:name w:val="Title"/>
    <w:basedOn w:val="HeadingBase"/>
    <w:link w:val="TitleChar"/>
    <w:qFormat/>
    <w:rsid w:val="005A1DA3"/>
    <w:pPr>
      <w:spacing w:before="5040"/>
      <w:jc w:val="center"/>
    </w:pPr>
    <w:rPr>
      <w:sz w:val="48"/>
      <w:szCs w:val="72"/>
      <w:lang w:val="en-US"/>
    </w:rPr>
  </w:style>
  <w:style w:type="character" w:customStyle="1" w:styleId="TitleChar">
    <w:name w:val="Title Char"/>
    <w:basedOn w:val="DefaultParagraphFont"/>
    <w:link w:val="Title"/>
    <w:rsid w:val="005A1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DA3"/>
    <w:pPr>
      <w:tabs>
        <w:tab w:val="left" w:pos="3600"/>
        <w:tab w:val="left" w:pos="3958"/>
      </w:tabs>
    </w:pPr>
  </w:style>
  <w:style w:type="paragraph" w:styleId="List">
    <w:name w:val="List"/>
    <w:basedOn w:val="BodyText"/>
    <w:next w:val="BodyText"/>
    <w:rsid w:val="005A1DA3"/>
    <w:pPr>
      <w:tabs>
        <w:tab w:val="left" w:pos="340"/>
      </w:tabs>
      <w:spacing w:before="60" w:after="60"/>
      <w:ind w:left="340" w:hanging="340"/>
    </w:pPr>
  </w:style>
  <w:style w:type="paragraph" w:customStyle="1" w:styleId="Note">
    <w:name w:val="Note"/>
    <w:basedOn w:val="BodyText"/>
    <w:rsid w:val="005A1D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A1DA3"/>
    <w:rPr>
      <w:b/>
      <w:spacing w:val="0"/>
    </w:rPr>
  </w:style>
  <w:style w:type="paragraph" w:customStyle="1" w:styleId="SuperTitle">
    <w:name w:val="SuperTitle"/>
    <w:basedOn w:val="Title"/>
    <w:rsid w:val="005A1DA3"/>
    <w:pPr>
      <w:framePr w:wrap="auto" w:hAnchor="text" w:y="6049"/>
    </w:pPr>
    <w:rPr>
      <w:color w:val="000000"/>
      <w:sz w:val="40"/>
    </w:rPr>
  </w:style>
  <w:style w:type="paragraph" w:customStyle="1" w:styleId="TOCTitle">
    <w:name w:val="TOCTitle"/>
    <w:basedOn w:val="Heading1"/>
    <w:rsid w:val="005A1DA3"/>
    <w:pPr>
      <w:spacing w:after="240"/>
      <w:jc w:val="center"/>
      <w:outlineLvl w:val="9"/>
    </w:pPr>
    <w:rPr>
      <w:caps/>
    </w:rPr>
  </w:style>
  <w:style w:type="paragraph" w:customStyle="1" w:styleId="Version">
    <w:name w:val="Version"/>
    <w:rsid w:val="005A1D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DA3"/>
    <w:pPr>
      <w:keepNext w:val="0"/>
      <w:tabs>
        <w:tab w:val="right" w:pos="4176"/>
      </w:tabs>
      <w:ind w:left="198" w:hanging="198"/>
    </w:pPr>
    <w:rPr>
      <w:rFonts w:ascii="Garamond" w:hAnsi="Garamond"/>
    </w:rPr>
  </w:style>
  <w:style w:type="paragraph" w:styleId="IndexHeading">
    <w:name w:val="index heading"/>
    <w:basedOn w:val="Normal"/>
    <w:next w:val="Index1"/>
    <w:semiHidden/>
    <w:rsid w:val="005A1DA3"/>
    <w:pPr>
      <w:spacing w:before="120" w:after="120"/>
    </w:pPr>
    <w:rPr>
      <w:rFonts w:ascii="Arial" w:hAnsi="Arial"/>
      <w:b/>
      <w:color w:val="918585"/>
      <w:sz w:val="24"/>
    </w:rPr>
  </w:style>
  <w:style w:type="paragraph" w:styleId="Header">
    <w:name w:val="header"/>
    <w:basedOn w:val="Normal"/>
    <w:link w:val="HeaderChar"/>
    <w:rsid w:val="005A1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DA3"/>
    <w:rPr>
      <w:rFonts w:ascii="Times New Roman" w:eastAsia="Times New Roman" w:hAnsi="Times New Roman" w:cs="Times New Roman"/>
      <w:sz w:val="16"/>
      <w:szCs w:val="20"/>
      <w:lang w:val="en-GB" w:eastAsia="en-US"/>
    </w:rPr>
  </w:style>
  <w:style w:type="paragraph" w:customStyle="1" w:styleId="Chapter">
    <w:name w:val="Chapter"/>
    <w:basedOn w:val="Normal"/>
    <w:rsid w:val="005A1DA3"/>
    <w:pPr>
      <w:spacing w:before="240"/>
    </w:pPr>
    <w:rPr>
      <w:rFonts w:ascii="Times New Roman" w:hAnsi="Times New Roman"/>
      <w:smallCaps/>
      <w:spacing w:val="80"/>
      <w:sz w:val="28"/>
    </w:rPr>
  </w:style>
  <w:style w:type="paragraph" w:customStyle="1" w:styleId="InChapter">
    <w:name w:val="InChapter"/>
    <w:basedOn w:val="Heading3"/>
    <w:rsid w:val="005A1DA3"/>
    <w:pPr>
      <w:spacing w:after="240"/>
      <w:outlineLvl w:val="9"/>
    </w:pPr>
    <w:rPr>
      <w:noProof/>
    </w:rPr>
  </w:style>
  <w:style w:type="paragraph" w:styleId="Index2">
    <w:name w:val="index 2"/>
    <w:basedOn w:val="Normal"/>
    <w:next w:val="Normal"/>
    <w:semiHidden/>
    <w:rsid w:val="005A1DA3"/>
    <w:pPr>
      <w:tabs>
        <w:tab w:val="right" w:pos="4176"/>
      </w:tabs>
      <w:ind w:left="568" w:hanging="284"/>
    </w:pPr>
    <w:rPr>
      <w:rFonts w:ascii="Garamond" w:hAnsi="Garamond"/>
    </w:rPr>
  </w:style>
  <w:style w:type="paragraph" w:customStyle="1" w:styleId="Byline">
    <w:name w:val="Byline"/>
    <w:rsid w:val="005A1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DA3"/>
    <w:pPr>
      <w:tabs>
        <w:tab w:val="clear" w:pos="3600"/>
        <w:tab w:val="clear" w:pos="3958"/>
      </w:tabs>
      <w:jc w:val="right"/>
    </w:pPr>
  </w:style>
  <w:style w:type="character" w:styleId="Emphasis">
    <w:name w:val="Emphasis"/>
    <w:basedOn w:val="DefaultParagraphFont"/>
    <w:qFormat/>
    <w:rsid w:val="005A1DA3"/>
    <w:rPr>
      <w:i/>
    </w:rPr>
  </w:style>
  <w:style w:type="paragraph" w:styleId="Caption">
    <w:name w:val="caption"/>
    <w:basedOn w:val="BodyText"/>
    <w:next w:val="Normal"/>
    <w:qFormat/>
    <w:rsid w:val="005A1DA3"/>
    <w:pPr>
      <w:framePr w:w="2268" w:hSpace="181" w:vSpace="181" w:wrap="around" w:vAnchor="text" w:hAnchor="page" w:x="1135" w:y="285" w:anchorLock="1"/>
    </w:pPr>
    <w:rPr>
      <w:i/>
    </w:rPr>
  </w:style>
  <w:style w:type="paragraph" w:customStyle="1" w:styleId="MiniTOCTitle">
    <w:name w:val="MiniTOCTitle"/>
    <w:basedOn w:val="Heading4"/>
    <w:rsid w:val="005A1DA3"/>
    <w:pPr>
      <w:spacing w:before="240"/>
      <w:outlineLvl w:val="9"/>
    </w:pPr>
    <w:rPr>
      <w:noProof/>
      <w:sz w:val="24"/>
    </w:rPr>
  </w:style>
  <w:style w:type="paragraph" w:customStyle="1" w:styleId="MiniTOCItem">
    <w:name w:val="MiniTOCItem"/>
    <w:basedOn w:val="ListBullet"/>
    <w:rsid w:val="005A1DA3"/>
    <w:pPr>
      <w:numPr>
        <w:numId w:val="0"/>
      </w:numPr>
      <w:tabs>
        <w:tab w:val="right" w:leader="dot" w:pos="6521"/>
      </w:tabs>
      <w:spacing w:before="0" w:after="0"/>
    </w:pPr>
  </w:style>
  <w:style w:type="paragraph" w:customStyle="1" w:styleId="TOFTitle">
    <w:name w:val="TOFTitle"/>
    <w:basedOn w:val="TOCTitle"/>
    <w:rsid w:val="005A1DA3"/>
  </w:style>
  <w:style w:type="paragraph" w:styleId="TableofFigures">
    <w:name w:val="table of figures"/>
    <w:basedOn w:val="Normal"/>
    <w:next w:val="Normal"/>
    <w:semiHidden/>
    <w:rsid w:val="005A1DA3"/>
    <w:pPr>
      <w:tabs>
        <w:tab w:val="right" w:leader="dot" w:pos="9072"/>
      </w:tabs>
      <w:ind w:left="970" w:hanging="403"/>
    </w:pPr>
    <w:rPr>
      <w:rFonts w:ascii="Times New Roman" w:hAnsi="Times New Roman"/>
      <w:b/>
    </w:rPr>
  </w:style>
  <w:style w:type="paragraph" w:styleId="ListNumber">
    <w:name w:val="List Number"/>
    <w:basedOn w:val="List"/>
    <w:rsid w:val="005A1DA3"/>
    <w:pPr>
      <w:numPr>
        <w:numId w:val="15"/>
      </w:numPr>
      <w:tabs>
        <w:tab w:val="clear" w:pos="340"/>
      </w:tabs>
    </w:pPr>
  </w:style>
  <w:style w:type="character" w:customStyle="1" w:styleId="WingdingSymbols">
    <w:name w:val="Wingding Symbols"/>
    <w:rsid w:val="005A1DA3"/>
    <w:rPr>
      <w:rFonts w:ascii="Wingdings" w:hAnsi="Wingdings"/>
    </w:rPr>
  </w:style>
  <w:style w:type="paragraph" w:customStyle="1" w:styleId="TableHeading">
    <w:name w:val="Table Heading"/>
    <w:basedOn w:val="HeadingBase"/>
    <w:rsid w:val="005A1DA3"/>
    <w:pPr>
      <w:keepLines/>
      <w:pBdr>
        <w:bottom w:val="single" w:sz="6" w:space="1" w:color="918585"/>
      </w:pBdr>
      <w:spacing w:before="240"/>
    </w:pPr>
  </w:style>
  <w:style w:type="character" w:customStyle="1" w:styleId="HotSpot">
    <w:name w:val="HotSpot"/>
    <w:rsid w:val="005A1DA3"/>
    <w:rPr>
      <w:color w:val="0033CC"/>
      <w:u w:val="none"/>
    </w:rPr>
  </w:style>
  <w:style w:type="paragraph" w:customStyle="1" w:styleId="BodyTextRight">
    <w:name w:val="Body Text Right"/>
    <w:basedOn w:val="BodyText"/>
    <w:rsid w:val="005A1DA3"/>
    <w:pPr>
      <w:spacing w:before="0" w:after="0"/>
      <w:jc w:val="right"/>
    </w:pPr>
  </w:style>
  <w:style w:type="paragraph" w:styleId="Index3">
    <w:name w:val="index 3"/>
    <w:basedOn w:val="ListNumber2"/>
    <w:next w:val="Normal"/>
    <w:semiHidden/>
    <w:rsid w:val="005A1DA3"/>
    <w:pPr>
      <w:numPr>
        <w:numId w:val="0"/>
      </w:numPr>
      <w:tabs>
        <w:tab w:val="right" w:leader="dot" w:pos="4176"/>
      </w:tabs>
    </w:pPr>
  </w:style>
  <w:style w:type="paragraph" w:styleId="ListNumber2">
    <w:name w:val="List Number 2"/>
    <w:basedOn w:val="List2"/>
    <w:rsid w:val="005A1DA3"/>
    <w:pPr>
      <w:numPr>
        <w:numId w:val="10"/>
      </w:numPr>
      <w:tabs>
        <w:tab w:val="clear" w:pos="1060"/>
      </w:tabs>
    </w:pPr>
  </w:style>
  <w:style w:type="paragraph" w:customStyle="1" w:styleId="MarginNote">
    <w:name w:val="Margin Note"/>
    <w:basedOn w:val="BodyText"/>
    <w:rsid w:val="005A1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DA3"/>
    <w:rPr>
      <w:sz w:val="32"/>
    </w:rPr>
  </w:style>
  <w:style w:type="paragraph" w:customStyle="1" w:styleId="HeadingProcedure">
    <w:name w:val="Heading Procedure"/>
    <w:basedOn w:val="HeadingBase"/>
    <w:next w:val="Normal"/>
    <w:rsid w:val="005A1DA3"/>
    <w:pPr>
      <w:tabs>
        <w:tab w:val="left" w:pos="0"/>
      </w:tabs>
      <w:spacing w:before="120" w:after="60"/>
    </w:pPr>
    <w:rPr>
      <w:i/>
      <w:color w:val="918585"/>
      <w:sz w:val="22"/>
    </w:rPr>
  </w:style>
  <w:style w:type="paragraph" w:customStyle="1" w:styleId="TableBodyText">
    <w:name w:val="Table Body Text"/>
    <w:basedOn w:val="BodyText"/>
    <w:rsid w:val="005A1DA3"/>
    <w:pPr>
      <w:spacing w:before="60" w:after="60"/>
    </w:pPr>
  </w:style>
  <w:style w:type="paragraph" w:styleId="ListContinue">
    <w:name w:val="List Continue"/>
    <w:basedOn w:val="List"/>
    <w:rsid w:val="005A1DA3"/>
    <w:pPr>
      <w:ind w:firstLine="0"/>
    </w:pPr>
  </w:style>
  <w:style w:type="paragraph" w:customStyle="1" w:styleId="ListNote">
    <w:name w:val="List Note"/>
    <w:basedOn w:val="List"/>
    <w:rsid w:val="005A1DA3"/>
    <w:pPr>
      <w:pBdr>
        <w:top w:val="single" w:sz="6" w:space="2" w:color="918585"/>
        <w:bottom w:val="single" w:sz="6" w:space="2" w:color="918585"/>
      </w:pBdr>
      <w:tabs>
        <w:tab w:val="left" w:pos="1021"/>
      </w:tabs>
      <w:ind w:firstLine="0"/>
    </w:pPr>
  </w:style>
  <w:style w:type="paragraph" w:customStyle="1" w:styleId="Warning">
    <w:name w:val="Warning"/>
    <w:basedOn w:val="BodyText"/>
    <w:rsid w:val="005A1DA3"/>
    <w:pPr>
      <w:shd w:val="clear" w:color="auto" w:fill="D9D9D9"/>
      <w:tabs>
        <w:tab w:val="left" w:pos="992"/>
      </w:tabs>
      <w:ind w:left="119" w:right="119"/>
    </w:pPr>
    <w:rPr>
      <w:sz w:val="20"/>
    </w:rPr>
  </w:style>
  <w:style w:type="paragraph" w:customStyle="1" w:styleId="MarginIcons">
    <w:name w:val="Margin Icons"/>
    <w:basedOn w:val="BodyText"/>
    <w:rsid w:val="005A1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DA3"/>
    <w:rPr>
      <w:rFonts w:ascii="Courier New" w:hAnsi="Courier New"/>
    </w:rPr>
  </w:style>
  <w:style w:type="paragraph" w:customStyle="1" w:styleId="NoteBullet">
    <w:name w:val="Note Bullet"/>
    <w:basedOn w:val="Note"/>
    <w:rsid w:val="005A1DA3"/>
    <w:pPr>
      <w:tabs>
        <w:tab w:val="clear" w:pos="680"/>
      </w:tabs>
      <w:spacing w:before="60" w:after="60"/>
    </w:pPr>
  </w:style>
  <w:style w:type="paragraph" w:customStyle="1" w:styleId="SubHeading2">
    <w:name w:val="SubHeading2"/>
    <w:basedOn w:val="HeadingBase"/>
    <w:rsid w:val="005A1DA3"/>
    <w:pPr>
      <w:spacing w:before="240" w:after="60"/>
    </w:pPr>
    <w:rPr>
      <w:sz w:val="20"/>
    </w:rPr>
  </w:style>
  <w:style w:type="paragraph" w:customStyle="1" w:styleId="SubHeading1">
    <w:name w:val="SubHeading1"/>
    <w:basedOn w:val="HeadingBase"/>
    <w:rsid w:val="005A1DA3"/>
    <w:pPr>
      <w:spacing w:before="240" w:after="60"/>
    </w:pPr>
    <w:rPr>
      <w:color w:val="918585"/>
      <w:sz w:val="22"/>
    </w:rPr>
  </w:style>
  <w:style w:type="paragraph" w:customStyle="1" w:styleId="SideHeading">
    <w:name w:val="Side Heading"/>
    <w:basedOn w:val="HeadingBase"/>
    <w:rsid w:val="005A1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DA3"/>
    <w:pPr>
      <w:tabs>
        <w:tab w:val="num" w:pos="360"/>
      </w:tabs>
    </w:pPr>
  </w:style>
  <w:style w:type="paragraph" w:styleId="PlainText">
    <w:name w:val="Plain Text"/>
    <w:basedOn w:val="Normal"/>
    <w:link w:val="PlainTextChar"/>
    <w:rsid w:val="005A1DA3"/>
    <w:rPr>
      <w:sz w:val="20"/>
    </w:rPr>
  </w:style>
  <w:style w:type="character" w:customStyle="1" w:styleId="PlainTextChar">
    <w:name w:val="Plain Text Char"/>
    <w:basedOn w:val="DefaultParagraphFont"/>
    <w:link w:val="PlainText"/>
    <w:rsid w:val="005A1DA3"/>
    <w:rPr>
      <w:rFonts w:ascii="Courier New" w:eastAsia="Times New Roman" w:hAnsi="Courier New" w:cs="Times New Roman"/>
      <w:sz w:val="20"/>
      <w:szCs w:val="20"/>
      <w:lang w:eastAsia="en-US"/>
    </w:rPr>
  </w:style>
  <w:style w:type="character" w:customStyle="1" w:styleId="MenuOption">
    <w:name w:val="Menu Option"/>
    <w:basedOn w:val="DefaultParagraphFont"/>
    <w:rsid w:val="005A1DA3"/>
    <w:rPr>
      <w:b/>
      <w:smallCaps/>
    </w:rPr>
  </w:style>
  <w:style w:type="paragraph" w:customStyle="1" w:styleId="TableListNumber">
    <w:name w:val="Table List Number"/>
    <w:basedOn w:val="ListNumber"/>
    <w:rsid w:val="005A1DA3"/>
    <w:pPr>
      <w:numPr>
        <w:numId w:val="0"/>
      </w:numPr>
    </w:pPr>
  </w:style>
  <w:style w:type="paragraph" w:styleId="TOC4">
    <w:name w:val="toc 4"/>
    <w:basedOn w:val="TOCBase"/>
    <w:next w:val="Normal"/>
    <w:semiHidden/>
    <w:rsid w:val="005A1DA3"/>
    <w:pPr>
      <w:tabs>
        <w:tab w:val="right" w:leader="dot" w:pos="9071"/>
      </w:tabs>
      <w:ind w:left="1701"/>
    </w:pPr>
  </w:style>
  <w:style w:type="paragraph" w:customStyle="1" w:styleId="ListAlpha">
    <w:name w:val="List Alpha"/>
    <w:basedOn w:val="List"/>
    <w:rsid w:val="005A1DA3"/>
    <w:pPr>
      <w:numPr>
        <w:numId w:val="9"/>
      </w:numPr>
    </w:pPr>
  </w:style>
  <w:style w:type="paragraph" w:customStyle="1" w:styleId="ListAlpha2">
    <w:name w:val="List Alpha 2"/>
    <w:basedOn w:val="List2"/>
    <w:rsid w:val="005A1DA3"/>
    <w:pPr>
      <w:numPr>
        <w:numId w:val="8"/>
      </w:numPr>
    </w:pPr>
  </w:style>
  <w:style w:type="paragraph" w:styleId="List2">
    <w:name w:val="List 2"/>
    <w:basedOn w:val="BodyText"/>
    <w:rsid w:val="005A1DA3"/>
    <w:pPr>
      <w:tabs>
        <w:tab w:val="left" w:pos="680"/>
      </w:tabs>
      <w:spacing w:before="60" w:after="60"/>
      <w:ind w:left="680" w:hanging="340"/>
    </w:pPr>
  </w:style>
  <w:style w:type="paragraph" w:styleId="List3">
    <w:name w:val="List 3"/>
    <w:basedOn w:val="BodyText"/>
    <w:rsid w:val="005A1DA3"/>
    <w:pPr>
      <w:tabs>
        <w:tab w:val="left" w:pos="1021"/>
      </w:tabs>
      <w:spacing w:before="60" w:after="60"/>
      <w:ind w:left="1020" w:hanging="340"/>
    </w:pPr>
  </w:style>
  <w:style w:type="paragraph" w:styleId="List4">
    <w:name w:val="List 4"/>
    <w:basedOn w:val="BodyText"/>
    <w:rsid w:val="005A1DA3"/>
    <w:pPr>
      <w:tabs>
        <w:tab w:val="left" w:pos="1361"/>
      </w:tabs>
      <w:spacing w:before="60" w:after="60"/>
      <w:ind w:left="1361" w:hanging="340"/>
    </w:pPr>
  </w:style>
  <w:style w:type="paragraph" w:styleId="List5">
    <w:name w:val="List 5"/>
    <w:basedOn w:val="BodyText"/>
    <w:rsid w:val="005A1DA3"/>
    <w:pPr>
      <w:tabs>
        <w:tab w:val="left" w:pos="1701"/>
      </w:tabs>
      <w:spacing w:before="60" w:after="60"/>
      <w:ind w:left="1701" w:hanging="340"/>
    </w:pPr>
  </w:style>
  <w:style w:type="paragraph" w:styleId="ListBullet3">
    <w:name w:val="List Bullet 3"/>
    <w:basedOn w:val="List3"/>
    <w:rsid w:val="005A1DA3"/>
    <w:pPr>
      <w:numPr>
        <w:numId w:val="14"/>
      </w:numPr>
      <w:tabs>
        <w:tab w:val="clear" w:pos="1021"/>
      </w:tabs>
      <w:ind w:left="1037" w:hanging="357"/>
    </w:pPr>
  </w:style>
  <w:style w:type="paragraph" w:styleId="ListBullet4">
    <w:name w:val="List Bullet 4"/>
    <w:basedOn w:val="List4"/>
    <w:rsid w:val="005A1DA3"/>
    <w:pPr>
      <w:numPr>
        <w:numId w:val="3"/>
      </w:numPr>
      <w:tabs>
        <w:tab w:val="clear" w:pos="1361"/>
      </w:tabs>
    </w:pPr>
  </w:style>
  <w:style w:type="paragraph" w:styleId="ListBullet5">
    <w:name w:val="List Bullet 5"/>
    <w:basedOn w:val="List5"/>
    <w:rsid w:val="005A1DA3"/>
    <w:pPr>
      <w:numPr>
        <w:numId w:val="4"/>
      </w:numPr>
    </w:pPr>
  </w:style>
  <w:style w:type="paragraph" w:styleId="ListContinue2">
    <w:name w:val="List Continue 2"/>
    <w:basedOn w:val="List2"/>
    <w:rsid w:val="005A1DA3"/>
    <w:pPr>
      <w:ind w:firstLine="0"/>
    </w:pPr>
  </w:style>
  <w:style w:type="paragraph" w:styleId="ListContinue3">
    <w:name w:val="List Continue 3"/>
    <w:basedOn w:val="List3"/>
    <w:rsid w:val="005A1DA3"/>
    <w:pPr>
      <w:ind w:left="1021" w:firstLine="0"/>
    </w:pPr>
  </w:style>
  <w:style w:type="paragraph" w:styleId="ListContinue4">
    <w:name w:val="List Continue 4"/>
    <w:basedOn w:val="List4"/>
    <w:rsid w:val="005A1DA3"/>
    <w:pPr>
      <w:ind w:firstLine="0"/>
    </w:pPr>
  </w:style>
  <w:style w:type="paragraph" w:styleId="ListContinue5">
    <w:name w:val="List Continue 5"/>
    <w:basedOn w:val="List5"/>
    <w:rsid w:val="005A1DA3"/>
    <w:pPr>
      <w:ind w:firstLine="0"/>
    </w:pPr>
  </w:style>
  <w:style w:type="paragraph" w:styleId="ListNumber3">
    <w:name w:val="List Number 3"/>
    <w:basedOn w:val="List3"/>
    <w:rsid w:val="005A1DA3"/>
    <w:pPr>
      <w:numPr>
        <w:numId w:val="5"/>
      </w:numPr>
    </w:pPr>
  </w:style>
  <w:style w:type="paragraph" w:styleId="ListNumber4">
    <w:name w:val="List Number 4"/>
    <w:basedOn w:val="List4"/>
    <w:rsid w:val="005A1DA3"/>
    <w:pPr>
      <w:numPr>
        <w:numId w:val="6"/>
      </w:numPr>
    </w:pPr>
  </w:style>
  <w:style w:type="paragraph" w:styleId="ListNumber5">
    <w:name w:val="List Number 5"/>
    <w:basedOn w:val="List5"/>
    <w:rsid w:val="005A1DA3"/>
    <w:pPr>
      <w:numPr>
        <w:numId w:val="7"/>
      </w:numPr>
    </w:pPr>
  </w:style>
  <w:style w:type="paragraph" w:styleId="BlockText">
    <w:name w:val="Block Text"/>
    <w:basedOn w:val="Normal"/>
    <w:rsid w:val="005A1DA3"/>
    <w:pPr>
      <w:spacing w:after="120"/>
      <w:ind w:left="1440" w:right="1440"/>
    </w:pPr>
  </w:style>
  <w:style w:type="character" w:customStyle="1" w:styleId="Subscript">
    <w:name w:val="Subscript"/>
    <w:basedOn w:val="DefaultParagraphFont"/>
    <w:rsid w:val="005A1DA3"/>
    <w:rPr>
      <w:sz w:val="16"/>
      <w:vertAlign w:val="subscript"/>
    </w:rPr>
  </w:style>
  <w:style w:type="character" w:customStyle="1" w:styleId="Superscript">
    <w:name w:val="Superscript"/>
    <w:basedOn w:val="DefaultParagraphFont"/>
    <w:rsid w:val="005A1DA3"/>
    <w:rPr>
      <w:sz w:val="16"/>
      <w:vertAlign w:val="superscript"/>
    </w:rPr>
  </w:style>
  <w:style w:type="character" w:customStyle="1" w:styleId="Symbols">
    <w:name w:val="Symbols"/>
    <w:basedOn w:val="DefaultParagraphFont"/>
    <w:rsid w:val="005A1DA3"/>
    <w:rPr>
      <w:rFonts w:ascii="Symbol" w:hAnsi="Symbol"/>
    </w:rPr>
  </w:style>
  <w:style w:type="character" w:customStyle="1" w:styleId="MenuOptions">
    <w:name w:val="Menu Options"/>
    <w:basedOn w:val="DefaultParagraphFont"/>
    <w:rsid w:val="005A1DA3"/>
    <w:rPr>
      <w:rFonts w:ascii="Arial Narrow" w:hAnsi="Arial Narrow"/>
      <w:smallCaps/>
    </w:rPr>
  </w:style>
  <w:style w:type="character" w:customStyle="1" w:styleId="Buttons">
    <w:name w:val="Buttons"/>
    <w:basedOn w:val="DefaultParagraphFont"/>
    <w:rsid w:val="005A1DA3"/>
    <w:rPr>
      <w:b/>
    </w:rPr>
  </w:style>
  <w:style w:type="character" w:customStyle="1" w:styleId="Underlined">
    <w:name w:val="Underlined"/>
    <w:basedOn w:val="DefaultParagraphFont"/>
    <w:rsid w:val="005A1DA3"/>
    <w:rPr>
      <w:u w:val="single"/>
    </w:rPr>
  </w:style>
  <w:style w:type="paragraph" w:customStyle="1" w:styleId="TableBodyTextRight">
    <w:name w:val="Table Body Text Right"/>
    <w:basedOn w:val="TableBodyText"/>
    <w:rsid w:val="005A1DA3"/>
    <w:pPr>
      <w:widowControl w:val="0"/>
      <w:autoSpaceDE w:val="0"/>
      <w:autoSpaceDN w:val="0"/>
      <w:adjustRightInd w:val="0"/>
      <w:jc w:val="right"/>
    </w:pPr>
    <w:rPr>
      <w:rFonts w:cs="Arial"/>
      <w:szCs w:val="18"/>
    </w:rPr>
  </w:style>
  <w:style w:type="paragraph" w:customStyle="1" w:styleId="CopyrightText">
    <w:name w:val="Copyright Text"/>
    <w:basedOn w:val="BodyText"/>
    <w:rsid w:val="005A1DA3"/>
    <w:rPr>
      <w:sz w:val="18"/>
    </w:rPr>
  </w:style>
  <w:style w:type="paragraph" w:customStyle="1" w:styleId="BodySmallRight">
    <w:name w:val="Body Small Right"/>
    <w:basedOn w:val="BodyTextRight"/>
    <w:rsid w:val="005A1DA3"/>
    <w:rPr>
      <w:sz w:val="18"/>
      <w:szCs w:val="18"/>
    </w:rPr>
  </w:style>
  <w:style w:type="paragraph" w:customStyle="1" w:styleId="MarginEdition">
    <w:name w:val="Margin Edition"/>
    <w:basedOn w:val="MarginNote"/>
    <w:rsid w:val="005A1DA3"/>
    <w:pPr>
      <w:spacing w:before="0" w:after="0"/>
    </w:pPr>
    <w:rPr>
      <w:rFonts w:ascii="Times New Roman" w:hAnsi="Times New Roman"/>
      <w:color w:val="999999"/>
    </w:rPr>
  </w:style>
  <w:style w:type="paragraph" w:customStyle="1" w:styleId="Spacer">
    <w:name w:val="Spacer"/>
    <w:basedOn w:val="Normal"/>
    <w:rsid w:val="005A1DA3"/>
    <w:rPr>
      <w:sz w:val="2"/>
      <w:szCs w:val="2"/>
    </w:rPr>
  </w:style>
  <w:style w:type="character" w:customStyle="1" w:styleId="Small">
    <w:name w:val="Small"/>
    <w:basedOn w:val="DefaultParagraphFont"/>
    <w:rsid w:val="005A1DA3"/>
    <w:rPr>
      <w:sz w:val="16"/>
    </w:rPr>
  </w:style>
  <w:style w:type="paragraph" w:customStyle="1" w:styleId="WideTable">
    <w:name w:val="Wide Table"/>
    <w:basedOn w:val="Normal"/>
    <w:rsid w:val="005A1DA3"/>
    <w:pPr>
      <w:ind w:left="-1418"/>
    </w:pPr>
    <w:rPr>
      <w:sz w:val="2"/>
      <w:szCs w:val="2"/>
    </w:rPr>
  </w:style>
  <w:style w:type="character" w:styleId="PageNumber">
    <w:name w:val="page number"/>
    <w:basedOn w:val="DefaultParagraphFont"/>
    <w:rsid w:val="005A1DA3"/>
  </w:style>
  <w:style w:type="paragraph" w:styleId="Quote">
    <w:name w:val="Quote"/>
    <w:basedOn w:val="Heading1"/>
    <w:link w:val="QuoteChar"/>
    <w:qFormat/>
    <w:rsid w:val="005A1DA3"/>
    <w:rPr>
      <w:b w:val="0"/>
      <w:sz w:val="72"/>
      <w:szCs w:val="72"/>
      <w:lang w:val="en-NZ"/>
    </w:rPr>
  </w:style>
  <w:style w:type="character" w:customStyle="1" w:styleId="QuoteChar">
    <w:name w:val="Quote Char"/>
    <w:basedOn w:val="DefaultParagraphFont"/>
    <w:link w:val="Quote"/>
    <w:rsid w:val="005A1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DA3"/>
    <w:pPr>
      <w:pageBreakBefore/>
    </w:pPr>
  </w:style>
  <w:style w:type="paragraph" w:customStyle="1" w:styleId="Border">
    <w:name w:val="Border"/>
    <w:basedOn w:val="Normal"/>
    <w:qFormat/>
    <w:rsid w:val="005A1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DA3"/>
    <w:rPr>
      <w:b/>
      <w:bCs/>
      <w:i/>
      <w:iCs/>
      <w:color w:val="auto"/>
    </w:rPr>
  </w:style>
  <w:style w:type="paragraph" w:styleId="IntenseQuote">
    <w:name w:val="Intense Quote"/>
    <w:basedOn w:val="Normal"/>
    <w:next w:val="Normal"/>
    <w:link w:val="IntenseQuoteChar"/>
    <w:uiPriority w:val="30"/>
    <w:qFormat/>
    <w:rsid w:val="005A1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DA3"/>
    <w:rPr>
      <w:smallCaps/>
      <w:color w:val="auto"/>
      <w:u w:val="single"/>
    </w:rPr>
  </w:style>
  <w:style w:type="character" w:styleId="IntenseReference">
    <w:name w:val="Intense Reference"/>
    <w:basedOn w:val="DefaultParagraphFont"/>
    <w:uiPriority w:val="32"/>
    <w:qFormat/>
    <w:rsid w:val="005A1DA3"/>
    <w:rPr>
      <w:b/>
      <w:bCs/>
      <w:smallCaps/>
      <w:color w:val="auto"/>
      <w:spacing w:val="5"/>
      <w:u w:val="single"/>
    </w:rPr>
  </w:style>
  <w:style w:type="paragraph" w:customStyle="1" w:styleId="2ColumnHeading">
    <w:name w:val="2Column Heading"/>
    <w:basedOn w:val="BodyText"/>
    <w:qFormat/>
    <w:rsid w:val="005A1DA3"/>
    <w:pPr>
      <w:spacing w:after="60"/>
      <w:ind w:left="-2268"/>
    </w:pPr>
    <w:rPr>
      <w:b/>
    </w:rPr>
  </w:style>
  <w:style w:type="paragraph" w:customStyle="1" w:styleId="Heading1TOC">
    <w:name w:val="Heading1 TOC"/>
    <w:basedOn w:val="Normal"/>
    <w:qFormat/>
    <w:rsid w:val="005A1DA3"/>
    <w:pPr>
      <w:spacing w:before="240" w:after="120"/>
    </w:pPr>
    <w:rPr>
      <w:rFonts w:ascii="Times New Roman" w:hAnsi="Times New Roman"/>
      <w:b/>
      <w:sz w:val="32"/>
    </w:rPr>
  </w:style>
  <w:style w:type="paragraph" w:customStyle="1" w:styleId="Heading2TOC">
    <w:name w:val="Heading2 TOC"/>
    <w:basedOn w:val="Normal"/>
    <w:qFormat/>
    <w:rsid w:val="005A1DA3"/>
    <w:pPr>
      <w:spacing w:before="240" w:after="60"/>
    </w:pPr>
    <w:rPr>
      <w:rFonts w:ascii="Times New Roman" w:hAnsi="Times New Roman"/>
      <w:b/>
      <w:sz w:val="28"/>
    </w:rPr>
  </w:style>
  <w:style w:type="character" w:customStyle="1" w:styleId="Underline">
    <w:name w:val="Underline"/>
    <w:basedOn w:val="DefaultParagraphFont"/>
    <w:qFormat/>
    <w:rsid w:val="005A1DA3"/>
    <w:rPr>
      <w:u w:val="single"/>
    </w:rPr>
  </w:style>
  <w:style w:type="character" w:customStyle="1" w:styleId="BoldandItalics">
    <w:name w:val="Bold and Italics"/>
    <w:qFormat/>
    <w:rsid w:val="005A1DA3"/>
    <w:rPr>
      <w:b/>
      <w:i/>
      <w:u w:val="none"/>
    </w:rPr>
  </w:style>
  <w:style w:type="paragraph" w:styleId="BalloonText">
    <w:name w:val="Balloon Text"/>
    <w:basedOn w:val="Normal"/>
    <w:link w:val="BalloonTextChar"/>
    <w:rsid w:val="005A1DA3"/>
    <w:rPr>
      <w:rFonts w:ascii="Tahoma" w:hAnsi="Tahoma" w:cs="Tahoma"/>
      <w:sz w:val="16"/>
      <w:szCs w:val="16"/>
    </w:rPr>
  </w:style>
  <w:style w:type="character" w:customStyle="1" w:styleId="BalloonTextChar">
    <w:name w:val="Balloon Text Char"/>
    <w:basedOn w:val="DefaultParagraphFont"/>
    <w:link w:val="BalloonText"/>
    <w:rsid w:val="005A1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D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1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DA3"/>
    <w:rPr>
      <w:b/>
      <w:color w:val="660033"/>
      <w:spacing w:val="0"/>
    </w:rPr>
  </w:style>
  <w:style w:type="paragraph" w:customStyle="1" w:styleId="Nameditemlist">
    <w:name w:val="Named item list"/>
    <w:basedOn w:val="BodyText"/>
    <w:qFormat/>
    <w:rsid w:val="005A1DA3"/>
    <w:pPr>
      <w:tabs>
        <w:tab w:val="left" w:pos="2835"/>
      </w:tabs>
      <w:ind w:left="2835" w:hanging="2835"/>
    </w:pPr>
  </w:style>
  <w:style w:type="paragraph" w:customStyle="1" w:styleId="BodyTextnopadding">
    <w:name w:val="Body Text no padding"/>
    <w:basedOn w:val="BodyText"/>
    <w:qFormat/>
    <w:rsid w:val="005A1DA3"/>
    <w:pPr>
      <w:spacing w:before="0" w:after="0"/>
    </w:pPr>
  </w:style>
  <w:style w:type="character" w:styleId="Hyperlink">
    <w:name w:val="Hyperlink"/>
    <w:basedOn w:val="DefaultParagraphFont"/>
    <w:uiPriority w:val="99"/>
    <w:unhideWhenUsed/>
    <w:rsid w:val="00A75D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3016</Characters>
  <Application>Microsoft Office Word</Application>
  <DocSecurity>0</DocSecurity>
  <Lines>77</Lines>
  <Paragraphs>54</Paragraphs>
  <ScaleCrop>false</ScaleCrop>
  <Company>Author-it Software Corporation Ltd.</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PPMQAS501 Evaluate production processes for regulatory and quality compliance</dc:title>
  <dc:subject>Approved</dc:subject>
  <dc:creator>Skills Impact</dc:creator>
  <cp:keywords>Release: 1</cp:keywords>
  <dc:description>Review Date: 12 April 2008</dc:description>
  <cp:lastModifiedBy>HSD_TPCMSd.prod</cp:lastModifiedBy>
  <cp:revision>3</cp:revision>
  <dcterms:created xsi:type="dcterms:W3CDTF">2023-02-22T01:17:00Z</dcterms:created>
  <dcterms:modified xsi:type="dcterms:W3CDTF">2023-02-22T01:17:00Z</dcterms:modified>
</cp:coreProperties>
</file>