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6AC" w:rsidP="00E726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PPMQAS430 Oversee quality assurance process</w:t>
      </w:r>
      <w:r>
        <w:fldChar w:fldCharType="end"/>
      </w:r>
    </w:p>
    <w:p w:rsidR="00E726AC" w:rsidP="00E726AC">
      <w:pPr>
        <w:pStyle w:val="Version"/>
        <w:sectPr w:rsidSect="00C018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18F8" w:rsidP="00C018F8">
      <w:pPr>
        <w:pStyle w:val="SuperHeading"/>
      </w:pPr>
      <w:r w:rsidRPr="00C018F8">
        <w:t>PPMQAS430 Oversee quality assurance process</w:t>
      </w:r>
    </w:p>
    <w:p w:rsidR="00000000" w:rsidRPr="00C018F8" w:rsidP="00C018F8">
      <w:pPr>
        <w:pStyle w:val="Heading1"/>
      </w:pPr>
      <w:bookmarkStart w:id="1" w:name="O_913131"/>
      <w:bookmarkEnd w:id="1"/>
      <w:r w:rsidRPr="00C018F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726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8F8" w:rsidP="00C018F8">
            <w:pPr>
              <w:pStyle w:val="BodyText"/>
            </w:pPr>
            <w:r w:rsidRPr="00C018F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F8">
            <w:pPr>
              <w:pStyle w:val="BodyText"/>
              <w:rPr>
                <w:lang w:val="en-NZ"/>
              </w:rPr>
            </w:pPr>
            <w:r w:rsidRPr="00C018F8">
              <w:rPr>
                <w:rStyle w:val="SpecialBold"/>
              </w:rPr>
              <w:t>Comment</w:t>
            </w:r>
          </w:p>
        </w:tc>
      </w:tr>
      <w:tr w:rsidTr="00E726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F8">
            <w:pPr>
              <w:pStyle w:val="BodyText"/>
              <w:rPr>
                <w:lang w:val="en-NZ"/>
              </w:rPr>
            </w:pPr>
            <w:r w:rsidRPr="00C018F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8F8" w:rsidP="00C018F8">
            <w:pPr>
              <w:pStyle w:val="BodyText"/>
            </w:pPr>
            <w:r w:rsidRPr="00C018F8">
              <w:t>Replaces equivalent unit FPPQAS430A Oversee quality assurance process,</w:t>
            </w:r>
            <w:r w:rsidRPr="00C018F8">
              <w:rPr>
                <w:rStyle w:val="SpecialBold"/>
              </w:rPr>
              <w:t xml:space="preserve"> </w:t>
            </w:r>
            <w:r w:rsidRPr="00C018F8">
              <w:t>which was first released with FPP10 Pulp and Paper Manufacturing Industry Training Package Version 1.0.</w:t>
            </w:r>
          </w:p>
          <w:p w:rsidR="00000000" w:rsidRPr="00C018F8" w:rsidP="00C018F8">
            <w:pPr>
              <w:pStyle w:val="BodyText"/>
            </w:pPr>
            <w:r w:rsidRPr="00C018F8">
              <w:t>This is the first release of this unit in</w:t>
            </w:r>
            <w:r w:rsidRPr="00C018F8">
              <w:t xml:space="preserve"> the new standards format.</w:t>
            </w:r>
          </w:p>
        </w:tc>
      </w:tr>
    </w:tbl>
    <w:p w:rsidR="00000000" w:rsidRPr="00C018F8" w:rsidP="00C018F8">
      <w:pPr>
        <w:pStyle w:val="BodyText"/>
      </w:pPr>
    </w:p>
    <w:p w:rsidR="00000000" w:rsidRPr="00C018F8" w:rsidP="00C018F8">
      <w:pPr>
        <w:pStyle w:val="AllowPageBreak"/>
      </w:pPr>
    </w:p>
    <w:p w:rsidR="00000000" w:rsidRPr="00C018F8" w:rsidP="00C018F8">
      <w:pPr>
        <w:pStyle w:val="Heading1"/>
      </w:pPr>
      <w:bookmarkStart w:id="2" w:name="O_913132"/>
      <w:bookmarkEnd w:id="2"/>
      <w:r w:rsidRPr="00C018F8">
        <w:t>Application</w:t>
      </w:r>
    </w:p>
    <w:p w:rsidR="00000000" w:rsidRPr="00C018F8" w:rsidP="00C018F8">
      <w:pPr>
        <w:pStyle w:val="BodyText"/>
      </w:pPr>
      <w:r w:rsidRPr="00C018F8">
        <w:t>This unit of competency describes the outcomes required to oversee quality assurance process in a pulp or paper manufacturing facility within company quality assurance policy, practices and procedur</w:t>
      </w:r>
      <w:r w:rsidRPr="00C018F8">
        <w:t xml:space="preserve">es.  </w:t>
      </w:r>
    </w:p>
    <w:p w:rsidR="00000000" w:rsidRPr="00C018F8" w:rsidP="00C018F8">
      <w:pPr>
        <w:pStyle w:val="BodyText"/>
      </w:pPr>
      <w:r w:rsidRPr="00C018F8">
        <w:t>The unit applies to senior operators and production specialists who review product samples, implement process changes and, where necessary, manage changes to operating instructions.</w:t>
      </w:r>
      <w:r w:rsidRPr="00C018F8">
        <w:rPr>
          <w:rStyle w:val="SpecialBold"/>
        </w:rPr>
        <w:t xml:space="preserve"> </w:t>
      </w:r>
      <w:r w:rsidRPr="00C018F8">
        <w:t>This work typically involves complex integrated equipment and contin</w:t>
      </w:r>
      <w:r w:rsidRPr="00C018F8">
        <w:t>uous operations</w:t>
      </w:r>
    </w:p>
    <w:p w:rsidR="00000000" w:rsidRPr="00C018F8" w:rsidP="00C018F8">
      <w:pPr>
        <w:pStyle w:val="BodyText"/>
      </w:pPr>
      <w:r w:rsidRPr="00C018F8">
        <w:t>No licensing, legislative, regulatory or certification requirements apply to this unit at the time of publication.</w:t>
      </w:r>
    </w:p>
    <w:p w:rsidR="00000000" w:rsidRPr="00C018F8" w:rsidP="00C018F8">
      <w:pPr>
        <w:pStyle w:val="AllowPageBreak"/>
      </w:pPr>
    </w:p>
    <w:p w:rsidR="00000000" w:rsidRPr="00C018F8" w:rsidP="00C018F8">
      <w:pPr>
        <w:pStyle w:val="Heading1"/>
      </w:pPr>
      <w:bookmarkStart w:id="3" w:name="O_913133"/>
      <w:bookmarkEnd w:id="3"/>
      <w:r w:rsidRPr="00C018F8">
        <w:t>Pre-requisite Unit</w:t>
      </w:r>
    </w:p>
    <w:p w:rsidR="00000000" w:rsidRPr="00C018F8" w:rsidP="00C018F8">
      <w:pPr>
        <w:pStyle w:val="BodyText"/>
      </w:pPr>
      <w:r w:rsidRPr="00C018F8">
        <w:t>Nil</w:t>
      </w:r>
    </w:p>
    <w:p w:rsidR="00000000" w:rsidRPr="00C018F8" w:rsidP="00C018F8">
      <w:pPr>
        <w:pStyle w:val="AllowPageBreak"/>
      </w:pPr>
    </w:p>
    <w:p w:rsidR="00000000" w:rsidRPr="00C018F8" w:rsidP="00C018F8">
      <w:pPr>
        <w:pStyle w:val="Heading1"/>
      </w:pPr>
      <w:bookmarkStart w:id="4" w:name="O_913135"/>
      <w:bookmarkEnd w:id="4"/>
      <w:r w:rsidRPr="00C018F8">
        <w:t>Unit Sector</w:t>
      </w:r>
    </w:p>
    <w:p w:rsidR="00000000" w:rsidRPr="00C018F8" w:rsidP="00C018F8">
      <w:pPr>
        <w:pStyle w:val="BodyText"/>
      </w:pPr>
      <w:r w:rsidRPr="00C018F8">
        <w:t>Pulp and Paper Manufacturing</w:t>
      </w:r>
    </w:p>
    <w:p w:rsidR="00000000" w:rsidRPr="00C018F8" w:rsidP="00C018F8">
      <w:pPr>
        <w:pStyle w:val="AllowPageBreak"/>
      </w:pPr>
    </w:p>
    <w:p w:rsidR="00000000" w:rsidRPr="00C018F8" w:rsidP="00C018F8">
      <w:pPr>
        <w:pStyle w:val="Heading1"/>
      </w:pPr>
      <w:bookmarkStart w:id="5" w:name="O_913136"/>
      <w:bookmarkEnd w:id="5"/>
      <w:r w:rsidRPr="00C018F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726A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8F8" w:rsidP="00C018F8">
            <w:pPr>
              <w:pStyle w:val="BodyText"/>
            </w:pPr>
            <w:r w:rsidRPr="00C018F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F8">
            <w:pPr>
              <w:pStyle w:val="BodyText"/>
              <w:rPr>
                <w:lang w:val="en-NZ"/>
              </w:rPr>
            </w:pPr>
            <w:r w:rsidRPr="00C018F8">
              <w:rPr>
                <w:rStyle w:val="SpecialBold"/>
              </w:rPr>
              <w:t>PERFORMANCE CRITERIA</w:t>
            </w:r>
          </w:p>
        </w:tc>
      </w:tr>
      <w:tr w:rsidTr="00E726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F8">
            <w:pPr>
              <w:pStyle w:val="BodyText"/>
              <w:rPr>
                <w:lang w:val="en-NZ"/>
              </w:rPr>
            </w:pPr>
            <w:r w:rsidRPr="00C018F8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F8">
            <w:pPr>
              <w:pStyle w:val="BodyText"/>
              <w:rPr>
                <w:lang w:val="en-NZ"/>
              </w:rPr>
            </w:pPr>
            <w:r w:rsidRPr="00C018F8">
              <w:t>Performance criteria describe the performance needed to demonstrate achievement of the element. Where bold italicised text is used, further informati</w:t>
            </w:r>
            <w:r w:rsidRPr="00C018F8">
              <w:t>on is detailed in the range of conditions.</w:t>
            </w:r>
          </w:p>
        </w:tc>
      </w:tr>
      <w:tr w:rsidTr="00E726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F8">
            <w:pPr>
              <w:pStyle w:val="BodyText"/>
              <w:rPr>
                <w:lang w:val="en-NZ"/>
              </w:rPr>
            </w:pPr>
            <w:r w:rsidRPr="00C018F8">
              <w:t>1. Monitor inspection and test records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8F8" w:rsidP="00C018F8">
            <w:pPr>
              <w:pStyle w:val="BodyText"/>
            </w:pPr>
            <w:r w:rsidRPr="00C018F8">
              <w:t>1.1. Check and plan work within documentation and procedures, quality procedures, work health and safety (WHS) regulations, environmental and standard operating procedures (</w:t>
            </w:r>
            <w:r w:rsidRPr="00C018F8">
              <w:t>SOP), and housekeeping requirements.</w:t>
            </w:r>
          </w:p>
          <w:p w:rsidR="00000000" w:rsidRPr="00C018F8" w:rsidP="00C018F8">
            <w:pPr>
              <w:pStyle w:val="BodyText"/>
            </w:pPr>
            <w:r w:rsidRPr="00C018F8">
              <w:t>1.2. Monitor inspection and test records to verify product quality and to identify performance trends.</w:t>
            </w:r>
          </w:p>
          <w:p w:rsidR="00000000" w:rsidP="00C018F8">
            <w:pPr>
              <w:pStyle w:val="BodyText"/>
              <w:rPr>
                <w:lang w:val="en-NZ"/>
              </w:rPr>
            </w:pPr>
            <w:r w:rsidRPr="00C018F8">
              <w:t>1.3. Log in status reports a description of proposals to introduce improved processes and procedures.</w:t>
            </w:r>
          </w:p>
        </w:tc>
      </w:tr>
      <w:tr w:rsidTr="00E726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F8">
            <w:pPr>
              <w:pStyle w:val="BodyText"/>
              <w:rPr>
                <w:lang w:val="en-NZ"/>
              </w:rPr>
            </w:pPr>
            <w:r w:rsidRPr="00C018F8">
              <w:t xml:space="preserve">2. </w:t>
            </w:r>
            <w:r w:rsidRPr="00C018F8">
              <w:t>Review product samples and implement process changes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8F8" w:rsidP="00C018F8">
            <w:pPr>
              <w:pStyle w:val="BodyText"/>
            </w:pPr>
            <w:r w:rsidRPr="00C018F8">
              <w:t>2.1. Review product samples to ensure inspection and/or test data accurately reflects output.</w:t>
            </w:r>
          </w:p>
          <w:p w:rsidR="00000000" w:rsidRPr="00C018F8" w:rsidP="00C018F8">
            <w:pPr>
              <w:pStyle w:val="BodyText"/>
            </w:pPr>
            <w:r w:rsidRPr="00C018F8">
              <w:t>2.2. Implement post collection procedures according to SOP.</w:t>
            </w:r>
          </w:p>
          <w:p w:rsidR="00000000" w:rsidP="00C018F8">
            <w:pPr>
              <w:pStyle w:val="BodyText"/>
              <w:rPr>
                <w:lang w:val="en-NZ"/>
              </w:rPr>
            </w:pPr>
            <w:r w:rsidRPr="00C018F8">
              <w:t>2.3. Introduce and control process changes so tha</w:t>
            </w:r>
            <w:r w:rsidRPr="00C018F8">
              <w:t>t quality assurance requirements are accomplished.</w:t>
            </w:r>
          </w:p>
        </w:tc>
      </w:tr>
      <w:tr w:rsidTr="00E726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F8">
            <w:pPr>
              <w:pStyle w:val="BodyText"/>
              <w:rPr>
                <w:lang w:val="en-NZ"/>
              </w:rPr>
            </w:pPr>
            <w:r w:rsidRPr="00C018F8">
              <w:t>3. Create and/or update operating instructions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8F8" w:rsidP="00C018F8">
            <w:pPr>
              <w:pStyle w:val="BodyText"/>
            </w:pPr>
            <w:r w:rsidRPr="00C018F8">
              <w:t>3.1. Write operating instructions so that they comprehensively document the details required for competent performance.</w:t>
            </w:r>
          </w:p>
          <w:p w:rsidR="00000000" w:rsidRPr="00C018F8" w:rsidP="00C018F8">
            <w:pPr>
              <w:pStyle w:val="BodyText"/>
            </w:pPr>
            <w:r w:rsidRPr="00C018F8">
              <w:t xml:space="preserve">3.2. Validate operating instructions </w:t>
            </w:r>
            <w:r w:rsidRPr="00C018F8">
              <w:t>under operating conditions to verify their suitability.</w:t>
            </w:r>
          </w:p>
          <w:p w:rsidR="00000000" w:rsidRPr="00C018F8" w:rsidP="00C018F8">
            <w:pPr>
              <w:pStyle w:val="BodyText"/>
            </w:pPr>
            <w:r w:rsidRPr="00C018F8">
              <w:t>3.3. Communicate to team members changed procedures.</w:t>
            </w:r>
          </w:p>
        </w:tc>
      </w:tr>
    </w:tbl>
    <w:p w:rsidR="00000000" w:rsidRPr="00C018F8" w:rsidP="00C018F8">
      <w:pPr>
        <w:pStyle w:val="BodyText"/>
      </w:pPr>
    </w:p>
    <w:p w:rsidR="00000000" w:rsidRPr="00C018F8" w:rsidP="00C018F8">
      <w:pPr>
        <w:pStyle w:val="AllowPageBreak"/>
      </w:pPr>
    </w:p>
    <w:p w:rsidR="00000000" w:rsidRPr="00C018F8" w:rsidP="00C018F8">
      <w:pPr>
        <w:pStyle w:val="Heading1"/>
      </w:pPr>
      <w:bookmarkStart w:id="6" w:name="O_913137"/>
      <w:bookmarkEnd w:id="6"/>
      <w:r w:rsidRPr="00C018F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726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F8">
            <w:pPr>
              <w:pStyle w:val="BodyText"/>
              <w:rPr>
                <w:lang w:val="en-NZ"/>
              </w:rPr>
            </w:pPr>
            <w:r w:rsidRPr="00C018F8">
              <w:t>This section describes those core and employment skills that are essential to performance and are not explicit</w:t>
            </w:r>
            <w:r w:rsidRPr="00C018F8">
              <w:t xml:space="preserve"> in the performance criteria.</w:t>
            </w:r>
          </w:p>
        </w:tc>
      </w:tr>
      <w:tr w:rsidTr="00E726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F8">
            <w:pPr>
              <w:pStyle w:val="BodyText"/>
              <w:rPr>
                <w:lang w:val="en-NZ"/>
              </w:rPr>
            </w:pPr>
            <w:r w:rsidRPr="00C018F8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F8">
            <w:pPr>
              <w:pStyle w:val="ListBullet"/>
              <w:rPr>
                <w:lang w:val="en-NZ"/>
              </w:rPr>
            </w:pPr>
            <w:r w:rsidRPr="00C018F8">
              <w:t>read and interpret required documentation, procedures and reports related to quality procedures.</w:t>
            </w:r>
          </w:p>
        </w:tc>
      </w:tr>
      <w:tr w:rsidTr="00E726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F8">
            <w:pPr>
              <w:pStyle w:val="BodyText"/>
              <w:rPr>
                <w:lang w:val="en-NZ"/>
              </w:rPr>
            </w:pPr>
            <w:r w:rsidRPr="00C018F8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F8">
            <w:pPr>
              <w:pStyle w:val="ListBullet"/>
              <w:rPr>
                <w:lang w:val="en-NZ"/>
              </w:rPr>
            </w:pPr>
            <w:r w:rsidRPr="00C018F8">
              <w:t>complete workplace records accurately and legibly, using correct technical vocabulary.</w:t>
            </w:r>
          </w:p>
        </w:tc>
      </w:tr>
      <w:tr w:rsidTr="00E726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F8">
            <w:pPr>
              <w:pStyle w:val="BodyText"/>
              <w:rPr>
                <w:lang w:val="en-NZ"/>
              </w:rPr>
            </w:pPr>
            <w:r w:rsidRPr="00C018F8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F8">
            <w:pPr>
              <w:pStyle w:val="ListBullet"/>
              <w:rPr>
                <w:lang w:val="en-NZ"/>
              </w:rPr>
            </w:pPr>
            <w:r w:rsidRPr="00C018F8">
              <w:t>access, navigate and enter computer-based information to report on corrective actions.</w:t>
            </w:r>
          </w:p>
        </w:tc>
      </w:tr>
      <w:tr w:rsidTr="00E726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F8">
            <w:pPr>
              <w:pStyle w:val="BodyText"/>
              <w:rPr>
                <w:lang w:val="en-NZ"/>
              </w:rPr>
            </w:pPr>
            <w:r w:rsidRPr="00C018F8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8F8" w:rsidP="00C018F8">
            <w:pPr>
              <w:pStyle w:val="ListBullet"/>
            </w:pPr>
            <w:r w:rsidRPr="00C018F8">
              <w:t xml:space="preserve">identify and action problems regarding managing changes to operating instructions. </w:t>
            </w:r>
          </w:p>
        </w:tc>
      </w:tr>
    </w:tbl>
    <w:p w:rsidR="00000000" w:rsidRPr="00C018F8" w:rsidP="00C018F8">
      <w:pPr>
        <w:pStyle w:val="BodyText"/>
      </w:pPr>
    </w:p>
    <w:p w:rsidR="00000000" w:rsidRPr="00C018F8" w:rsidP="00C018F8">
      <w:pPr>
        <w:pStyle w:val="AllowPageBreak"/>
      </w:pPr>
    </w:p>
    <w:p w:rsidR="00000000" w:rsidRPr="00C018F8" w:rsidP="00C018F8">
      <w:pPr>
        <w:pStyle w:val="Heading1"/>
      </w:pPr>
      <w:bookmarkStart w:id="7" w:name="O_913138"/>
      <w:bookmarkEnd w:id="7"/>
      <w:r w:rsidRPr="00C018F8">
        <w:t>Range of Con</w:t>
      </w:r>
      <w:r w:rsidRPr="00C018F8">
        <w:t>ditions</w:t>
      </w:r>
    </w:p>
    <w:p w:rsidR="00000000" w:rsidRPr="00C018F8" w:rsidP="00C018F8">
      <w:pPr>
        <w:pStyle w:val="BodyText"/>
      </w:pPr>
      <w:r w:rsidRPr="00C018F8">
        <w:t>Not Applicable</w:t>
      </w:r>
    </w:p>
    <w:p w:rsidR="00000000" w:rsidRPr="00C018F8" w:rsidP="00C018F8">
      <w:pPr>
        <w:pStyle w:val="AllowPageBreak"/>
      </w:pPr>
    </w:p>
    <w:p w:rsidR="00000000" w:rsidRPr="00C018F8" w:rsidP="00C018F8">
      <w:pPr>
        <w:pStyle w:val="Heading1"/>
      </w:pPr>
      <w:bookmarkStart w:id="8" w:name="O_913139"/>
      <w:bookmarkEnd w:id="8"/>
      <w:r w:rsidRPr="00C018F8">
        <w:t>Unit Mapping Information</w:t>
      </w:r>
    </w:p>
    <w:p w:rsidR="00000000" w:rsidRPr="00C018F8" w:rsidP="00C018F8">
      <w:pPr>
        <w:pStyle w:val="BodyText"/>
      </w:pPr>
      <w:r w:rsidRPr="00C018F8">
        <w:t>FPPQAS430A Oversee quality assurance process</w:t>
      </w:r>
    </w:p>
    <w:p w:rsidR="00000000" w:rsidRPr="00C018F8" w:rsidP="00C018F8">
      <w:pPr>
        <w:pStyle w:val="AllowPageBreak"/>
      </w:pPr>
    </w:p>
    <w:p w:rsidR="00000000" w:rsidRPr="00C018F8" w:rsidP="00C018F8">
      <w:pPr>
        <w:pStyle w:val="Heading1"/>
      </w:pPr>
      <w:bookmarkStart w:id="9" w:name="O_913146"/>
      <w:bookmarkEnd w:id="9"/>
      <w:r w:rsidRPr="00C018F8">
        <w:t>Links</w:t>
      </w:r>
    </w:p>
    <w:p w:rsidR="00000000" w:rsidRPr="00C018F8" w:rsidP="00C018F8">
      <w:pPr>
        <w:pStyle w:val="BodyText"/>
      </w:pPr>
      <w:r w:rsidRPr="00C018F8">
        <w:t>Companion Volume implementation guides are found in VETNet - https://vetnet.education.gov.au/Pages/TrainingPackages.aspx/Pages/Home.aspx</w:t>
      </w:r>
    </w:p>
    <w:p w:rsidR="00000000" w:rsidRPr="00C018F8" w:rsidP="00C018F8"/>
    <w:sectPr w:rsidSect="00C018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8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8F8" w:rsidRPr="00E726AC" w:rsidP="00E726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8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AC" w:rsidP="00C018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26AC" w:rsidP="00C018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726AC" w:rsidP="00C018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8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18F8" w:rsidRPr="00E726AC" w:rsidP="00E726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8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AC" w:rsidRPr="002D2AF8" w:rsidP="00C018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PPMQAS430 Oversee quality assurance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E726AC" w:rsidP="00C018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BE51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9EF4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8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18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18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18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18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18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18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18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18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18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18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18F8"/>
  </w:style>
  <w:style w:type="character" w:customStyle="1" w:styleId="Heading1Char">
    <w:name w:val="Heading 1 Char"/>
    <w:basedOn w:val="DefaultParagraphFont"/>
    <w:link w:val="Heading1"/>
    <w:rsid w:val="00C018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18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18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18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18F8"/>
    <w:rPr>
      <w:b/>
      <w:spacing w:val="0"/>
    </w:rPr>
  </w:style>
  <w:style w:type="paragraph" w:customStyle="1" w:styleId="SuperHeading">
    <w:name w:val="SuperHeading"/>
    <w:basedOn w:val="Normal"/>
    <w:rsid w:val="00C018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18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18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18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18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18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18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18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18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18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18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18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18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18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18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18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18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18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18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18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18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18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18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18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18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18F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18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18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18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18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18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18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18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18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18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18F8"/>
    <w:rPr>
      <w:i/>
    </w:rPr>
  </w:style>
  <w:style w:type="paragraph" w:styleId="Caption">
    <w:name w:val="caption"/>
    <w:basedOn w:val="BodyText"/>
    <w:next w:val="Normal"/>
    <w:qFormat/>
    <w:rsid w:val="00C018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18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18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18F8"/>
  </w:style>
  <w:style w:type="paragraph" w:styleId="TableofFigures">
    <w:name w:val="table of figures"/>
    <w:basedOn w:val="Normal"/>
    <w:next w:val="Normal"/>
    <w:semiHidden/>
    <w:rsid w:val="00C018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18F8"/>
    <w:pPr>
      <w:numPr>
        <w:numId w:val="10"/>
      </w:numPr>
    </w:pPr>
  </w:style>
  <w:style w:type="character" w:customStyle="1" w:styleId="WingdingSymbols">
    <w:name w:val="Wingding Symbols"/>
    <w:rsid w:val="00C018F8"/>
    <w:rPr>
      <w:rFonts w:ascii="Wingdings" w:hAnsi="Wingdings"/>
    </w:rPr>
  </w:style>
  <w:style w:type="paragraph" w:customStyle="1" w:styleId="TableHeading">
    <w:name w:val="Table Heading"/>
    <w:basedOn w:val="HeadingBase"/>
    <w:rsid w:val="00C018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18F8"/>
    <w:rPr>
      <w:color w:val="0033CC"/>
      <w:u w:val="none"/>
    </w:rPr>
  </w:style>
  <w:style w:type="paragraph" w:customStyle="1" w:styleId="BodyTextRight">
    <w:name w:val="Body Text Right"/>
    <w:basedOn w:val="BodyText"/>
    <w:rsid w:val="00C018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18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18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18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18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18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18F8"/>
    <w:rPr>
      <w:sz w:val="32"/>
    </w:rPr>
  </w:style>
  <w:style w:type="paragraph" w:customStyle="1" w:styleId="HeadingProcedure">
    <w:name w:val="Heading Procedure"/>
    <w:basedOn w:val="HeadingBase"/>
    <w:next w:val="Normal"/>
    <w:rsid w:val="00C018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18F8"/>
    <w:pPr>
      <w:spacing w:before="60" w:after="60"/>
    </w:pPr>
  </w:style>
  <w:style w:type="paragraph" w:styleId="ListContinue">
    <w:name w:val="List Continue"/>
    <w:basedOn w:val="List"/>
    <w:rsid w:val="00C018F8"/>
    <w:pPr>
      <w:ind w:firstLine="0"/>
    </w:pPr>
  </w:style>
  <w:style w:type="paragraph" w:customStyle="1" w:styleId="ListNote">
    <w:name w:val="List Note"/>
    <w:basedOn w:val="List"/>
    <w:rsid w:val="00C018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18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18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18F8"/>
    <w:rPr>
      <w:rFonts w:ascii="Courier New" w:hAnsi="Courier New"/>
    </w:rPr>
  </w:style>
  <w:style w:type="paragraph" w:customStyle="1" w:styleId="NoteBullet">
    <w:name w:val="Note Bullet"/>
    <w:basedOn w:val="Note"/>
    <w:rsid w:val="00C018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18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18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18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18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18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18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18F8"/>
    <w:rPr>
      <w:b/>
      <w:smallCaps/>
    </w:rPr>
  </w:style>
  <w:style w:type="paragraph" w:customStyle="1" w:styleId="TableListNumber">
    <w:name w:val="Table List Number"/>
    <w:basedOn w:val="ListNumber"/>
    <w:rsid w:val="00C018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18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18F8"/>
    <w:pPr>
      <w:numPr>
        <w:numId w:val="8"/>
      </w:numPr>
    </w:pPr>
  </w:style>
  <w:style w:type="paragraph" w:customStyle="1" w:styleId="ListAlpha2">
    <w:name w:val="List Alpha 2"/>
    <w:basedOn w:val="List2"/>
    <w:rsid w:val="00C018F8"/>
    <w:pPr>
      <w:numPr>
        <w:numId w:val="7"/>
      </w:numPr>
    </w:pPr>
  </w:style>
  <w:style w:type="paragraph" w:styleId="List2">
    <w:name w:val="List 2"/>
    <w:basedOn w:val="BodyText"/>
    <w:rsid w:val="00C018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18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18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18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18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18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18F8"/>
    <w:pPr>
      <w:numPr>
        <w:numId w:val="3"/>
      </w:numPr>
    </w:pPr>
  </w:style>
  <w:style w:type="paragraph" w:styleId="ListContinue2">
    <w:name w:val="List Continue 2"/>
    <w:basedOn w:val="List2"/>
    <w:rsid w:val="00C018F8"/>
    <w:pPr>
      <w:ind w:firstLine="0"/>
    </w:pPr>
  </w:style>
  <w:style w:type="paragraph" w:styleId="ListContinue3">
    <w:name w:val="List Continue 3"/>
    <w:basedOn w:val="List3"/>
    <w:rsid w:val="00C018F8"/>
    <w:pPr>
      <w:ind w:left="1021" w:firstLine="0"/>
    </w:pPr>
  </w:style>
  <w:style w:type="paragraph" w:styleId="ListContinue4">
    <w:name w:val="List Continue 4"/>
    <w:basedOn w:val="List4"/>
    <w:rsid w:val="00C018F8"/>
    <w:pPr>
      <w:ind w:firstLine="0"/>
    </w:pPr>
  </w:style>
  <w:style w:type="paragraph" w:styleId="ListContinue5">
    <w:name w:val="List Continue 5"/>
    <w:basedOn w:val="List5"/>
    <w:rsid w:val="00C018F8"/>
    <w:pPr>
      <w:ind w:firstLine="0"/>
    </w:pPr>
  </w:style>
  <w:style w:type="paragraph" w:styleId="ListNumber3">
    <w:name w:val="List Number 3"/>
    <w:basedOn w:val="List3"/>
    <w:rsid w:val="00C018F8"/>
    <w:pPr>
      <w:numPr>
        <w:numId w:val="4"/>
      </w:numPr>
    </w:pPr>
  </w:style>
  <w:style w:type="paragraph" w:styleId="ListNumber4">
    <w:name w:val="List Number 4"/>
    <w:basedOn w:val="List4"/>
    <w:rsid w:val="00C018F8"/>
    <w:pPr>
      <w:numPr>
        <w:numId w:val="5"/>
      </w:numPr>
    </w:pPr>
  </w:style>
  <w:style w:type="paragraph" w:styleId="ListNumber5">
    <w:name w:val="List Number 5"/>
    <w:basedOn w:val="List5"/>
    <w:rsid w:val="00C018F8"/>
    <w:pPr>
      <w:numPr>
        <w:numId w:val="6"/>
      </w:numPr>
    </w:pPr>
  </w:style>
  <w:style w:type="paragraph" w:styleId="BlockText">
    <w:name w:val="Block Text"/>
    <w:basedOn w:val="Normal"/>
    <w:rsid w:val="00C018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18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18F8"/>
    <w:rPr>
      <w:sz w:val="16"/>
      <w:vertAlign w:val="superscript"/>
    </w:rPr>
  </w:style>
  <w:style w:type="character" w:customStyle="1" w:styleId="Symbols">
    <w:name w:val="Symbols"/>
    <w:basedOn w:val="DefaultParagraphFont"/>
    <w:rsid w:val="00C018F8"/>
    <w:rPr>
      <w:rFonts w:ascii="Symbol" w:hAnsi="Symbol"/>
    </w:rPr>
  </w:style>
  <w:style w:type="character" w:customStyle="1" w:styleId="MenuOptions">
    <w:name w:val="Menu Options"/>
    <w:basedOn w:val="DefaultParagraphFont"/>
    <w:rsid w:val="00C018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18F8"/>
    <w:rPr>
      <w:b/>
    </w:rPr>
  </w:style>
  <w:style w:type="character" w:customStyle="1" w:styleId="Underlined">
    <w:name w:val="Underlined"/>
    <w:basedOn w:val="DefaultParagraphFont"/>
    <w:rsid w:val="00C018F8"/>
    <w:rPr>
      <w:u w:val="single"/>
    </w:rPr>
  </w:style>
  <w:style w:type="paragraph" w:customStyle="1" w:styleId="TableBodyTextRight">
    <w:name w:val="Table Body Text Right"/>
    <w:basedOn w:val="TableBodyText"/>
    <w:rsid w:val="00C018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18F8"/>
    <w:rPr>
      <w:sz w:val="18"/>
    </w:rPr>
  </w:style>
  <w:style w:type="paragraph" w:customStyle="1" w:styleId="BodySmallRight">
    <w:name w:val="Body Small Right"/>
    <w:basedOn w:val="BodyTextRight"/>
    <w:rsid w:val="00C018F8"/>
    <w:rPr>
      <w:sz w:val="18"/>
      <w:szCs w:val="18"/>
    </w:rPr>
  </w:style>
  <w:style w:type="paragraph" w:customStyle="1" w:styleId="MarginEdition">
    <w:name w:val="Margin Edition"/>
    <w:basedOn w:val="MarginNote"/>
    <w:rsid w:val="00C018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18F8"/>
    <w:rPr>
      <w:sz w:val="2"/>
      <w:szCs w:val="2"/>
    </w:rPr>
  </w:style>
  <w:style w:type="character" w:customStyle="1" w:styleId="Small">
    <w:name w:val="Small"/>
    <w:basedOn w:val="DefaultParagraphFont"/>
    <w:rsid w:val="00C018F8"/>
    <w:rPr>
      <w:sz w:val="16"/>
    </w:rPr>
  </w:style>
  <w:style w:type="paragraph" w:customStyle="1" w:styleId="WideTable">
    <w:name w:val="Wide Table"/>
    <w:basedOn w:val="Normal"/>
    <w:rsid w:val="00C018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18F8"/>
  </w:style>
  <w:style w:type="paragraph" w:styleId="Quote">
    <w:name w:val="Quote"/>
    <w:basedOn w:val="Heading1"/>
    <w:link w:val="QuoteChar"/>
    <w:qFormat/>
    <w:rsid w:val="00C018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18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18F8"/>
    <w:pPr>
      <w:pageBreakBefore/>
    </w:pPr>
  </w:style>
  <w:style w:type="paragraph" w:customStyle="1" w:styleId="Border">
    <w:name w:val="Border"/>
    <w:basedOn w:val="Normal"/>
    <w:qFormat/>
    <w:rsid w:val="00C018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18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8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8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18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18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18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18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18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18F8"/>
    <w:rPr>
      <w:u w:val="single"/>
    </w:rPr>
  </w:style>
  <w:style w:type="character" w:customStyle="1" w:styleId="BoldandItalics">
    <w:name w:val="Bold and Italics"/>
    <w:qFormat/>
    <w:rsid w:val="00C018F8"/>
    <w:rPr>
      <w:b/>
      <w:i/>
      <w:u w:val="none"/>
    </w:rPr>
  </w:style>
  <w:style w:type="paragraph" w:styleId="BalloonText">
    <w:name w:val="Balloon Text"/>
    <w:basedOn w:val="Normal"/>
    <w:link w:val="BalloonTextChar"/>
    <w:rsid w:val="00C018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18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18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18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18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18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18F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426</Words>
  <Characters>2840</Characters>
  <Application>Microsoft Office Word</Application>
  <DocSecurity>0</DocSecurity>
  <Lines>97</Lines>
  <Paragraphs>50</Paragraphs>
  <ScaleCrop>false</ScaleCrop>
  <Company>Author-it Software Corporation Ltd.</Company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PPMQAS430 Oversee quality assurance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2018-10-24T01:35:00Z</dcterms:created>
  <dcterms:modified xsi:type="dcterms:W3CDTF">2018-10-24T01:35:00Z</dcterms:modified>
</cp:coreProperties>
</file>